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291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Малкова Андрея Владимировича,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 примерно в 15 час. 30 мин</w:t>
      </w:r>
      <w:r>
        <w:rPr>
          <w:rFonts w:ascii="Times New Roman" w:eastAsia="Times New Roman" w:hAnsi="Times New Roman" w:cs="Times New Roman"/>
          <w:sz w:val="26"/>
          <w:rtl w:val="0"/>
        </w:rPr>
        <w:t>. в г. Саки по ул. Ленина, д. 38/12, кв. 77</w:t>
      </w:r>
      <w:r>
        <w:rPr>
          <w:rFonts w:ascii="Times New Roman" w:eastAsia="Times New Roman" w:hAnsi="Times New Roman" w:cs="Times New Roman"/>
          <w:sz w:val="26"/>
          <w:rtl w:val="0"/>
        </w:rPr>
        <w:t>, на основании постановления о прину</w:t>
      </w:r>
      <w:r>
        <w:rPr>
          <w:rFonts w:ascii="Times New Roman" w:eastAsia="Times New Roman" w:hAnsi="Times New Roman" w:cs="Times New Roman"/>
          <w:sz w:val="26"/>
          <w:rtl w:val="0"/>
        </w:rPr>
        <w:t>дительном приводе должника – Малкова А.В. от 09.12.2020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осуществлен выход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Ознакомившись с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о приводе,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 проследовать в ОСП по г. Саки и Сакскому р-ну без уважительной причины, т.е.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младшим </w:t>
      </w:r>
      <w:r>
        <w:rPr>
          <w:rFonts w:ascii="Times New Roman" w:eastAsia="Times New Roman" w:hAnsi="Times New Roman" w:cs="Times New Roman"/>
          <w:sz w:val="26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ОУПДС отдела судебных прис</w:t>
      </w:r>
      <w:r>
        <w:rPr>
          <w:rFonts w:ascii="Times New Roman" w:eastAsia="Times New Roman" w:hAnsi="Times New Roman" w:cs="Times New Roman"/>
          <w:sz w:val="26"/>
          <w:rtl w:val="0"/>
        </w:rPr>
        <w:t>тавов по г. Саки и Сакскому райо</w:t>
      </w:r>
      <w:r>
        <w:rPr>
          <w:rFonts w:ascii="Times New Roman" w:eastAsia="Times New Roman" w:hAnsi="Times New Roman" w:cs="Times New Roman"/>
          <w:sz w:val="26"/>
          <w:rtl w:val="0"/>
        </w:rPr>
        <w:t>ну УФССП Росси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Козак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Малков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дне и времени слушания дел</w:t>
      </w:r>
      <w:r>
        <w:rPr>
          <w:rFonts w:ascii="Times New Roman" w:eastAsia="Times New Roman" w:hAnsi="Times New Roman" w:cs="Times New Roman"/>
          <w:sz w:val="26"/>
          <w:rtl w:val="0"/>
        </w:rPr>
        <w:t>а извещался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-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10.12.2020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Причины неявки суду не сообщил.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Малкова А.В.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6"/>
          <w:rtl w:val="0"/>
        </w:rPr>
        <w:t>42330/19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-ИП.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целях осуществления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вышеуказанного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А.В.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без уважительных причин уклоняется от явки по вызову судебного пристава-исполнителя,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постановление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09.12</w:t>
      </w:r>
      <w:r>
        <w:rPr>
          <w:rFonts w:ascii="Times New Roman" w:eastAsia="Times New Roman" w:hAnsi="Times New Roman" w:cs="Times New Roman"/>
          <w:sz w:val="26"/>
          <w:rtl w:val="0"/>
        </w:rPr>
        <w:t>.2020 примерно в 15 час. 30 мин</w:t>
      </w:r>
      <w:r>
        <w:rPr>
          <w:rFonts w:ascii="Times New Roman" w:eastAsia="Times New Roman" w:hAnsi="Times New Roman" w:cs="Times New Roman"/>
          <w:sz w:val="26"/>
          <w:rtl w:val="0"/>
        </w:rPr>
        <w:t>. в г. Саки по ул. Ленина, д. 38/12, кв. 77</w:t>
      </w:r>
      <w:r>
        <w:rPr>
          <w:rFonts w:ascii="Times New Roman" w:eastAsia="Times New Roman" w:hAnsi="Times New Roman" w:cs="Times New Roman"/>
          <w:sz w:val="26"/>
          <w:rtl w:val="0"/>
        </w:rPr>
        <w:t>, на основании постановления о прину</w:t>
      </w:r>
      <w:r>
        <w:rPr>
          <w:rFonts w:ascii="Times New Roman" w:eastAsia="Times New Roman" w:hAnsi="Times New Roman" w:cs="Times New Roman"/>
          <w:sz w:val="26"/>
          <w:rtl w:val="0"/>
        </w:rPr>
        <w:t>дительном приводе должника – Малкова А.В. от 09.12.2020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осуществлен выход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Ознакомившись с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о приводе,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 проследовать в ОСП по г. Саки и Сакскому р-ну без уважительной причины, т.е.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313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81 Симферопольского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Республики Крым по делу № </w:t>
      </w:r>
      <w:r>
        <w:rPr>
          <w:rFonts w:ascii="Times New Roman" w:eastAsia="Times New Roman" w:hAnsi="Times New Roman" w:cs="Times New Roman"/>
          <w:sz w:val="26"/>
          <w:rtl w:val="0"/>
        </w:rPr>
        <w:t>05-0217/81/2019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42330/19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16.10.2019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09.12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Малкову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наказания в пределах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Малкова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одн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35721000, КБК 828 1 16 01173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