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313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134" w:right="0" w:hanging="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134" w:right="0" w:hanging="1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УССР, гражданина Российской Федерации, со средним профессиональным образованием, холостого, официально не трудоустроенного, зарегистрированного по месту пребывания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ранее привлекавшегося к административной ответственности,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Д.В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заместителя начальника полиции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ст.20.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совершении административного правонарушения признал, в содеянном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>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раскаяние, что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0410760300705003132520139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