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5-70-314</w:t>
      </w:r>
      <w:r>
        <w:rPr>
          <w:rFonts w:ascii="Times New Roman" w:eastAsia="Times New Roman" w:hAnsi="Times New Roman" w:cs="Times New Roman"/>
          <w:sz w:val="27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делу об административном правонарушении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3"/>
        <w:gridCol w:w="4997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 w:firstLine="708"/>
              <w:jc w:val="both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 w:firstLine="708"/>
              <w:jc w:val="both"/>
              <w:rPr>
                <w:rtl w:val="0"/>
              </w:rPr>
            </w:pPr>
          </w:p>
        </w:tc>
      </w:tr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 w:firstLine="708"/>
              <w:jc w:val="both"/>
              <w:rPr>
                <w:rtl w:val="0"/>
              </w:rPr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 w:firstLine="708"/>
              <w:jc w:val="both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 Респу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>лики Крым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потерпевшего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дело об административном правонарушении, поступившее из МО МВД Российской Федерации «Сакский», 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7"/>
          <w:rtl w:val="0"/>
        </w:rPr>
        <w:t>Украи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7"/>
          <w:rtl w:val="0"/>
        </w:rPr>
        <w:t>Украины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серии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выдан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Харьковским РО ГУМВДУ 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), имеющего сред</w:t>
      </w:r>
      <w:r>
        <w:rPr>
          <w:rFonts w:ascii="Times New Roman" w:eastAsia="Times New Roman" w:hAnsi="Times New Roman" w:cs="Times New Roman"/>
          <w:sz w:val="27"/>
          <w:rtl w:val="0"/>
        </w:rPr>
        <w:t>не-специальное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7"/>
          <w:rtl w:val="0"/>
        </w:rPr>
        <w:t>женат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>, несовершеннолетн</w:t>
      </w:r>
      <w:r>
        <w:rPr>
          <w:rFonts w:ascii="Times New Roman" w:eastAsia="Times New Roman" w:hAnsi="Times New Roman" w:cs="Times New Roman"/>
          <w:sz w:val="27"/>
          <w:rtl w:val="0"/>
        </w:rPr>
        <w:t>их детей не имеющего</w:t>
      </w:r>
      <w:r>
        <w:rPr>
          <w:rFonts w:ascii="Times New Roman" w:eastAsia="Times New Roman" w:hAnsi="Times New Roman" w:cs="Times New Roman"/>
          <w:sz w:val="27"/>
          <w:rtl w:val="0"/>
        </w:rPr>
        <w:t>, официально нетрудоустроенного, инв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лидности не имеющего, ранее привлекаемого к административной ответственности,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протоколу об административ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>№ РК-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находясь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подъезде дома № 61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причинил побои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а име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но: нанес два и более ударов в область его лица, </w:t>
      </w:r>
      <w:r>
        <w:rPr>
          <w:rFonts w:ascii="Times New Roman" w:eastAsia="Times New Roman" w:hAnsi="Times New Roman" w:cs="Times New Roman"/>
          <w:sz w:val="27"/>
          <w:rtl w:val="0"/>
        </w:rPr>
        <w:t>чем причинил физическую боль и т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лесные повреждения, не повле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шие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dst10061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что подтверждается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rtl w:val="0"/>
        </w:rPr>
        <w:t>заключени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эксперта № 3</w:t>
      </w:r>
      <w:r>
        <w:rPr>
          <w:rFonts w:ascii="Times New Roman" w:eastAsia="Times New Roman" w:hAnsi="Times New Roman" w:cs="Times New Roman"/>
          <w:sz w:val="27"/>
          <w:rtl w:val="0"/>
        </w:rPr>
        <w:t>69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тем с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мым, совершил административное правонарушение, ответственность за которое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смотрена ст. 6.1.1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вину свою в совершении инкриминиру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мого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обстоятельства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указанные в протоколе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>не оспар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вал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подтвердил суду, </w:t>
      </w:r>
      <w:r>
        <w:rPr>
          <w:rFonts w:ascii="Times New Roman" w:eastAsia="Times New Roman" w:hAnsi="Times New Roman" w:cs="Times New Roman"/>
          <w:sz w:val="27"/>
          <w:rtl w:val="0"/>
        </w:rPr>
        <w:t>обстоятел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ства, изложенные в протоколе об а</w:t>
      </w:r>
      <w:r>
        <w:rPr>
          <w:rFonts w:ascii="Times New Roman" w:eastAsia="Times New Roman" w:hAnsi="Times New Roman" w:cs="Times New Roman"/>
          <w:sz w:val="27"/>
          <w:rtl w:val="0"/>
        </w:rPr>
        <w:t>дминистратив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ном правонарушении,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дополнил, что претензий к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имеет, примирились.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Просил не наказывать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судья считает,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совершил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вонарушение, предусмотренное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РФ - </w:t>
      </w:r>
      <w:r>
        <w:rPr>
          <w:rFonts w:ascii="Times New Roman" w:eastAsia="Times New Roman" w:hAnsi="Times New Roman" w:cs="Times New Roman"/>
          <w:sz w:val="27"/>
          <w:rtl w:val="0"/>
        </w:rPr>
        <w:t>нанесение побоев, причини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ловно наказуемого деяния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 26.1 КоАП РФ по делу об административном правонарушении подл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жат выяснению: наличие события административного правонарушения; лицо,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шившее противоправные действия (бездействие), за которые данным Кодексом или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коном субъекта Российской Федерации предусмотрена административная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ность; виновность лица в совершении административного правонарушения;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смягчающие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 обстоятельства, отягч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правонарушением; обстоятельства, исключающие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ство по делу об административном правонарушении; иные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ч. 1 ст. 1.6 КоАП РФ, обеспечение законности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конных оснований для применения административного наказания, но и соблюдение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ского лица, за которое настоящим Кодексом или законами субъектов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ших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"Об обяз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тельном медицинском страховании в Российской Федерации" (с изм. и доп., вступ. в силу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ствий, указанных в ст. 115 УК РФ, если эти действия не содержат уголовно наказуем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от десяти до пятнадцати суток, либо обязательные работы на срок от шестидесяти до ста двадц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этом побои - это действия, характеризующиеся нанесением ударов, кот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шие раны, не влекущие за собой временной утраты трудоспособности или незнач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тельной стойкой утраты общей трудоспособности). Вместе с тем побои могут и не оставить после себя никаких объективно выявляемых повр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ждений.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 иным насильственным действиям относится причинение боли щипанием, сеч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нием, причинение небольших повреждений тупыми или острыми предметами, возде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ствием термических, раздражающих факторов и другие аналогичные 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Таким образом, обязательным признаком объективной стороны состава указа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Доказательствами по делу об административном правонарушении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действующему законодательству субъективная сторона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тивного правонарушения, предусмотренного ст. 6.1.1 КоАП РФ - характеризуется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ной в форме прямого или косвенного умысла. Неосторожное причинение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правонарушения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лен, вина доказана и подтверждается имеющимися в деле доказательствами, исслед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ванными в судебном засед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№ РК-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принятия устного заявления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rtl w:val="0"/>
        </w:rPr>
        <w:t>заключени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эксперта № 3</w:t>
      </w:r>
      <w:r>
        <w:rPr>
          <w:rFonts w:ascii="Times New Roman" w:eastAsia="Times New Roman" w:hAnsi="Times New Roman" w:cs="Times New Roman"/>
          <w:sz w:val="27"/>
          <w:rtl w:val="0"/>
        </w:rPr>
        <w:t>69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выданного ГБУЗ РК «Крымское республиканское бюро судебно-медицинской экспертизы»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из которого следует, что при судебно-медицинской экспертизе у граждан</w:t>
      </w:r>
      <w:r>
        <w:rPr>
          <w:rFonts w:ascii="Times New Roman" w:eastAsia="Times New Roman" w:hAnsi="Times New Roman" w:cs="Times New Roman"/>
          <w:sz w:val="27"/>
          <w:rtl w:val="0"/>
        </w:rPr>
        <w:t>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имели место: </w:t>
      </w:r>
      <w:r>
        <w:rPr>
          <w:rFonts w:ascii="Times New Roman" w:eastAsia="Times New Roman" w:hAnsi="Times New Roman" w:cs="Times New Roman"/>
          <w:sz w:val="27"/>
          <w:rtl w:val="0"/>
        </w:rPr>
        <w:t>кровоподтеки в скуловой области слева, на передней поверхности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плеча в верхней трети. </w:t>
      </w:r>
      <w:r>
        <w:rPr>
          <w:rFonts w:ascii="Times New Roman" w:eastAsia="Times New Roman" w:hAnsi="Times New Roman" w:cs="Times New Roman"/>
          <w:sz w:val="27"/>
          <w:rtl w:val="0"/>
        </w:rPr>
        <w:t>Данные телесные повреждения образовались от действия т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пого (ых)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предме</w:t>
      </w:r>
      <w:r>
        <w:rPr>
          <w:rFonts w:ascii="Times New Roman" w:eastAsia="Times New Roman" w:hAnsi="Times New Roman" w:cs="Times New Roman"/>
          <w:sz w:val="27"/>
          <w:rtl w:val="0"/>
        </w:rPr>
        <w:t>та (ов), либо ударов о таковой (ые).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Время образования названных т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лесных повреждений не противоречит сроку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 Указанные телесные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вреждения не причинили вреда здоровью (Пункт 9 «Приказа Министерства здрав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охран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ния и социального развития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194н «Об утверждении мед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цинских критериев определения степени тяжести вреда, причиненного здоровью чел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века).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2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административным правонарушением признается противоправное, виновное действие (бездействие) физического или юридического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ца, за которое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или законами субъектов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ших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"Об обяз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тельном медицинском страховании в Российской Федерации" (с изм. и доп., вступ. в силу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  <w:rtl w:val="0"/>
          </w:rPr>
          <w:t>ст.</w:t>
        </w:r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  <w:rtl w:val="0"/>
          </w:rPr>
          <w:t xml:space="preserve"> </w:t>
        </w:r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мировым судьей достоверно установлено, что от действий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гражданин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испытал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физическую боль, что является призн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ком состава административного правонарушения, установленного ст. 6.1.1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Суд принимает во внимание объяснения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имеющиеся в материалах дела и данные в судебном заседании, поскольку объяснения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последовательны, соответствуют и согласуются между собой, дополняются иными письменными материалами дела и устанавливают один и тот же факт – </w:t>
      </w:r>
      <w:r>
        <w:rPr>
          <w:rFonts w:ascii="Times New Roman" w:eastAsia="Times New Roman" w:hAnsi="Times New Roman" w:cs="Times New Roman"/>
          <w:sz w:val="27"/>
          <w:rtl w:val="0"/>
        </w:rPr>
        <w:t>нанесение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боев,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Федерации, если эти действия не соде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жат уголовно наказуемого деяния. По этим основаниям, мировой судья приходит к в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воду о том, что у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нет объективных причин оговаривать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признает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пояснения правдив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ми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объективной стороны состава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ренного статьей 6.1.1 КоАП РФ, суду не предста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Собранные по делу об административном правонарушении доказательства оц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нены в соответствии с требованиями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мировой судья признает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казательства надлежащими, относимыми к данному делу, отвечающими требованиям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совершенном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имеется состав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нарушения, предусмотренного ст. 6.1.1 КоАП РФ, а именно: </w:t>
      </w:r>
      <w:r>
        <w:rPr>
          <w:rFonts w:ascii="Times New Roman" w:eastAsia="Times New Roman" w:hAnsi="Times New Roman" w:cs="Times New Roman"/>
          <w:sz w:val="27"/>
          <w:rtl w:val="0"/>
        </w:rPr>
        <w:t>нанесение побоев, прич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ловно наказуемого деяния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части 2 статьи 4.1 КоАП РФ при назначении административного нак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зания физическому лицу учитываются характер совершенного им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тивного правонарушения, личность виновного, его имущественное положение,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смягчающие административную ответственность, и обстоятельства, отягчающие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нистративную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ствии со ст. 4.2 КоАП РФ, 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признает полное признание вины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 в соответствии со ст. 4.3 КоАП РФ, </w:t>
      </w:r>
      <w:r>
        <w:rPr>
          <w:rFonts w:ascii="Times New Roman" w:eastAsia="Times New Roman" w:hAnsi="Times New Roman" w:cs="Times New Roman"/>
          <w:sz w:val="27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лизировав все фактические данные, оценив имеющиеся в материалах дела доказательства, учит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вая характер совершенного правонарушения, данные о личности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ца, привлекаемого к административной ответственности, учитывая степень вины, наличие обстоятельства, смягчающего административную ответственность, отсутствие обстоятельств, отягча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>щих административную ответственность, с целью воспитания уважения к общеуст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ответственности, мнение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>, с учетом положений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КоАП РФ, мировой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правонарушений. Оснований для назначения более строгого наказания у мирового судьи не имеется.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ст. 29.9, 29.10,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дья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стративного правонарушения, предусмотренного ст. 6.1.1 КоАП 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УИН 0410760300705003142206107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рового судью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5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