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317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91М</w:t>
      </w:r>
      <w:r>
        <w:rPr>
          <w:rFonts w:ascii="Times New Roman" w:eastAsia="Times New Roman" w:hAnsi="Times New Roman" w:cs="Times New Roman"/>
          <w:sz w:val="26"/>
          <w:rtl w:val="0"/>
        </w:rPr>
        <w:t>S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рассмотрев дело об административном правонарушении, предусмотренном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 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ст.14.1 КоАП РФ, </w:t>
      </w:r>
      <w:r>
        <w:rPr>
          <w:rFonts w:ascii="Times New Roman" w:eastAsia="Times New Roman" w:hAnsi="Times New Roman" w:cs="Times New Roman"/>
          <w:sz w:val="26"/>
          <w:rtl w:val="0"/>
        </w:rPr>
        <w:t>поступившее из МО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6"/>
          <w:rtl w:val="0"/>
        </w:rPr>
        <w:t>в отношении: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Амитовой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Фатымы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Ташкентской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граждан</w:t>
      </w:r>
      <w:r>
        <w:rPr>
          <w:rFonts w:ascii="Times New Roman" w:eastAsia="Times New Roman" w:hAnsi="Times New Roman" w:cs="Times New Roman"/>
          <w:sz w:val="26"/>
          <w:rtl w:val="0"/>
        </w:rPr>
        <w:t>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замужней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пенсионерки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й и проживающей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rtl w:val="0"/>
        </w:rPr>
        <w:t>не</w:t>
      </w:r>
      <w:r>
        <w:rPr>
          <w:rFonts w:ascii="Times New Roman" w:eastAsia="Times New Roman" w:hAnsi="Times New Roman" w:cs="Times New Roman"/>
          <w:sz w:val="26"/>
          <w:rtl w:val="0"/>
        </w:rPr>
        <w:t>привлекавше</w:t>
      </w:r>
      <w:r>
        <w:rPr>
          <w:rFonts w:ascii="Times New Roman" w:eastAsia="Times New Roman" w:hAnsi="Times New Roman" w:cs="Times New Roman"/>
          <w:sz w:val="26"/>
          <w:rtl w:val="0"/>
        </w:rPr>
        <w:t>йся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>.,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находясь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осуществлял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предпринимательскую деятельность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без государственной регистрации в качестве индивидуального предпринимателя, 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именно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систематически </w:t>
      </w:r>
      <w:r>
        <w:rPr>
          <w:rFonts w:ascii="Times New Roman" w:eastAsia="Times New Roman" w:hAnsi="Times New Roman" w:cs="Times New Roman"/>
          <w:sz w:val="26"/>
          <w:rtl w:val="0"/>
        </w:rPr>
        <w:t>осуществлял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продажу овощей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 отношении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полицейским ОВ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7"/>
          <w:rtl w:val="0"/>
        </w:rPr>
        <w:t>Сакский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» составлен протокол об административном правонарушении, предусмотренном ч. 1 ст. 14.1 КоАП РФ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8201 № </w:t>
      </w:r>
      <w:r>
        <w:rPr>
          <w:rFonts w:ascii="Times New Roman" w:eastAsia="Times New Roman" w:hAnsi="Times New Roman" w:cs="Times New Roman"/>
          <w:sz w:val="27"/>
          <w:rtl w:val="0"/>
        </w:rPr>
        <w:t>237614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явилась, вину в совершении административного правонарушения признала, в содеянном раскаялась и пояснила, что торгует овощами, выращенными на своем приусадебном участке, доказатель</w:t>
      </w:r>
      <w:r>
        <w:rPr>
          <w:rFonts w:ascii="Times New Roman" w:eastAsia="Times New Roman" w:hAnsi="Times New Roman" w:cs="Times New Roman"/>
          <w:sz w:val="27"/>
          <w:rtl w:val="0"/>
        </w:rPr>
        <w:t>ств пр</w:t>
      </w:r>
      <w:r>
        <w:rPr>
          <w:rFonts w:ascii="Times New Roman" w:eastAsia="Times New Roman" w:hAnsi="Times New Roman" w:cs="Times New Roman"/>
          <w:sz w:val="27"/>
          <w:rtl w:val="0"/>
        </w:rPr>
        <w:t>оизводства реализуемой продукции посредством ведения личного подсобного хозяйства у неё не имеется. Просила учесть, что торговала малыми объемами, сколько смогла унести в ручной клади. Также пояснила, что нарушение было выявлено патрулем ППС, жалоб со стороны третьих лиц в отношении неё не поступало.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Положениями ч. 1 ст. 14.1 КоАП РФ предусмотрена административная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частью 2 статьи 14.17.1 (незаконная розничная продажа алкогольной и спиртосодержащей пищевой продукции) настоящего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При решении вопроса о том, образуют ли действия лица состав административного правонарушения, предусмотренного частью 1 статьи 14.1 Кодекса Российской Федерации об административных правонарушениях, необходимо проверять, содержатся ли в них признаки предпринимательской деятельности, перечисленные в пункте 1 статьи 2 Гражданского кодекса Российской Федерации, в силу которой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или оказания услуг, </w:t>
      </w:r>
      <w:r>
        <w:rPr>
          <w:rFonts w:ascii="Times New Roman" w:eastAsia="Times New Roman" w:hAnsi="Times New Roman" w:cs="Times New Roman"/>
          <w:sz w:val="27"/>
          <w:rtl w:val="0"/>
        </w:rPr>
        <w:t>которая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осуществляется самостоятельно на свой риск лицом, </w:t>
      </w:r>
      <w:r>
        <w:rPr>
          <w:rFonts w:ascii="Times New Roman" w:eastAsia="Times New Roman" w:hAnsi="Times New Roman" w:cs="Times New Roman"/>
          <w:sz w:val="27"/>
          <w:rtl w:val="0"/>
        </w:rPr>
        <w:t>зарегистрированным в установленном законом порядке в качестве индивидуального предпринимателя.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Факт осуществления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предпринимательской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деятельности без государственной регистрации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подтверждается: протоколом об административном правонарушении 82 01 № </w:t>
      </w:r>
      <w:r>
        <w:rPr>
          <w:rFonts w:ascii="Times New Roman" w:eastAsia="Times New Roman" w:hAnsi="Times New Roman" w:cs="Times New Roman"/>
          <w:sz w:val="27"/>
          <w:rtl w:val="0"/>
        </w:rPr>
        <w:t>237614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в котором изложено событие административного правонарушения, составленным в её присутствии, в котором она </w:t>
      </w:r>
      <w:r>
        <w:rPr>
          <w:rFonts w:ascii="Times New Roman" w:eastAsia="Times New Roman" w:hAnsi="Times New Roman" w:cs="Times New Roman"/>
          <w:sz w:val="27"/>
          <w:rtl w:val="0"/>
        </w:rPr>
        <w:t>обстоятельства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изложенные в протоколе об осуществлении предпринимательской деятельности без государственной регистрации в качестве ИП, выражающиеся в систематической торговле овощами не отрицала; объяснениями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в которых она признала факт систематической торговли овощами с целью получения прибыли, рапортом от </w:t>
      </w:r>
      <w:r>
        <w:rPr>
          <w:rFonts w:ascii="Times New Roman" w:eastAsia="Times New Roman" w:hAnsi="Times New Roman" w:cs="Times New Roman"/>
          <w:sz w:val="27"/>
          <w:rtl w:val="0"/>
        </w:rPr>
        <w:t>дата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; сведениями ЕГРИП в открытом доступе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https://egrul.nalog.ru/index.html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об отсутствии регистрации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качестве ИП.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Доводы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об осуществлении реализации продукции, выращенной при ведении личного подсобного хозяйства, суд не принимает во внимание, поскольку соответствующих доказательств суду не представлено.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Таким образом, из материалов дела следует, что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систематически осуществляет предпринимательскую деятельность без регистрации в качестве ИП.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 учетом изложенного, мировой судья полагает, что вина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совершении административного правонарушения, предусмотренного ч. 1 ст. 14.1 КоАП РФ, доказана и нашла свое подтверждение в ходе производства по делу об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Санкцией ч. 1 ст. 14.1 КоАП РФ предусмотрено, что наказание в виде наложения административного штрафа в размере от пятисот до </w:t>
      </w:r>
      <w:r>
        <w:rPr>
          <w:rFonts w:ascii="Times New Roman" w:eastAsia="Times New Roman" w:hAnsi="Times New Roman" w:cs="Times New Roman"/>
          <w:sz w:val="27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hyperlink r:id="rId5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7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Обстоятельством, смягчающим административную ответственность на основании ч. 2 ст. 4.2 КоАП РФ, суд признает факт признания вины в совершении административного правонарушения, раскаяние в содеянном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возраст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Обстоятельств, отягчающих административную ответственность, не установлено.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Положениями п. 1 ст. 4.1.1 КоАП РФ предусмотрено, что за впервые совершенное административное правонарушение, выявленное в ходе осуществления государственного контроля (надзора), муниципального </w:t>
      </w:r>
      <w:r>
        <w:rPr>
          <w:rFonts w:ascii="Times New Roman" w:eastAsia="Times New Roman" w:hAnsi="Times New Roman" w:cs="Times New Roman"/>
          <w:sz w:val="27"/>
          <w:rtl w:val="0"/>
        </w:rPr>
        <w:t>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Согласно ч. 2 ст. 3.4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Из материалов дела </w:t>
      </w:r>
      <w:r>
        <w:rPr>
          <w:rFonts w:ascii="Times New Roman" w:eastAsia="Times New Roman" w:hAnsi="Times New Roman" w:cs="Times New Roman"/>
          <w:sz w:val="27"/>
          <w:rtl w:val="0"/>
        </w:rPr>
        <w:t>следует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что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ранее к административной ответственности не привлекалась, нарушение выявлено нарядом ППС в ходе патрулирования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при </w:t>
      </w:r>
      <w:r>
        <w:rPr>
          <w:rFonts w:ascii="Times New Roman" w:eastAsia="Times New Roman" w:hAnsi="Times New Roman" w:cs="Times New Roman"/>
          <w:sz w:val="27"/>
          <w:rtl w:val="0"/>
        </w:rPr>
        <w:t>непосредственном обнаружении достаточных данных, указывающих на наличие события административного правонарушения, а не в ходе мероприятия по проверке заявлений и сообщений о преступлениях и происшествиях, разрешение которых отнесено к компетенции органов внутренних дел и иных органов дознания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оперативно-розыскная деятельность, дознание </w:t>
      </w:r>
      <w:r>
        <w:rPr>
          <w:rFonts w:ascii="Times New Roman" w:eastAsia="Times New Roman" w:hAnsi="Times New Roman" w:cs="Times New Roman"/>
          <w:sz w:val="27"/>
          <w:rtl w:val="0"/>
        </w:rPr>
        <w:t>и предварительное следствие</w:t>
      </w:r>
      <w:r>
        <w:rPr>
          <w:rFonts w:ascii="Times New Roman" w:eastAsia="Times New Roman" w:hAnsi="Times New Roman" w:cs="Times New Roman"/>
          <w:sz w:val="27"/>
          <w:rtl w:val="0"/>
        </w:rPr>
        <w:t>, которые не относятся к контрольно</w:t>
      </w:r>
      <w:r>
        <w:rPr>
          <w:rFonts w:ascii="Times New Roman" w:eastAsia="Times New Roman" w:hAnsi="Times New Roman" w:cs="Times New Roman"/>
          <w:sz w:val="27"/>
          <w:rtl w:val="0"/>
        </w:rPr>
        <w:t>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(надзорной) деятельности.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По смыслу статьи 4.1 Кодекса Российской Федерации об административных правонарушениях процедура выявления факта совершения правонарушения или способ такого выявления не относится к обстоятельствам, которые учитываются при назначении наказания.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В этой связи, в целях применения положений статьи 4.1.1 Кодекса Российской Федерации об административных правонарушениях понятие "государственный контроль (надзор)" следует рассматривать в широком смысле.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При этом вред или угроза причинения вреда общественным отношениям в сферах, указанных в ч. 2 ст. 3.4 КоАП РФ, в момент совершения нарушения отсутствовала, материальный ущерб не причинен.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Принимая во внимание совокупность предусмотренных названными нормами условий, а именно, что правонарушение совершено впервые, в ходе осуществления государственного контроля, учитывая также отсутствие причинения вреда или угрозы причинения вреда общественным отношениям в сферах, указанных в ч. 2 ст. 3.4 КоАП РФ, суд с учетом данных о личности лица, привлекаемого к ответственности, учитывая характер административного правонарушения, наличие смягчающих и отсутствие отягчающих административную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ответственность обстоятельств, считает возможным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rtl w:val="0"/>
        </w:rPr>
        <w:t>сумма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 заменить его предупреждением.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Руководствуясь ч.1 ст.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14.1, </w:t>
      </w:r>
      <w:r>
        <w:rPr>
          <w:rFonts w:ascii="Times New Roman" w:eastAsia="Times New Roman" w:hAnsi="Times New Roman" w:cs="Times New Roman"/>
          <w:sz w:val="27"/>
          <w:rtl w:val="0"/>
        </w:rPr>
        <w:t>ст.ст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. 29.7, 29.9, 29.10 КоАП РФ, 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судья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Амитову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Фатыму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признать виновной в совершении административного правонарушения, предусмотренного ч.1 ст.14.1 КоАП РФ, и назначить ей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rtl w:val="0"/>
        </w:rPr>
        <w:t>сумма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. На основании части 2 статьи 3.4, статьи 4.1.1 КоАП РФ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rtl w:val="0"/>
        </w:rPr>
        <w:t>сумма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rtl w:val="0"/>
        </w:rPr>
        <w:t>заменить на предупреждение</w:t>
      </w:r>
      <w:r>
        <w:rPr>
          <w:rFonts w:ascii="Times New Roman" w:eastAsia="Times New Roman" w:hAnsi="Times New Roman" w:cs="Times New Roman"/>
          <w:sz w:val="27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7"/>
          <w:rtl w:val="0"/>
        </w:rPr>
        <w:t>Сакский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7"/>
          <w:rtl w:val="0"/>
        </w:rPr>
        <w:t>адрес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7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egrul.nalog.ru/index.html" TargetMode="External" /><Relationship Id="rId5" Type="http://schemas.openxmlformats.org/officeDocument/2006/relationships/hyperlink" Target="http://arbitr.garant.ru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