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12</w:t>
      </w:r>
    </w:p>
    <w:p>
      <w:pPr>
        <w:bidi w:val="0"/>
        <w:spacing w:before="0" w:beforeAutospacing="0" w:after="0" w:afterAutospacing="0"/>
        <w:ind w:left="0" w:right="0" w:firstLine="567"/>
        <w:jc w:val="right"/>
        <w:rPr>
          <w:rtl w:val="0"/>
        </w:rPr>
      </w:pPr>
      <w:r>
        <w:rPr>
          <w:rFonts w:ascii="Times New Roman" w:eastAsia="Times New Roman" w:hAnsi="Times New Roman" w:cs="Times New Roman"/>
          <w:sz w:val="27"/>
          <w:rtl w:val="0"/>
        </w:rPr>
        <w:t>Дело № 5-70-352/2023</w:t>
      </w:r>
    </w:p>
    <w:p>
      <w:pPr>
        <w:bidi w:val="0"/>
        <w:spacing w:before="0" w:beforeAutospacing="0" w:after="0" w:afterAutospacing="0"/>
        <w:ind w:left="0" w:right="0" w:firstLine="567"/>
        <w:jc w:val="right"/>
        <w:rPr>
          <w:rtl w:val="0"/>
        </w:rPr>
      </w:pPr>
      <w:r>
        <w:rPr>
          <w:rFonts w:ascii="Times New Roman" w:eastAsia="Times New Roman" w:hAnsi="Times New Roman" w:cs="Times New Roman"/>
          <w:sz w:val="27"/>
          <w:rtl w:val="0"/>
        </w:rPr>
        <w:t>УИД 26MS0028-</w:t>
      </w:r>
      <w:r>
        <w:rPr>
          <w:rFonts w:ascii="Times New Roman" w:eastAsia="Times New Roman" w:hAnsi="Times New Roman" w:cs="Times New Roman"/>
          <w:sz w:val="27"/>
          <w:rtl w:val="0"/>
        </w:rPr>
        <w:t>телефон</w:t>
      </w:r>
      <w:r>
        <w:rPr>
          <w:rFonts w:ascii="Times New Roman" w:eastAsia="Times New Roman" w:hAnsi="Times New Roman" w:cs="Times New Roman"/>
          <w:sz w:val="27"/>
          <w:rtl w:val="0"/>
        </w:rPr>
        <w:t>-</w:t>
      </w:r>
      <w:r>
        <w:rPr>
          <w:rFonts w:ascii="Times New Roman" w:eastAsia="Times New Roman" w:hAnsi="Times New Roman" w:cs="Times New Roman"/>
          <w:sz w:val="27"/>
          <w:rtl w:val="0"/>
        </w:rPr>
        <w:t>телефон</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7"/>
          <w:rtl w:val="0"/>
        </w:rPr>
        <w:t>ПОСТАНОВЛЕНИЕ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адрес</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Полный текст изготовлен </w:t>
      </w:r>
      <w:r>
        <w:rPr>
          <w:rFonts w:ascii="Times New Roman" w:eastAsia="Times New Roman" w:hAnsi="Times New Roman" w:cs="Times New Roman"/>
          <w:sz w:val="27"/>
          <w:rtl w:val="0"/>
        </w:rPr>
        <w:t>дата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Мировой судебного участка № 70 Сакского судебного района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и городской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рассмотрев в открытом судебном заседании дело об административном правонарушении в отношении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Хайбулаева Мавсара Магамед-Сагидовича, </w:t>
      </w:r>
      <w:r>
        <w:rPr>
          <w:rFonts w:ascii="Times New Roman" w:eastAsia="Times New Roman" w:hAnsi="Times New Roman" w:cs="Times New Roman"/>
          <w:sz w:val="27"/>
          <w:rtl w:val="0"/>
        </w:rPr>
        <w:t>паспортные данные</w:t>
      </w:r>
      <w:r>
        <w:rPr>
          <w:rFonts w:ascii="Times New Roman" w:eastAsia="Times New Roman" w:hAnsi="Times New Roman" w:cs="Times New Roman"/>
          <w:sz w:val="27"/>
          <w:rtl w:val="0"/>
        </w:rPr>
        <w:t xml:space="preserve">, гражданина Российской Федерации, </w:t>
      </w:r>
      <w:r>
        <w:rPr>
          <w:rFonts w:ascii="Times New Roman" w:eastAsia="Times New Roman" w:hAnsi="Times New Roman" w:cs="Times New Roman"/>
          <w:sz w:val="27"/>
          <w:rtl w:val="0"/>
        </w:rPr>
        <w:t>паспортные данные</w:t>
      </w:r>
      <w:r>
        <w:rPr>
          <w:rFonts w:ascii="Times New Roman" w:eastAsia="Times New Roman" w:hAnsi="Times New Roman" w:cs="Times New Roman"/>
          <w:sz w:val="27"/>
          <w:rtl w:val="0"/>
        </w:rPr>
        <w:t xml:space="preserve">, зарегистрированного по месту пребывания по адресу: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ранее привлекавшегося к административной ответственности, как владелец транспортного средства,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о привлечении его к административной ответственности за правонарушение, предусмотренное частью 1 статьи 12.26 Кодекса Российской Федерации об административных правонарушениях,</w:t>
      </w:r>
    </w:p>
    <w:p>
      <w:pPr>
        <w:bidi w:val="0"/>
        <w:spacing w:before="0" w:beforeAutospacing="0" w:after="0" w:afterAutospacing="0"/>
        <w:ind w:left="0" w:right="0"/>
        <w:jc w:val="center"/>
        <w:rPr>
          <w:rtl w:val="0"/>
        </w:rPr>
      </w:pPr>
      <w:r>
        <w:rPr>
          <w:rFonts w:ascii="Times New Roman" w:eastAsia="Times New Roman" w:hAnsi="Times New Roman" w:cs="Times New Roman"/>
          <w:sz w:val="27"/>
          <w:rtl w:val="0"/>
        </w:rPr>
        <w:t>УСТАНОВИЛ:</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в </w:t>
      </w:r>
      <w:r>
        <w:rPr>
          <w:rFonts w:ascii="Times New Roman" w:eastAsia="Times New Roman" w:hAnsi="Times New Roman" w:cs="Times New Roman"/>
          <w:sz w:val="27"/>
          <w:rtl w:val="0"/>
        </w:rPr>
        <w:t>время</w:t>
      </w:r>
      <w:r>
        <w:rPr>
          <w:rFonts w:ascii="Times New Roman" w:eastAsia="Times New Roman" w:hAnsi="Times New Roman" w:cs="Times New Roman"/>
          <w:sz w:val="27"/>
          <w:rtl w:val="0"/>
        </w:rPr>
        <w:t xml:space="preserve">, в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водитель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Р203ХТ-05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М.-С.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В действиях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М.-С. не содержится признаков уголовно наказуемого деяния.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7"/>
          <w:rtl w:val="0"/>
        </w:rPr>
        <w:t xml:space="preserve">Действия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М.-С. квалифицированы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ОДПС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ОМВД России по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ст. лейтенантом полиции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составившим протокол об административном правонарушении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телефон</w:t>
      </w:r>
      <w:r>
        <w:rPr>
          <w:rFonts w:ascii="Times New Roman" w:eastAsia="Times New Roman" w:hAnsi="Times New Roman" w:cs="Times New Roman"/>
          <w:sz w:val="27"/>
          <w:rtl w:val="0"/>
        </w:rPr>
        <w:t xml:space="preserve"> ВК № 524380 , по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В судебное заседание, назначенное на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М.-С. и его защитник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надлежаще извещенные о времени и месте рассмотрения дела, посредством телефонограмм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(средство связи с защитником предоставлено непосредственно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М.-С., последний также дополнительно извещен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посредством СМС информирования на номер телефона, указанный в согласии на СМС информирование), не явились.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От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М.-С.</w:t>
      </w:r>
      <w:r>
        <w:rPr>
          <w:rFonts w:ascii="Times New Roman" w:eastAsia="Times New Roman" w:hAnsi="Times New Roman" w:cs="Times New Roman"/>
          <w:sz w:val="27"/>
          <w:rtl w:val="0"/>
        </w:rPr>
        <w:t xml:space="preserve"> ходатайств об отложении судебного заседания не поступало, о причинах неявки суд не известил.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Защитником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М.-С. –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по электронной почте подано ходатайство о назначении почерковедческой экспертизы и об отложении судебного заседания, в котором указано, что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в </w:t>
      </w:r>
      <w:r>
        <w:rPr>
          <w:rFonts w:ascii="Times New Roman" w:eastAsia="Times New Roman" w:hAnsi="Times New Roman" w:cs="Times New Roman"/>
          <w:sz w:val="27"/>
          <w:rtl w:val="0"/>
        </w:rPr>
        <w:t>время</w:t>
      </w:r>
      <w:r>
        <w:rPr>
          <w:rFonts w:ascii="Times New Roman" w:eastAsia="Times New Roman" w:hAnsi="Times New Roman" w:cs="Times New Roman"/>
          <w:sz w:val="27"/>
          <w:rtl w:val="0"/>
        </w:rPr>
        <w:t xml:space="preserve"> назначено судебное заседание, в котором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является представителем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в связи с чем, явиться в судебное заседание защитник не может.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М.-С. находится в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Лицо, изображенное на видеозаписях и оставившее «пометки в процессуальных документах»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М.-С. не является, является его близким родственником (ФИО не указано),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М.-С. в это время находился в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(доказательства не указаны).</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Какие либо доказательства уважительности причин неявки в судебное заседание к ходатайству не приложены и в ходатайстве не указаны.</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Определением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в удовлетворении ходатайства защитника отказано. При этом, судом установлено, и изложено в определении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что протокол об административном правонарушении 26 ВК №524380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предусмотренном ч. 1 ст. 12.26 КоАП РФ, в отношении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М.-С., с приложенными материалами поступил мировому судье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судебного участка №2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Рассмотрение дела назначено на </w:t>
      </w:r>
      <w:r>
        <w:rPr>
          <w:rFonts w:ascii="Times New Roman" w:eastAsia="Times New Roman" w:hAnsi="Times New Roman" w:cs="Times New Roman"/>
          <w:sz w:val="27"/>
          <w:rtl w:val="0"/>
        </w:rPr>
        <w:t>дата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М.-С. извещен о времени и месте рассмотрения дела посредством СМС сообщения на номер телефона, указанный им в согласии на СМС информирование, в судебное заседание не явился.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Определением мирового судьи судебного участка №2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рассмотрение дела отложено на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в связи с неявкой лица, привлекаемого к административной ответственности, вызов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М.-С. в судебное заседание повторен посредством СМС информирования.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По ходатайству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М.-С., не явившегося в судебное заседание, и ходатайствовавшего об отложении судебного заседания в связи с необходимостью ознакомления с делом и подготовкой к защите, рассмотрение дела отложено на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вызов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М.-С. повторен посредством СМС информирования.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В судебное заседание, назначенное на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М.-С. не явился, направил на электронный адрес мирового судьи ходатайство о передаче дела на рассмотрение по подсудности по месту жительства, указав адрес проживания: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и приложив копию паспорта гражданина РФ с отметкой о регистрации места жительства: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Определением мирового судьи судебного участка №2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материал передан на рассмотрение мировому судье судебного участка № 129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и поступил указанному мировому судье </w:t>
      </w:r>
      <w:r>
        <w:rPr>
          <w:rFonts w:ascii="Times New Roman" w:eastAsia="Times New Roman" w:hAnsi="Times New Roman" w:cs="Times New Roman"/>
          <w:sz w:val="27"/>
          <w:rtl w:val="0"/>
        </w:rPr>
        <w:t>дата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Определением мирового судьи судебного участка № 129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от 22.05.2023грассмотрение дела назначено на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М.-С. извещен о времени и месте рассмотрения дела посредством СМС информирования.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В связи с неявкой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М.-С. определением мирового судьи судебного участка № 129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рассмотрение дела отложено на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в дело вступил защитник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М.-С.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по доверенности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который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ознакомился с делом и подал ходатайство об исключении протокола из числа доказательств (л.д. 45), мотивированное тем, что его подзащитному не были разъяснены процессуальные права, предусмотренные ст. 51 Конституции РФ, ст. 25.1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защитником подано ходатайство о допросе в качестве свидетеля должностного лица ИДПС ОГИБДД ОМВД России по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ст. лейтенанта полиции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которое не содержит обоснования необходимости вызова указанного лица в судебное заседание.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Далее судебные заседания, назначенные на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и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были отложены в связи с удовлетворением ходатайства защитника о допросе свидетеля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и неявкой последнего в судебные заседания по уважительной причине (л.д. 60).</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защитником подано ходатайство о передаче дела на рассмотрение по подсудности в связи с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М.-С. по месту жительства по адресу: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(л.д. 64,65).</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Определением мирового судьи судебного участка № 129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ходатайство защитника удовлетворено, дело передано на рассмотрение по месту жительства мировому судье судебного участка № 73 Сакского судебного района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дело поступило мировому судье судебного участка № 73 Сакского судебного района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и определением указанного мирового судьи передано на рассмотрение мировому судье судебного участка № 70 Сакского судебного района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поскольку адрес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М.-С. по месту жительства по адресу: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относится к территориальной подсудности мирового судьи судебного участка № 70 Сакского судебного района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дело поступило мировому судье судебного участка № 70 Сакского судебного района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и в этот же день назначено к рассмотрению на </w:t>
      </w:r>
      <w:r>
        <w:rPr>
          <w:rFonts w:ascii="Times New Roman" w:eastAsia="Times New Roman" w:hAnsi="Times New Roman" w:cs="Times New Roman"/>
          <w:sz w:val="27"/>
          <w:rtl w:val="0"/>
        </w:rPr>
        <w:t>дата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М.-С. и его защитник извещены о времени и месте рассмотрения дела мировым судьей судебного участка № 70 Сакского судебного района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посредством телефонограмм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(средство связи с защитником предоставлено непосредственно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М.-С., последний также извещен посредством СМС информирования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Собранные по делу доказательства являются достаточными для его рассмотрения, приведенные защитником доводы о том, что в ходе административных процедур участвовало иное лицо о необходимости назначения почерковедческой экспертизы по делу не свидетельствуют, поскольку изложенные защитой обстоятельства должны подтверждаться иными средствами доказывания и специальных познаний в науке, технике, искусстве или ремесле не требуют.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Кроме того, достаточных материалов для проведения почерковедческой экспертизы в материалы дела не представлено, непосредственно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М.-С. о том, что не он является лицом, участвовавшим в ходе административных процедур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и при составлении протокола об административном правонарушении 26 ВК №524380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не заявлял.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Материалы дела содержат совокупность доказательств, достаточных для рассмотрения дела, в том числе копию паспорта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М.-С., его водительское удостоверение и видеозапись, на которой зафиксирован ход процессуальных действий и лицо, в отношении которого составлен протокол об административном правонарушении.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Судом установлено, что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М.-С. и его защитник </w:t>
      </w:r>
      <w:r>
        <w:rPr>
          <w:rFonts w:ascii="Times New Roman" w:eastAsia="Times New Roman" w:hAnsi="Times New Roman" w:cs="Times New Roman"/>
          <w:sz w:val="27"/>
          <w:rtl w:val="0"/>
        </w:rPr>
        <w:t>не представляли</w:t>
      </w:r>
      <w:r>
        <w:rPr>
          <w:rFonts w:ascii="Times New Roman" w:eastAsia="Times New Roman" w:hAnsi="Times New Roman" w:cs="Times New Roman"/>
          <w:sz w:val="27"/>
          <w:rtl w:val="0"/>
        </w:rPr>
        <w:t xml:space="preserve"> доказательств того, что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М.-С. не участвовал в ходе административных процедур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и о таких обстоятельствах суду не заявляли, </w:t>
      </w:r>
      <w:r>
        <w:rPr>
          <w:rFonts w:ascii="Times New Roman" w:eastAsia="Times New Roman" w:hAnsi="Times New Roman" w:cs="Times New Roman"/>
          <w:sz w:val="27"/>
          <w:rtl w:val="0"/>
        </w:rPr>
        <w:t xml:space="preserve">и, </w:t>
      </w:r>
      <w:r>
        <w:rPr>
          <w:rFonts w:ascii="Times New Roman" w:eastAsia="Times New Roman" w:hAnsi="Times New Roman" w:cs="Times New Roman"/>
          <w:sz w:val="27"/>
          <w:rtl w:val="0"/>
        </w:rPr>
        <w:t>будучи надлежаще и заблаговременно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извещенными о времени и месте рассмотрения дела в настоящее судебное заседание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не явились, доказательств уважительности неявки в судебное заседание не представили.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В этой связи, судом отказано в удовлетворении ходатайства защитника о назначении экспертизы.</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С</w:t>
      </w:r>
      <w:r>
        <w:rPr>
          <w:rFonts w:ascii="Times New Roman" w:eastAsia="Times New Roman" w:hAnsi="Times New Roman" w:cs="Times New Roman"/>
          <w:sz w:val="27"/>
          <w:rtl w:val="0"/>
        </w:rPr>
        <w:t xml:space="preserve">уд </w:t>
      </w:r>
      <w:r>
        <w:rPr>
          <w:rFonts w:ascii="Times New Roman" w:eastAsia="Times New Roman" w:hAnsi="Times New Roman" w:cs="Times New Roman"/>
          <w:sz w:val="27"/>
          <w:rtl w:val="0"/>
        </w:rPr>
        <w:t>также усмотрел</w:t>
      </w:r>
      <w:r>
        <w:rPr>
          <w:rFonts w:ascii="Times New Roman" w:eastAsia="Times New Roman" w:hAnsi="Times New Roman" w:cs="Times New Roman"/>
          <w:sz w:val="27"/>
          <w:rtl w:val="0"/>
        </w:rPr>
        <w:t xml:space="preserve"> злоупотребление процессуальными правами со стороны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М.-С. и его защитника, что выражается в недобросовестном осуществлении процессуальных прав, затягивании рассмотрения дела.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При этом, никаких ува</w:t>
      </w:r>
      <w:r>
        <w:rPr>
          <w:rFonts w:ascii="Times New Roman" w:eastAsia="Times New Roman" w:hAnsi="Times New Roman" w:cs="Times New Roman"/>
          <w:sz w:val="27"/>
          <w:rtl w:val="0"/>
        </w:rPr>
        <w:t>ж</w:t>
      </w:r>
      <w:r>
        <w:rPr>
          <w:rFonts w:ascii="Times New Roman" w:eastAsia="Times New Roman" w:hAnsi="Times New Roman" w:cs="Times New Roman"/>
          <w:sz w:val="27"/>
          <w:rtl w:val="0"/>
        </w:rPr>
        <w:t xml:space="preserve">ительных причин неявки в судебное заседание, назначенное на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М.-С. и его защитником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не приведено, доказательства уважительности причин не представлены.</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Как указано выше </w:t>
      </w:r>
      <w:r>
        <w:rPr>
          <w:rFonts w:ascii="Times New Roman" w:eastAsia="Times New Roman" w:hAnsi="Times New Roman" w:cs="Times New Roman"/>
          <w:sz w:val="27"/>
          <w:rtl w:val="0"/>
        </w:rPr>
        <w:t xml:space="preserve">защитник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М.-С. ходатайствовал о рассмотрении дела по месту жительства </w:t>
      </w:r>
      <w:r>
        <w:rPr>
          <w:rFonts w:ascii="Times New Roman" w:eastAsia="Times New Roman" w:hAnsi="Times New Roman" w:cs="Times New Roman"/>
          <w:sz w:val="27"/>
          <w:rtl w:val="0"/>
        </w:rPr>
        <w:t xml:space="preserve">последнего </w:t>
      </w:r>
      <w:r>
        <w:rPr>
          <w:rFonts w:ascii="Times New Roman" w:eastAsia="Times New Roman" w:hAnsi="Times New Roman" w:cs="Times New Roman"/>
          <w:sz w:val="27"/>
          <w:rtl w:val="0"/>
        </w:rPr>
        <w:t xml:space="preserve">в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дело передано на рассмотрение по подсудности мировому судье по месту жительства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М.-С., </w:t>
      </w:r>
      <w:r>
        <w:rPr>
          <w:rFonts w:ascii="Times New Roman" w:eastAsia="Times New Roman" w:hAnsi="Times New Roman" w:cs="Times New Roman"/>
          <w:sz w:val="27"/>
          <w:rtl w:val="0"/>
        </w:rPr>
        <w:t xml:space="preserve">находилось на рассмотрении в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3 месяца</w:t>
      </w:r>
      <w:r>
        <w:rPr>
          <w:rFonts w:ascii="Times New Roman" w:eastAsia="Times New Roman" w:hAnsi="Times New Roman" w:cs="Times New Roman"/>
          <w:sz w:val="27"/>
          <w:rtl w:val="0"/>
        </w:rPr>
        <w:t xml:space="preserve">, в связи с чем, доводы защитника о том, что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М.-С. находится в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об уважительности причин неявки </w:t>
      </w:r>
      <w:r>
        <w:rPr>
          <w:rFonts w:ascii="Times New Roman" w:eastAsia="Times New Roman" w:hAnsi="Times New Roman" w:cs="Times New Roman"/>
          <w:sz w:val="27"/>
          <w:rtl w:val="0"/>
        </w:rPr>
        <w:t xml:space="preserve">в судебное заседание, </w:t>
      </w:r>
      <w:r>
        <w:rPr>
          <w:rFonts w:ascii="Times New Roman" w:eastAsia="Times New Roman" w:hAnsi="Times New Roman" w:cs="Times New Roman"/>
          <w:sz w:val="27"/>
          <w:rtl w:val="0"/>
        </w:rPr>
        <w:t>не свидетельствуют, напротив, свидетельствуют о злоупотреблении процессуальными правами.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Неявка защитника в судебное заседание, мотивированная занятостью в другом процессе, с учетом заблаговременного извещения о времени и месте рассмотрения дела, об уважительности причин неявки также не свидетельствует.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Принимая во внимание изложенное, мировой судья при</w:t>
      </w:r>
      <w:r>
        <w:rPr>
          <w:rFonts w:ascii="Times New Roman" w:eastAsia="Times New Roman" w:hAnsi="Times New Roman" w:cs="Times New Roman"/>
          <w:sz w:val="27"/>
          <w:rtl w:val="0"/>
        </w:rPr>
        <w:t xml:space="preserve">шел к выводу, </w:t>
      </w:r>
      <w:r>
        <w:rPr>
          <w:rFonts w:ascii="Times New Roman" w:eastAsia="Times New Roman" w:hAnsi="Times New Roman" w:cs="Times New Roman"/>
          <w:sz w:val="27"/>
          <w:rtl w:val="0"/>
        </w:rPr>
        <w:t xml:space="preserve">что причины неявки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М.-С. и его защитника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в судебное заседание являются неуважительными, и, учитывая, что их явка в судебное заседание не является обязательной, при</w:t>
      </w:r>
      <w:r>
        <w:rPr>
          <w:rFonts w:ascii="Times New Roman" w:eastAsia="Times New Roman" w:hAnsi="Times New Roman" w:cs="Times New Roman"/>
          <w:sz w:val="27"/>
          <w:rtl w:val="0"/>
        </w:rPr>
        <w:t>шел</w:t>
      </w:r>
      <w:r>
        <w:rPr>
          <w:rFonts w:ascii="Times New Roman" w:eastAsia="Times New Roman" w:hAnsi="Times New Roman" w:cs="Times New Roman"/>
          <w:sz w:val="27"/>
          <w:rtl w:val="0"/>
        </w:rPr>
        <w:t xml:space="preserve"> к выводу об отказе в удовлетворении ходатайства об отложении </w:t>
      </w:r>
      <w:r>
        <w:rPr>
          <w:rFonts w:ascii="Times New Roman" w:eastAsia="Times New Roman" w:hAnsi="Times New Roman" w:cs="Times New Roman"/>
          <w:sz w:val="27"/>
          <w:rtl w:val="0"/>
        </w:rPr>
        <w:t>судебного заседания и рассмотрел дело в их отсутствие</w:t>
      </w:r>
      <w:r>
        <w:rPr>
          <w:rFonts w:ascii="Times New Roman" w:eastAsia="Times New Roman" w:hAnsi="Times New Roman" w:cs="Times New Roman"/>
          <w:sz w:val="27"/>
          <w:rtl w:val="0"/>
        </w:rPr>
        <w:t xml:space="preserve"> на основании ч. 2 ст. 25.1, ст. 25.5 КоАП РФ</w:t>
      </w:r>
      <w:r>
        <w:rPr>
          <w:rFonts w:ascii="Times New Roman" w:eastAsia="Times New Roman" w:hAnsi="Times New Roman" w:cs="Times New Roman"/>
          <w:sz w:val="27"/>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И</w:t>
      </w:r>
      <w:r>
        <w:rPr>
          <w:rFonts w:ascii="Times New Roman" w:eastAsia="Times New Roman" w:hAnsi="Times New Roman" w:cs="Times New Roman"/>
          <w:sz w:val="27"/>
          <w:rtl w:val="0"/>
        </w:rPr>
        <w:t>сследовав письменные доказательства, видеозапись и фактические данные в совоку</w:t>
      </w:r>
      <w:r>
        <w:rPr>
          <w:rFonts w:ascii="Times New Roman" w:eastAsia="Times New Roman" w:hAnsi="Times New Roman" w:cs="Times New Roman"/>
          <w:sz w:val="27"/>
          <w:rtl w:val="0"/>
        </w:rPr>
        <w:t>п</w:t>
      </w:r>
      <w:r>
        <w:rPr>
          <w:rFonts w:ascii="Times New Roman" w:eastAsia="Times New Roman" w:hAnsi="Times New Roman" w:cs="Times New Roman"/>
          <w:sz w:val="27"/>
          <w:rtl w:val="0"/>
        </w:rPr>
        <w:t xml:space="preserve">ности, мировой судья приходит к выводу, что вина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М.-С. в совершении административного правонарушения, предусмотренного ч.1 ст.12.26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В соответствии с п. 2.3.2 ПДД РФ,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Положениями ч.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Освидетельствование водителей на состояние опьянения регламентируется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7"/>
          <w:rtl w:val="0"/>
        </w:rPr>
        <w:t xml:space="preserve">В соответствии с п.2 названных Правил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7"/>
          <w:rtl w:val="0"/>
        </w:rPr>
        <w:t xml:space="preserve">Согласно п. 8 вышеуказанных Правил направлению на медицинское освидетельствование на состояние опьянения водитель транспортного средства подлежит: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7"/>
          <w:rtl w:val="0"/>
        </w:rPr>
        <w:t>а) при отказе от прохождения освидетельствования на состояние алкогольного опьянения;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7"/>
          <w:rtl w:val="0"/>
        </w:rPr>
        <w:t>б) при несогласии с результатами освидетельствования на состояние алкогольного опьянения;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7"/>
          <w:rtl w:val="0"/>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7"/>
          <w:rtl w:val="0"/>
        </w:rPr>
        <w:t>В соответствии с п. 9 названных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 в присутствии 2 понятых либо с применением видеозаписи.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7"/>
          <w:rtl w:val="0"/>
        </w:rPr>
        <w:t>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Копия указанного протокола вручается водителю транспортного средства, направляемому на медицинское освидетельствование на состояние опьянения.</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7"/>
          <w:rtl w:val="0"/>
        </w:rPr>
        <w:t xml:space="preserve">При наличии указанных обстоятельств требование уполномоченного должностного лица о прохождении медицинского освидетельствования на состояние опьянения является законным.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Приказом Министерства здравоохранения Российской Федерации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 933н утвержден Порядок проведения медицинского освидетельствования на состояние опьянения (алкогольного, наркотического или иного токсического) (далее - Порядок).</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В соответствии с пунктом 4 Порядка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психоактивных веществ в моче; г) исследование уровня психоактивных веществ в моче; д) исследование уровня психоактивных веществ в крови.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Согласно пункту 8 Порядка 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приложением N 2 к указанному приказу (далее - Акт).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В соответствии с пунктом 9 Порядка после указания в Акте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N 2 к настоящему Порядку.</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В соответствии с п. 11 Порядка при отрицательном результате первого исследования выдыхаемого воздуха (менее 0,16 мг/л) повторное исследование выдыхаемого воздуха на наличие алкоголя не проводится, о чем делается запись в подпункте 13.2 Акта.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В соответствии с п.п. 1 п. 5 и п. 12 Порядка в отношении лица, которое управляет транспортным средством, отбор биологического объекта (моча, кровь) для направления на химико-токсикологические исследования осуществляется вне зависимости от результатов исследований выдыхаемого воздуха на наличие алкоголя.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Правила проведения химико-токсикологических исследований при медицинском освидетельствовании регламентированы Приложением № 3 к Порядку (далее Правила ХТИ) и устанавливают, что отбор биологического объекта (мочи) для направления на химико-токсикологические исследования производится в объеме не менее 30 мл в одноразовый контейнер для сбора мочи в туалетной комнате (п. 4 Правил ХТИ).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При наличии у свидетельствуемого острых заболеваний, состояний, представляющих угрозу его жизни, или если в течение 30 минут после направления на химико-токсикологические исследования свидетельствуемый заявляет о невозможности сдачи мочи, производится отбор крови из п</w:t>
      </w:r>
      <w:r>
        <w:rPr>
          <w:rFonts w:ascii="Times New Roman" w:eastAsia="Times New Roman" w:hAnsi="Times New Roman" w:cs="Times New Roman"/>
          <w:sz w:val="27"/>
          <w:rtl w:val="0"/>
        </w:rPr>
        <w:t xml:space="preserve">оверхностной вены в объеме 15 мл в две пробирки (флакона) объемами 10 мл и 5 мл (п. 6 Правил ХТИ).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Пунктом 19 Порядка предусмотрено, что медицинское заключение «от медицинского освидетельствования отказался» выносится в случаях: 1) отказа освидетельствуемого от проведения медицинского освидетельствования (до начала его проведения); 2) отказа освидетельствуемого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пунктом 4 настоящего Порядка (то есть: осмотра врачом-специалистом (фельдшером); исследования выдыхаемого воздуха на наличие алкоголя; определения наличия психоактивных веществ в моче; исследования уровня психоактивных веществ в моче; исследования уровня психоактивных веществ в крови); 3) фальсификации выдоха; 4) фальсификации пробы биологического объекта (мочи). В этих случаях медицинское освидетельствование и заполнение акта прекращаются, в Журнале и в пункте 17 Акта делается запись «от медицинского освидетельствования отказался».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Отказ водителя от прохождения медицинского освидетельствования на состояние опьянения по требованию уполномоченного должностного лица при наличии таких обстоятельств содержит состав административного правонарушения, предусмотренного ч. 1 ст. 12.26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Судом установлено и следует из материалов дела, что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в </w:t>
      </w:r>
      <w:r>
        <w:rPr>
          <w:rFonts w:ascii="Times New Roman" w:eastAsia="Times New Roman" w:hAnsi="Times New Roman" w:cs="Times New Roman"/>
          <w:sz w:val="27"/>
          <w:rtl w:val="0"/>
        </w:rPr>
        <w:t>время</w:t>
      </w:r>
      <w:r>
        <w:rPr>
          <w:rFonts w:ascii="Times New Roman" w:eastAsia="Times New Roman" w:hAnsi="Times New Roman" w:cs="Times New Roman"/>
          <w:sz w:val="27"/>
          <w:rtl w:val="0"/>
        </w:rPr>
        <w:t xml:space="preserve"> водитель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М.-С., управлявший </w:t>
      </w:r>
      <w:r>
        <w:rPr>
          <w:rFonts w:ascii="Times New Roman" w:eastAsia="Times New Roman" w:hAnsi="Times New Roman" w:cs="Times New Roman"/>
          <w:sz w:val="27"/>
          <w:rtl w:val="0"/>
        </w:rPr>
        <w:t>транспортн</w:t>
      </w:r>
      <w:r>
        <w:rPr>
          <w:rFonts w:ascii="Times New Roman" w:eastAsia="Times New Roman" w:hAnsi="Times New Roman" w:cs="Times New Roman"/>
          <w:sz w:val="27"/>
          <w:rtl w:val="0"/>
        </w:rPr>
        <w:t>ым</w:t>
      </w:r>
      <w:r>
        <w:rPr>
          <w:rFonts w:ascii="Times New Roman" w:eastAsia="Times New Roman" w:hAnsi="Times New Roman" w:cs="Times New Roman"/>
          <w:sz w:val="27"/>
          <w:rtl w:val="0"/>
        </w:rPr>
        <w:t xml:space="preserve"> средств</w:t>
      </w:r>
      <w:r>
        <w:rPr>
          <w:rFonts w:ascii="Times New Roman" w:eastAsia="Times New Roman" w:hAnsi="Times New Roman" w:cs="Times New Roman"/>
          <w:sz w:val="27"/>
          <w:rtl w:val="0"/>
        </w:rPr>
        <w:t>ом</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Р203Х-05</w:t>
      </w:r>
      <w:r>
        <w:rPr>
          <w:rFonts w:ascii="Times New Roman" w:eastAsia="Times New Roman" w:hAnsi="Times New Roman" w:cs="Times New Roman"/>
          <w:sz w:val="27"/>
          <w:rtl w:val="0"/>
        </w:rPr>
        <w:t xml:space="preserve">. был остановлен </w:t>
      </w:r>
      <w:r>
        <w:rPr>
          <w:rFonts w:ascii="Times New Roman" w:eastAsia="Times New Roman" w:hAnsi="Times New Roman" w:cs="Times New Roman"/>
          <w:sz w:val="27"/>
          <w:rtl w:val="0"/>
        </w:rPr>
        <w:t xml:space="preserve">по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и </w:t>
      </w:r>
      <w:r>
        <w:rPr>
          <w:rFonts w:ascii="Times New Roman" w:eastAsia="Times New Roman" w:hAnsi="Times New Roman" w:cs="Times New Roman"/>
          <w:sz w:val="27"/>
          <w:rtl w:val="0"/>
        </w:rPr>
        <w:t xml:space="preserve">при наличии у него признаков опьянения: резкое изменение окраски кожных покровов лица, </w:t>
      </w:r>
      <w:r>
        <w:rPr>
          <w:rFonts w:ascii="Times New Roman" w:eastAsia="Times New Roman" w:hAnsi="Times New Roman" w:cs="Times New Roman"/>
          <w:sz w:val="27"/>
          <w:rtl w:val="0"/>
        </w:rPr>
        <w:t xml:space="preserve">отстранен от управления транспортным средством ИДПС ОГИБДД ОМВД России по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стар</w:t>
      </w:r>
      <w:r>
        <w:rPr>
          <w:rFonts w:ascii="Times New Roman" w:eastAsia="Times New Roman" w:hAnsi="Times New Roman" w:cs="Times New Roman"/>
          <w:sz w:val="27"/>
          <w:rtl w:val="0"/>
        </w:rPr>
        <w:t>ш</w:t>
      </w:r>
      <w:r>
        <w:rPr>
          <w:rFonts w:ascii="Times New Roman" w:eastAsia="Times New Roman" w:hAnsi="Times New Roman" w:cs="Times New Roman"/>
          <w:sz w:val="27"/>
          <w:rtl w:val="0"/>
        </w:rPr>
        <w:t xml:space="preserve">им лейтенантом полиции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Далее в соответствии с вышеуказанным Правилами в </w:t>
      </w:r>
      <w:r>
        <w:rPr>
          <w:rFonts w:ascii="Times New Roman" w:eastAsia="Times New Roman" w:hAnsi="Times New Roman" w:cs="Times New Roman"/>
          <w:sz w:val="27"/>
          <w:rtl w:val="0"/>
        </w:rPr>
        <w:t>время</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М.-С. с его согласия был освидетельствован должностным лицом ИДПС ОГИБДД ОМВД России по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старшим лейтенантом полиции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на состояние алкогольного опьянения при помощи технического средства измерения Алкотестор «Юпитер»и при отрицательном результате тестирования 0,00 мг/л выдыхаемого воздуха, в соответствии с вышеуказанными Правилами при наличии достаточных оснований полагать, что водитель транспортного средства находится в состоянии опьянения, и отрицательном результате тестирования на состояние алкогольного опьянения, в </w:t>
      </w:r>
      <w:r>
        <w:rPr>
          <w:rFonts w:ascii="Times New Roman" w:eastAsia="Times New Roman" w:hAnsi="Times New Roman" w:cs="Times New Roman"/>
          <w:sz w:val="27"/>
          <w:rtl w:val="0"/>
        </w:rPr>
        <w:t>время</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был направлен должностным лицом ИДПС ОГИБДД ОМВД России по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старшим лейтенантом полиции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на медицинское освидетельствование на состояние опьянения, пройти которое согласился. В медицинском </w:t>
      </w:r>
      <w:r>
        <w:rPr>
          <w:rFonts w:ascii="Times New Roman" w:eastAsia="Times New Roman" w:hAnsi="Times New Roman" w:cs="Times New Roman"/>
          <w:sz w:val="27"/>
          <w:rtl w:val="0"/>
        </w:rPr>
        <w:t>наименование организации</w:t>
      </w:r>
      <w:r>
        <w:rPr>
          <w:rFonts w:ascii="Times New Roman" w:eastAsia="Times New Roman" w:hAnsi="Times New Roman" w:cs="Times New Roman"/>
          <w:sz w:val="27"/>
          <w:rtl w:val="0"/>
        </w:rPr>
        <w:t xml:space="preserve"> по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в </w:t>
      </w:r>
      <w:r>
        <w:rPr>
          <w:rFonts w:ascii="Times New Roman" w:eastAsia="Times New Roman" w:hAnsi="Times New Roman" w:cs="Times New Roman"/>
          <w:sz w:val="27"/>
          <w:rtl w:val="0"/>
        </w:rPr>
        <w:t>время</w:t>
      </w:r>
      <w:r>
        <w:rPr>
          <w:rFonts w:ascii="Times New Roman" w:eastAsia="Times New Roman" w:hAnsi="Times New Roman" w:cs="Times New Roman"/>
          <w:sz w:val="27"/>
          <w:rtl w:val="0"/>
        </w:rPr>
        <w:t xml:space="preserve"> водитель транспортного средства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М.-С. не выполнил законного требования уполномоченного должностного отказался о прохождения медицинского освидетельствования на состояние опьянения, а именно после отрицательного результата тестирования выдыхаемого воздуха, осмотра врачом, </w:t>
      </w:r>
      <w:r>
        <w:rPr>
          <w:rFonts w:ascii="Times New Roman" w:eastAsia="Times New Roman" w:hAnsi="Times New Roman" w:cs="Times New Roman"/>
          <w:sz w:val="27"/>
          <w:rtl w:val="0"/>
        </w:rPr>
        <w:t>не сдал мочу</w:t>
      </w:r>
      <w:r>
        <w:rPr>
          <w:rFonts w:ascii="Times New Roman" w:eastAsia="Times New Roman" w:hAnsi="Times New Roman" w:cs="Times New Roman"/>
          <w:sz w:val="27"/>
          <w:rtl w:val="0"/>
        </w:rPr>
        <w:t xml:space="preserve"> и в связи с заявлением им о невозможности сдачи мочи более 30 мин., отказа</w:t>
      </w:r>
      <w:r>
        <w:rPr>
          <w:rFonts w:ascii="Times New Roman" w:eastAsia="Times New Roman" w:hAnsi="Times New Roman" w:cs="Times New Roman"/>
          <w:sz w:val="27"/>
          <w:rtl w:val="0"/>
        </w:rPr>
        <w:t>лся</w:t>
      </w:r>
      <w:r>
        <w:rPr>
          <w:rFonts w:ascii="Times New Roman" w:eastAsia="Times New Roman" w:hAnsi="Times New Roman" w:cs="Times New Roman"/>
          <w:sz w:val="27"/>
          <w:rtl w:val="0"/>
        </w:rPr>
        <w:t xml:space="preserve"> от инструментального исследования крови на ХТИ, заявив на предложение врача психиатра-нарколога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сдать кровь «где попало не сдаю»</w:t>
      </w:r>
      <w:r>
        <w:rPr>
          <w:rFonts w:ascii="Times New Roman" w:eastAsia="Times New Roman" w:hAnsi="Times New Roman" w:cs="Times New Roman"/>
          <w:sz w:val="27"/>
          <w:rtl w:val="0"/>
        </w:rPr>
        <w:t xml:space="preserve">, тем самым отказался от лабораторного исследования, предусмотренного пунктом 4 вышеуказанного Порядка, что явилось основанием для внесения в акт медицинского освидетельствования №106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записи «от медицинского освидетельствования отказался» и свидетельствует об отказе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М.-С. от выполнения законного требования уполномоченного должностного лица о прохождении медицинского освидетельствования на состояние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Событие административного правонарушения, предусмотренного ч. 1 ст. 12.26 КоАП РФ и вина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М.-С.</w:t>
      </w:r>
      <w:r>
        <w:rPr>
          <w:rFonts w:ascii="Times New Roman" w:eastAsia="Times New Roman" w:hAnsi="Times New Roman" w:cs="Times New Roman"/>
          <w:sz w:val="27"/>
          <w:rtl w:val="0"/>
        </w:rPr>
        <w:t xml:space="preserve"> в его совершении установлена и подтверждается следующими доказательствами: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7"/>
          <w:rtl w:val="0"/>
        </w:rPr>
        <w:t xml:space="preserve">- протоколом об административном правонарушении 26 ВК № 524380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из которого следует, что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в </w:t>
      </w:r>
      <w:r>
        <w:rPr>
          <w:rFonts w:ascii="Times New Roman" w:eastAsia="Times New Roman" w:hAnsi="Times New Roman" w:cs="Times New Roman"/>
          <w:sz w:val="27"/>
          <w:rtl w:val="0"/>
        </w:rPr>
        <w:t>время</w:t>
      </w:r>
      <w:r>
        <w:rPr>
          <w:rFonts w:ascii="Times New Roman" w:eastAsia="Times New Roman" w:hAnsi="Times New Roman" w:cs="Times New Roman"/>
          <w:sz w:val="27"/>
          <w:rtl w:val="0"/>
        </w:rPr>
        <w:t xml:space="preserve"> по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водитель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М.-С., управлявший транспортным средством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Р203ХТ-05, не выполнил законного требования уполномоченного должностного лица о прохождении медицинского освидетельствования на состояние опьянения и который составлен в присутствии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М.-С. </w:t>
      </w:r>
      <w:r>
        <w:rPr>
          <w:rFonts w:ascii="Times New Roman" w:eastAsia="Times New Roman" w:hAnsi="Times New Roman" w:cs="Times New Roman"/>
          <w:sz w:val="27"/>
          <w:rtl w:val="0"/>
        </w:rPr>
        <w:t>после разъяснения процессуальных прав, предусмотренных ст. 51 Конституции РФ, ст. 25.1 КоАП РФ, о чем свидетельствуют его собственноручные подписи в протоколе (л.д. 2);</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 протоколом об отстранении от управления транспортным средством серии </w:t>
      </w:r>
      <w:r>
        <w:rPr>
          <w:rFonts w:ascii="Times New Roman" w:eastAsia="Times New Roman" w:hAnsi="Times New Roman" w:cs="Times New Roman"/>
          <w:sz w:val="27"/>
          <w:rtl w:val="0"/>
        </w:rPr>
        <w:t>26</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УУ</w:t>
      </w:r>
      <w:r>
        <w:rPr>
          <w:rFonts w:ascii="Times New Roman" w:eastAsia="Times New Roman" w:hAnsi="Times New Roman" w:cs="Times New Roman"/>
          <w:sz w:val="27"/>
          <w:rtl w:val="0"/>
        </w:rPr>
        <w:t xml:space="preserve"> № </w:t>
      </w:r>
      <w:r>
        <w:rPr>
          <w:rFonts w:ascii="Times New Roman" w:eastAsia="Times New Roman" w:hAnsi="Times New Roman" w:cs="Times New Roman"/>
          <w:sz w:val="27"/>
          <w:rtl w:val="0"/>
        </w:rPr>
        <w:t>138295</w:t>
      </w:r>
      <w:r>
        <w:rPr>
          <w:rFonts w:ascii="Times New Roman" w:eastAsia="Times New Roman" w:hAnsi="Times New Roman" w:cs="Times New Roman"/>
          <w:sz w:val="27"/>
          <w:rtl w:val="0"/>
        </w:rPr>
        <w:t xml:space="preserve">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из которого следует, что водитель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М.-С.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управлявший транспортным средством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Р203Х-05. был остановлен в </w:t>
      </w:r>
      <w:r>
        <w:rPr>
          <w:rFonts w:ascii="Times New Roman" w:eastAsia="Times New Roman" w:hAnsi="Times New Roman" w:cs="Times New Roman"/>
          <w:sz w:val="27"/>
          <w:rtl w:val="0"/>
        </w:rPr>
        <w:t>время</w:t>
      </w:r>
      <w:r>
        <w:rPr>
          <w:rFonts w:ascii="Times New Roman" w:eastAsia="Times New Roman" w:hAnsi="Times New Roman" w:cs="Times New Roman"/>
          <w:sz w:val="27"/>
          <w:rtl w:val="0"/>
        </w:rPr>
        <w:t xml:space="preserve"> по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и при наличии у него признаков опьянения: резкое изменение окраски кожных покровов лица, отстранен от управления транспортным средством ИДПС ОГИБДД ОМВД России по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старшим лейтенантом полиции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(л.д.</w:t>
      </w:r>
      <w:r>
        <w:rPr>
          <w:rFonts w:ascii="Times New Roman" w:eastAsia="Times New Roman" w:hAnsi="Times New Roman" w:cs="Times New Roman"/>
          <w:sz w:val="27"/>
          <w:rtl w:val="0"/>
        </w:rPr>
        <w:t>3</w:t>
      </w:r>
      <w:r>
        <w:rPr>
          <w:rFonts w:ascii="Times New Roman" w:eastAsia="Times New Roman" w:hAnsi="Times New Roman" w:cs="Times New Roman"/>
          <w:sz w:val="27"/>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 актом освидетельствования на состояние алкогольного опьянения </w:t>
      </w:r>
      <w:r>
        <w:rPr>
          <w:rFonts w:ascii="Times New Roman" w:eastAsia="Times New Roman" w:hAnsi="Times New Roman" w:cs="Times New Roman"/>
          <w:sz w:val="27"/>
          <w:rtl w:val="0"/>
        </w:rPr>
        <w:t>26 ВУ № 017715</w:t>
      </w:r>
      <w:r>
        <w:rPr>
          <w:rFonts w:ascii="Times New Roman" w:eastAsia="Times New Roman" w:hAnsi="Times New Roman" w:cs="Times New Roman"/>
          <w:sz w:val="27"/>
          <w:rtl w:val="0"/>
        </w:rPr>
        <w:t xml:space="preserve">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и чеком технического средства измерения к нему</w:t>
      </w:r>
      <w:r>
        <w:rPr>
          <w:rFonts w:ascii="Times New Roman" w:eastAsia="Times New Roman" w:hAnsi="Times New Roman" w:cs="Times New Roman"/>
          <w:sz w:val="27"/>
          <w:rtl w:val="0"/>
        </w:rPr>
        <w:t>, из котор</w:t>
      </w:r>
      <w:r>
        <w:rPr>
          <w:rFonts w:ascii="Times New Roman" w:eastAsia="Times New Roman" w:hAnsi="Times New Roman" w:cs="Times New Roman"/>
          <w:sz w:val="27"/>
          <w:rtl w:val="0"/>
        </w:rPr>
        <w:t>ых</w:t>
      </w:r>
      <w:r>
        <w:rPr>
          <w:rFonts w:ascii="Times New Roman" w:eastAsia="Times New Roman" w:hAnsi="Times New Roman" w:cs="Times New Roman"/>
          <w:sz w:val="27"/>
          <w:rtl w:val="0"/>
        </w:rPr>
        <w:t xml:space="preserve"> следует, что </w:t>
      </w:r>
      <w:r>
        <w:rPr>
          <w:rFonts w:ascii="Times New Roman" w:eastAsia="Times New Roman" w:hAnsi="Times New Roman" w:cs="Times New Roman"/>
          <w:sz w:val="27"/>
          <w:rtl w:val="0"/>
        </w:rPr>
        <w:t xml:space="preserve">при наличии признака опьянения: резкое изменения окраски кожных покровов лица,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М.-С.</w:t>
      </w:r>
      <w:r>
        <w:rPr>
          <w:rFonts w:ascii="Times New Roman" w:eastAsia="Times New Roman" w:hAnsi="Times New Roman" w:cs="Times New Roman"/>
          <w:sz w:val="27"/>
          <w:rtl w:val="0"/>
        </w:rPr>
        <w:t xml:space="preserve"> по требованию ИДПС ОГИБДД ОМВД России по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старшим лейтенантом полиции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прошел процедуру освидетельствования на состояние алкогольного опьянения при помощи алкотестора Юпитер </w:t>
      </w:r>
      <w:r>
        <w:rPr>
          <w:rFonts w:ascii="Times New Roman" w:eastAsia="Times New Roman" w:hAnsi="Times New Roman" w:cs="Times New Roman"/>
          <w:sz w:val="27"/>
          <w:rtl w:val="0"/>
        </w:rPr>
        <w:t>телефон</w:t>
      </w:r>
      <w:r>
        <w:rPr>
          <w:rFonts w:ascii="Times New Roman" w:eastAsia="Times New Roman" w:hAnsi="Times New Roman" w:cs="Times New Roman"/>
          <w:sz w:val="27"/>
          <w:rtl w:val="0"/>
        </w:rPr>
        <w:t xml:space="preserve"> дата последней поверки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по результатам освидетельствования состояние опьянения не установлено при показаниях прибора 0,0 мг/л выдыхаемого воздуха (л.д. 4,5);</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протоколом о направлении на медицинское освидетельствование на состо</w:t>
      </w:r>
      <w:r>
        <w:rPr>
          <w:rFonts w:ascii="Times New Roman" w:eastAsia="Times New Roman" w:hAnsi="Times New Roman" w:cs="Times New Roman"/>
          <w:sz w:val="27"/>
          <w:rtl w:val="0"/>
        </w:rPr>
        <w:t>я</w:t>
      </w:r>
      <w:r>
        <w:rPr>
          <w:rFonts w:ascii="Times New Roman" w:eastAsia="Times New Roman" w:hAnsi="Times New Roman" w:cs="Times New Roman"/>
          <w:sz w:val="27"/>
          <w:rtl w:val="0"/>
        </w:rPr>
        <w:t xml:space="preserve">ние опьянения </w:t>
      </w:r>
      <w:r>
        <w:rPr>
          <w:rFonts w:ascii="Times New Roman" w:eastAsia="Times New Roman" w:hAnsi="Times New Roman" w:cs="Times New Roman"/>
          <w:sz w:val="27"/>
          <w:rtl w:val="0"/>
        </w:rPr>
        <w:t>26</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КР</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телефон</w:t>
      </w:r>
      <w:r>
        <w:rPr>
          <w:rFonts w:ascii="Times New Roman" w:eastAsia="Times New Roman" w:hAnsi="Times New Roman" w:cs="Times New Roman"/>
          <w:sz w:val="27"/>
          <w:rtl w:val="0"/>
        </w:rPr>
        <w:t xml:space="preserve">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из которого следует, что при</w:t>
      </w:r>
      <w:r>
        <w:rPr>
          <w:rFonts w:ascii="Times New Roman" w:eastAsia="Times New Roman" w:hAnsi="Times New Roman" w:cs="Times New Roman"/>
          <w:sz w:val="27"/>
          <w:rtl w:val="0"/>
        </w:rPr>
        <w:t xml:space="preserve"> наличии достаточных оснований полагать, </w:t>
      </w:r>
      <w:r>
        <w:rPr>
          <w:rFonts w:ascii="Times New Roman" w:eastAsia="Times New Roman" w:hAnsi="Times New Roman" w:cs="Times New Roman"/>
          <w:sz w:val="27"/>
          <w:rtl w:val="0"/>
        </w:rPr>
        <w:t>что водитель транспортн</w:t>
      </w:r>
      <w:r>
        <w:rPr>
          <w:rFonts w:ascii="Times New Roman" w:eastAsia="Times New Roman" w:hAnsi="Times New Roman" w:cs="Times New Roman"/>
          <w:sz w:val="27"/>
          <w:rtl w:val="0"/>
        </w:rPr>
        <w:t>ого средства находится в состоянии опьянения и отрицательном ре</w:t>
      </w:r>
      <w:r>
        <w:rPr>
          <w:rFonts w:ascii="Times New Roman" w:eastAsia="Times New Roman" w:hAnsi="Times New Roman" w:cs="Times New Roman"/>
          <w:sz w:val="27"/>
          <w:rtl w:val="0"/>
        </w:rPr>
        <w:t>з</w:t>
      </w:r>
      <w:r>
        <w:rPr>
          <w:rFonts w:ascii="Times New Roman" w:eastAsia="Times New Roman" w:hAnsi="Times New Roman" w:cs="Times New Roman"/>
          <w:sz w:val="27"/>
          <w:rtl w:val="0"/>
        </w:rPr>
        <w:t>у</w:t>
      </w:r>
      <w:r>
        <w:rPr>
          <w:rFonts w:ascii="Times New Roman" w:eastAsia="Times New Roman" w:hAnsi="Times New Roman" w:cs="Times New Roman"/>
          <w:sz w:val="27"/>
          <w:rtl w:val="0"/>
        </w:rPr>
        <w:t xml:space="preserve">льтате </w:t>
      </w:r>
      <w:r>
        <w:rPr>
          <w:rFonts w:ascii="Times New Roman" w:eastAsia="Times New Roman" w:hAnsi="Times New Roman" w:cs="Times New Roman"/>
          <w:sz w:val="27"/>
          <w:rtl w:val="0"/>
        </w:rPr>
        <w:t>тестирования на</w:t>
      </w:r>
      <w:r>
        <w:rPr>
          <w:rFonts w:ascii="Times New Roman" w:eastAsia="Times New Roman" w:hAnsi="Times New Roman" w:cs="Times New Roman"/>
          <w:sz w:val="27"/>
          <w:rtl w:val="0"/>
        </w:rPr>
        <w:t xml:space="preserve"> состояние алкогольного опьянения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М.-С. </w:t>
      </w:r>
      <w:r>
        <w:rPr>
          <w:rFonts w:ascii="Times New Roman" w:eastAsia="Times New Roman" w:hAnsi="Times New Roman" w:cs="Times New Roman"/>
          <w:sz w:val="27"/>
          <w:rtl w:val="0"/>
        </w:rPr>
        <w:t xml:space="preserve">9.02.2023г в </w:t>
      </w:r>
      <w:r>
        <w:rPr>
          <w:rFonts w:ascii="Times New Roman" w:eastAsia="Times New Roman" w:hAnsi="Times New Roman" w:cs="Times New Roman"/>
          <w:sz w:val="27"/>
          <w:rtl w:val="0"/>
        </w:rPr>
        <w:t>время</w:t>
      </w:r>
      <w:r>
        <w:rPr>
          <w:rFonts w:ascii="Times New Roman" w:eastAsia="Times New Roman" w:hAnsi="Times New Roman" w:cs="Times New Roman"/>
          <w:sz w:val="27"/>
          <w:rtl w:val="0"/>
        </w:rPr>
        <w:t xml:space="preserve"> был направлен </w:t>
      </w:r>
      <w:r>
        <w:rPr>
          <w:rFonts w:ascii="Times New Roman" w:eastAsia="Times New Roman" w:hAnsi="Times New Roman" w:cs="Times New Roman"/>
          <w:sz w:val="27"/>
          <w:rtl w:val="0"/>
        </w:rPr>
        <w:t xml:space="preserve">ИДПС ОГИБДД ОМВД России по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старшим лейтенантом полиции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на медицинское освидетельствование на состояние опьянения, пройти которое согласился (л.д.</w:t>
      </w:r>
      <w:r>
        <w:rPr>
          <w:rFonts w:ascii="Times New Roman" w:eastAsia="Times New Roman" w:hAnsi="Times New Roman" w:cs="Times New Roman"/>
          <w:sz w:val="27"/>
          <w:rtl w:val="0"/>
        </w:rPr>
        <w:t>6</w:t>
      </w:r>
      <w:r>
        <w:rPr>
          <w:rFonts w:ascii="Times New Roman" w:eastAsia="Times New Roman" w:hAnsi="Times New Roman" w:cs="Times New Roman"/>
          <w:sz w:val="27"/>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 актом медицинского освидетельствования на состояние опьянения № </w:t>
      </w:r>
      <w:r>
        <w:rPr>
          <w:rFonts w:ascii="Times New Roman" w:eastAsia="Times New Roman" w:hAnsi="Times New Roman" w:cs="Times New Roman"/>
          <w:sz w:val="27"/>
          <w:rtl w:val="0"/>
        </w:rPr>
        <w:t>106</w:t>
      </w:r>
      <w:r>
        <w:rPr>
          <w:rFonts w:ascii="Times New Roman" w:eastAsia="Times New Roman" w:hAnsi="Times New Roman" w:cs="Times New Roman"/>
          <w:sz w:val="27"/>
          <w:rtl w:val="0"/>
        </w:rPr>
        <w:t xml:space="preserve">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составленным врачом психиатром-наркологом КМО </w:t>
      </w:r>
      <w:r>
        <w:rPr>
          <w:rFonts w:ascii="Times New Roman" w:eastAsia="Times New Roman" w:hAnsi="Times New Roman" w:cs="Times New Roman"/>
          <w:sz w:val="27"/>
          <w:rtl w:val="0"/>
        </w:rPr>
        <w:t>наименование организации</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из которого следует, что направленный на медицинское освидетельствование на состояние опьянения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М.-С. </w:t>
      </w:r>
      <w:r>
        <w:rPr>
          <w:rFonts w:ascii="Times New Roman" w:eastAsia="Times New Roman" w:hAnsi="Times New Roman" w:cs="Times New Roman"/>
          <w:sz w:val="27"/>
          <w:rtl w:val="0"/>
        </w:rPr>
        <w:t xml:space="preserve">при помощи технического средства измерения Алкотест 6820 заводской номер </w:t>
      </w:r>
      <w:r>
        <w:rPr>
          <w:rFonts w:ascii="Times New Roman" w:eastAsia="Times New Roman" w:hAnsi="Times New Roman" w:cs="Times New Roman"/>
          <w:sz w:val="27"/>
          <w:rtl w:val="0"/>
        </w:rPr>
        <w:t>ARPL</w:t>
      </w:r>
      <w:r>
        <w:rPr>
          <w:rFonts w:ascii="Times New Roman" w:eastAsia="Times New Roman" w:hAnsi="Times New Roman" w:cs="Times New Roman"/>
          <w:sz w:val="27"/>
          <w:rtl w:val="0"/>
        </w:rPr>
        <w:t xml:space="preserve">-0193 протестирован указанным врачом в </w:t>
      </w:r>
      <w:r>
        <w:rPr>
          <w:rFonts w:ascii="Times New Roman" w:eastAsia="Times New Roman" w:hAnsi="Times New Roman" w:cs="Times New Roman"/>
          <w:sz w:val="27"/>
          <w:rtl w:val="0"/>
        </w:rPr>
        <w:t>время</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на наличие алкоголя в выдыхаемом воздухе, результат тестирования отрицательный 0,00 мг/л выдыхаемого воздуха, </w:t>
      </w:r>
      <w:r>
        <w:rPr>
          <w:rFonts w:ascii="Times New Roman" w:eastAsia="Times New Roman" w:hAnsi="Times New Roman" w:cs="Times New Roman"/>
          <w:sz w:val="27"/>
          <w:rtl w:val="0"/>
        </w:rPr>
        <w:t xml:space="preserve">осмотрен, в течении 45 мин. не смог сдать мочу (сообщил что у него проблемы с мочеиспускательными органами «моча не идет», от предложения сдать кровь категорически отказался («где попало кровь не сдаю»), дата и точное время окончания медицинского освидетельствования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телефон</w:t>
      </w:r>
      <w:r>
        <w:rPr>
          <w:rFonts w:ascii="Times New Roman" w:eastAsia="Times New Roman" w:hAnsi="Times New Roman" w:cs="Times New Roman"/>
          <w:sz w:val="27"/>
          <w:rtl w:val="0"/>
        </w:rPr>
        <w:t>время</w:t>
      </w:r>
      <w:r>
        <w:rPr>
          <w:rFonts w:ascii="Times New Roman" w:eastAsia="Times New Roman" w:hAnsi="Times New Roman" w:cs="Times New Roman"/>
          <w:sz w:val="27"/>
          <w:rtl w:val="0"/>
        </w:rPr>
        <w:t xml:space="preserve">. Акт содержит подписи врача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печать медицинской организации ГБУЗ СК «ККНД» (л.д. 8);</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 рапортом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(л.д. </w:t>
      </w:r>
      <w:r>
        <w:rPr>
          <w:rFonts w:ascii="Times New Roman" w:eastAsia="Times New Roman" w:hAnsi="Times New Roman" w:cs="Times New Roman"/>
          <w:sz w:val="27"/>
          <w:rtl w:val="0"/>
        </w:rPr>
        <w:t>9</w:t>
      </w:r>
      <w:r>
        <w:rPr>
          <w:rFonts w:ascii="Times New Roman" w:eastAsia="Times New Roman" w:hAnsi="Times New Roman" w:cs="Times New Roman"/>
          <w:sz w:val="27"/>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 объяснениями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М.-С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из которых следует, что он воспользовавшись правом, предусмотренным ст. 51 Конституции РФ от объяснения отказался (л.д. 10);</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 копией водительского удостоверения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М.-С. </w:t>
      </w:r>
      <w:r>
        <w:rPr>
          <w:rFonts w:ascii="Times New Roman" w:eastAsia="Times New Roman" w:hAnsi="Times New Roman" w:cs="Times New Roman"/>
          <w:sz w:val="27"/>
          <w:rtl w:val="0"/>
        </w:rPr>
        <w:t>телефон</w:t>
      </w:r>
      <w:r>
        <w:rPr>
          <w:rFonts w:ascii="Times New Roman" w:eastAsia="Times New Roman" w:hAnsi="Times New Roman" w:cs="Times New Roman"/>
          <w:sz w:val="27"/>
          <w:rtl w:val="0"/>
        </w:rPr>
        <w:t xml:space="preserve"> с правом управления ТС В В1 С С1 М (л.д. 11);</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 справкой ИИАЗ ОГИБДД ОМВД России по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из которой следует, что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М.-С к административной ответственности по ст. 12.8, 12.26 КоАП РФ, уголовной ответственности по ст. 264, 264.1 УК РФ не привлекался</w:t>
      </w:r>
      <w:r>
        <w:rPr>
          <w:rFonts w:ascii="Times New Roman" w:eastAsia="Times New Roman" w:hAnsi="Times New Roman" w:cs="Times New Roman"/>
          <w:sz w:val="27"/>
          <w:rtl w:val="0"/>
        </w:rPr>
        <w:t xml:space="preserve"> с приложением результатов поиска правонарушений,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М.-С. по базе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из которой следует, что он неоднократно привлекался к ответственности за правонарушения, предусмотренные главой 12 КоАП РФ в том числе в 2022-2023гг, однако к административной ответственности по ст. 12.8, 12.26 КоАП РФ не привлекался</w:t>
      </w:r>
      <w:r>
        <w:rPr>
          <w:rFonts w:ascii="Times New Roman" w:eastAsia="Times New Roman" w:hAnsi="Times New Roman" w:cs="Times New Roman"/>
          <w:sz w:val="27"/>
          <w:rtl w:val="0"/>
        </w:rPr>
        <w:t xml:space="preserve"> (л.д. </w:t>
      </w:r>
      <w:r>
        <w:rPr>
          <w:rFonts w:ascii="Times New Roman" w:eastAsia="Times New Roman" w:hAnsi="Times New Roman" w:cs="Times New Roman"/>
          <w:sz w:val="27"/>
          <w:rtl w:val="0"/>
        </w:rPr>
        <w:t>14, 15,16</w:t>
      </w:r>
      <w:r>
        <w:rPr>
          <w:rFonts w:ascii="Times New Roman" w:eastAsia="Times New Roman" w:hAnsi="Times New Roman" w:cs="Times New Roman"/>
          <w:sz w:val="27"/>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видеозаписью процессуальных действий в том числе в медицинском учреждении (двивиди диск с видеозаписью в отдельном конверте);</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 ходатайством и копией паспорта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М.-С., поданным в электронном виде (л.д.29,30,31);</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ходатайством защитника (л.д. 45)</w:t>
      </w:r>
      <w:r>
        <w:rPr>
          <w:rFonts w:ascii="Times New Roman" w:eastAsia="Times New Roman" w:hAnsi="Times New Roman" w:cs="Times New Roman"/>
          <w:sz w:val="27"/>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Представленные по делу доказательства являются </w:t>
      </w:r>
      <w:r>
        <w:rPr>
          <w:rFonts w:ascii="Times New Roman" w:eastAsia="Times New Roman" w:hAnsi="Times New Roman" w:cs="Times New Roman"/>
          <w:sz w:val="27"/>
          <w:rtl w:val="0"/>
        </w:rPr>
        <w:t xml:space="preserve">относимыми, </w:t>
      </w:r>
      <w:r>
        <w:rPr>
          <w:rFonts w:ascii="Times New Roman" w:eastAsia="Times New Roman" w:hAnsi="Times New Roman" w:cs="Times New Roman"/>
          <w:sz w:val="27"/>
          <w:rtl w:val="0"/>
        </w:rPr>
        <w:t xml:space="preserve">допустимыми, </w:t>
      </w:r>
      <w:r>
        <w:rPr>
          <w:rFonts w:ascii="Times New Roman" w:eastAsia="Times New Roman" w:hAnsi="Times New Roman" w:cs="Times New Roman"/>
          <w:sz w:val="27"/>
          <w:rtl w:val="0"/>
        </w:rPr>
        <w:t xml:space="preserve">и в совокупности </w:t>
      </w:r>
      <w:r>
        <w:rPr>
          <w:rFonts w:ascii="Times New Roman" w:eastAsia="Times New Roman" w:hAnsi="Times New Roman" w:cs="Times New Roman"/>
          <w:sz w:val="27"/>
          <w:rtl w:val="0"/>
        </w:rPr>
        <w:t xml:space="preserve">достаточными для установления вины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М.-С. в совершении административного правонарушения, предусмотренного </w:t>
      </w:r>
      <w:hyperlink r:id="rId4" w:history="1">
        <w:r>
          <w:rPr>
            <w:rFonts w:ascii="Times New Roman" w:eastAsia="Times New Roman" w:hAnsi="Times New Roman" w:cs="Times New Roman"/>
            <w:color w:val="0000FF"/>
            <w:sz w:val="27"/>
            <w:u w:val="single"/>
            <w:rtl w:val="0"/>
          </w:rPr>
          <w:t>ч. 1 ст. 12.26</w:t>
        </w:r>
      </w:hyperlink>
      <w:r>
        <w:rPr>
          <w:rFonts w:ascii="Times New Roman" w:eastAsia="Times New Roman" w:hAnsi="Times New Roman" w:cs="Times New Roman"/>
          <w:sz w:val="27"/>
          <w:rtl w:val="0"/>
        </w:rPr>
        <w:t xml:space="preserve">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Ходатайство защитника, содержащееся в материалах дела на л.д. 45 об исключении протокола из числа доказательств по причине не разъяснения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М.-С. процессуальных прав, предусмотренных ст. 51 Конституции РФ, ст. 25.1 КоАП РФ, удовлетворению не подлежит, поскольку протокол об административном правонарушении составлен в соответствии со </w:t>
      </w:r>
      <w:hyperlink r:id="rId5" w:history="1">
        <w:r>
          <w:rPr>
            <w:rFonts w:ascii="Times New Roman" w:eastAsia="Times New Roman" w:hAnsi="Times New Roman" w:cs="Times New Roman"/>
            <w:color w:val="0000FF"/>
            <w:sz w:val="27"/>
            <w:u w:val="single"/>
            <w:rtl w:val="0"/>
          </w:rPr>
          <w:t>ст. 28.2</w:t>
        </w:r>
      </w:hyperlink>
      <w:r>
        <w:rPr>
          <w:rFonts w:ascii="Times New Roman" w:eastAsia="Times New Roman" w:hAnsi="Times New Roman" w:cs="Times New Roman"/>
          <w:sz w:val="27"/>
          <w:rtl w:val="0"/>
        </w:rPr>
        <w:t xml:space="preserve"> КоАП РФ, в нем отражены все сведения, необходимые для разрешения дела. Права, предусмотренные </w:t>
      </w:r>
      <w:hyperlink r:id="rId6" w:history="1">
        <w:r>
          <w:rPr>
            <w:rFonts w:ascii="Times New Roman" w:eastAsia="Times New Roman" w:hAnsi="Times New Roman" w:cs="Times New Roman"/>
            <w:color w:val="0000FF"/>
            <w:sz w:val="27"/>
            <w:u w:val="single"/>
            <w:rtl w:val="0"/>
          </w:rPr>
          <w:t>ст. 25.1</w:t>
        </w:r>
      </w:hyperlink>
      <w:r>
        <w:rPr>
          <w:rFonts w:ascii="Times New Roman" w:eastAsia="Times New Roman" w:hAnsi="Times New Roman" w:cs="Times New Roman"/>
          <w:sz w:val="27"/>
          <w:rtl w:val="0"/>
        </w:rPr>
        <w:t xml:space="preserve"> КоАП РФ и </w:t>
      </w:r>
      <w:hyperlink r:id="rId7" w:history="1">
        <w:r>
          <w:rPr>
            <w:rFonts w:ascii="Times New Roman" w:eastAsia="Times New Roman" w:hAnsi="Times New Roman" w:cs="Times New Roman"/>
            <w:color w:val="0000FF"/>
            <w:sz w:val="27"/>
            <w:u w:val="single"/>
            <w:rtl w:val="0"/>
          </w:rPr>
          <w:t>ст. 51</w:t>
        </w:r>
      </w:hyperlink>
      <w:r>
        <w:rPr>
          <w:rFonts w:ascii="Times New Roman" w:eastAsia="Times New Roman" w:hAnsi="Times New Roman" w:cs="Times New Roman"/>
          <w:sz w:val="27"/>
          <w:rtl w:val="0"/>
        </w:rPr>
        <w:t xml:space="preserve"> Конституции РФ, лицу, в отношении которого составлен протокол об административном правонарушении разъяснены, что также подтверждается видеозаписью процессуальных действий.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Доводы защиты</w:t>
      </w:r>
      <w:r>
        <w:rPr>
          <w:rFonts w:ascii="Times New Roman" w:eastAsia="Times New Roman" w:hAnsi="Times New Roman" w:cs="Times New Roman"/>
          <w:sz w:val="27"/>
          <w:rtl w:val="0"/>
        </w:rPr>
        <w:t xml:space="preserve">, изложенные в ходатайстве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об отложении судебного заседания и назначении экспертизы по делу,</w:t>
      </w:r>
      <w:r>
        <w:rPr>
          <w:rFonts w:ascii="Times New Roman" w:eastAsia="Times New Roman" w:hAnsi="Times New Roman" w:cs="Times New Roman"/>
          <w:sz w:val="27"/>
          <w:rtl w:val="0"/>
        </w:rPr>
        <w:t xml:space="preserve"> о том, что административная процедура проведена в отношении близкого родственника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М.-С., а сам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М.-С. находился в другом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М.-С</w:t>
      </w:r>
      <w:r>
        <w:rPr>
          <w:rFonts w:ascii="Times New Roman" w:eastAsia="Times New Roman" w:hAnsi="Times New Roman" w:cs="Times New Roman"/>
          <w:sz w:val="27"/>
          <w:rtl w:val="0"/>
        </w:rPr>
        <w:t xml:space="preserve">., суд считает несостоятельными, поскольку они опровергаются совокупностью представленных в материалы дела доказательств, в том числе видеозаписью, на которой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М.-С. представился, назвал свои персональные данные, передал в/у, а также копией его паспорта, представленной им же в материалы дела. Кроме того, каких-либо доказательств, что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М.-С. находился по состоянию на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в ином месте в материалы дела не представлено, о таких обстоятельствах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М.-С. с момента составления протокола и до настоящего времени не заявлялось.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Иных доводов, ставящих под сомнение виновность лица, привлекаемого к административной ответственности</w:t>
      </w:r>
      <w:r>
        <w:rPr>
          <w:rFonts w:ascii="Times New Roman" w:eastAsia="Times New Roman" w:hAnsi="Times New Roman" w:cs="Times New Roman"/>
          <w:sz w:val="27"/>
          <w:rtl w:val="0"/>
        </w:rPr>
        <w:t xml:space="preserve"> не приведено, и таких обстоятельств судом при рассмотрении дела не установлено.</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7"/>
          <w:rtl w:val="0"/>
        </w:rPr>
        <w:t xml:space="preserve">При таких обстоятельствах, мировой судья приходит к выводу, что совокупностью представленных доказательств подтверждается, что водитель транспортного средства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Р203ХТ-05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М.-С.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в </w:t>
      </w:r>
      <w:r>
        <w:rPr>
          <w:rFonts w:ascii="Times New Roman" w:eastAsia="Times New Roman" w:hAnsi="Times New Roman" w:cs="Times New Roman"/>
          <w:sz w:val="27"/>
          <w:rtl w:val="0"/>
        </w:rPr>
        <w:t>время</w:t>
      </w:r>
      <w:r>
        <w:rPr>
          <w:rFonts w:ascii="Times New Roman" w:eastAsia="Times New Roman" w:hAnsi="Times New Roman" w:cs="Times New Roman"/>
          <w:sz w:val="27"/>
          <w:rtl w:val="0"/>
        </w:rPr>
        <w:t xml:space="preserve">, в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в действиях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М.-С. не содержится признаков уголовно наказуемого деяния.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Учитывая установленные обстоятельства дела и положения п. 2.3.2 Правил дорожного движения, мировой судья приходит к выводу, что в деяниях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М.-С. имеется состав административного правонарушения, предусмотренный ч.1 ст.12.26 КоАП РФ, поскольку он, являясь водителем транспортного средства, отказался от выполнения законного требования должностного лица о прохождения медицинского освидетельствования на состояние опьянения, чем нарушила п. 2.3.2 ПДД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w:t>
      </w:r>
      <w:r>
        <w:rPr>
          <w:rFonts w:ascii="Times New Roman" w:eastAsia="Times New Roman" w:hAnsi="Times New Roman" w:cs="Times New Roman"/>
          <w:sz w:val="27"/>
          <w:rtl w:val="0"/>
        </w:rPr>
        <w:t>е</w:t>
      </w:r>
      <w:r>
        <w:rPr>
          <w:rFonts w:ascii="Times New Roman" w:eastAsia="Times New Roman" w:hAnsi="Times New Roman" w:cs="Times New Roman"/>
          <w:sz w:val="27"/>
          <w:rtl w:val="0"/>
        </w:rPr>
        <w:t>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Санкцией статьи ч. 1 ст. 12.26 КоАП РФ предусмотрено наказание в виде штрафа в размере </w:t>
      </w:r>
      <w:r>
        <w:rPr>
          <w:rFonts w:ascii="Times New Roman" w:eastAsia="Times New Roman" w:hAnsi="Times New Roman" w:cs="Times New Roman"/>
          <w:sz w:val="27"/>
          <w:rtl w:val="0"/>
        </w:rPr>
        <w:t>сумма</w:t>
      </w:r>
      <w:r>
        <w:rPr>
          <w:rFonts w:ascii="Times New Roman" w:eastAsia="Times New Roman" w:hAnsi="Times New Roman" w:cs="Times New Roman"/>
          <w:sz w:val="27"/>
          <w:rtl w:val="0"/>
        </w:rPr>
        <w:t xml:space="preserve"> с лишением права управления транспортным средством на срок от полутора до двух лет.</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w:t>
      </w:r>
      <w:r>
        <w:rPr>
          <w:rFonts w:ascii="Times New Roman" w:eastAsia="Times New Roman" w:hAnsi="Times New Roman" w:cs="Times New Roman"/>
          <w:sz w:val="27"/>
          <w:rtl w:val="0"/>
        </w:rPr>
        <w:t>ч</w:t>
      </w:r>
      <w:r>
        <w:rPr>
          <w:rFonts w:ascii="Times New Roman" w:eastAsia="Times New Roman" w:hAnsi="Times New Roman" w:cs="Times New Roman"/>
          <w:sz w:val="27"/>
          <w:rtl w:val="0"/>
        </w:rPr>
        <w:t>ность виновного, его имущественное положение, обстоятельства, смягчающие и отягчающие административную ответстве</w:t>
      </w:r>
      <w:r>
        <w:rPr>
          <w:rFonts w:ascii="Times New Roman" w:eastAsia="Times New Roman" w:hAnsi="Times New Roman" w:cs="Times New Roman"/>
          <w:sz w:val="27"/>
          <w:rtl w:val="0"/>
        </w:rPr>
        <w:t>н</w:t>
      </w:r>
      <w:r>
        <w:rPr>
          <w:rFonts w:ascii="Times New Roman" w:eastAsia="Times New Roman" w:hAnsi="Times New Roman" w:cs="Times New Roman"/>
          <w:sz w:val="27"/>
          <w:rtl w:val="0"/>
        </w:rPr>
        <w:t>ность.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Обстоятельств</w:t>
      </w:r>
      <w:r>
        <w:rPr>
          <w:rFonts w:ascii="Times New Roman" w:eastAsia="Times New Roman" w:hAnsi="Times New Roman" w:cs="Times New Roman"/>
          <w:sz w:val="27"/>
          <w:rtl w:val="0"/>
        </w:rPr>
        <w:t>, смягчающих административную ответственность судом не установлено, такие обстоятельства защитой, не лишенной права представлять любые доказательства при рассмотрении дела, не приведены.</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Надлежащих доказательств, отягчающих административную ответственность, в том числе по основаниям, предусмотренным п. 2 ч. 1 ст. 4.3 КоАП РФ, в виде повторного нарушения в сфере ПДД, в виде вступивших в законную силу копий постановлений о привлечении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М.-С. к административной ответственности за правонарушения, предусмотренные главой 12 КоАП РФ, материалы дела не содержат.</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Сведения из базы данных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суд учитывает в качестве характеризующих личность обстоятельств.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Принимая во внимание характер совершенного административного правонарушения, выразившегося в грубом игнорировании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М.-С. предусмотренной п. 2.3.2 ПДД обязанности, учитывая также отсутствие каких-либо смягчающих административную ответственность обстоятельств, принимая во внимание, данные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о неоднократных нарушениях в сфере ПДД в качестве обстоятельств, характеризующих личность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М.-С., учитывая отсутствие отягчающих административную ответственность обстоятельств, </w:t>
      </w:r>
      <w:r>
        <w:rPr>
          <w:rFonts w:ascii="Times New Roman" w:eastAsia="Times New Roman" w:hAnsi="Times New Roman" w:cs="Times New Roman"/>
          <w:sz w:val="27"/>
          <w:rtl w:val="0"/>
        </w:rPr>
        <w:t xml:space="preserve">с учетом чего считает возможным назначить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М.-С. наказание, предусмотренное санкцией ч. 1 ст. 12.26 КоАП РФ</w:t>
      </w:r>
      <w:r>
        <w:rPr>
          <w:rFonts w:ascii="Times New Roman" w:eastAsia="Times New Roman" w:hAnsi="Times New Roman" w:cs="Times New Roman"/>
          <w:sz w:val="27"/>
          <w:rtl w:val="0"/>
        </w:rPr>
        <w:t xml:space="preserve">, в виде штрафа в размере </w:t>
      </w:r>
      <w:r>
        <w:rPr>
          <w:rFonts w:ascii="Times New Roman" w:eastAsia="Times New Roman" w:hAnsi="Times New Roman" w:cs="Times New Roman"/>
          <w:sz w:val="27"/>
          <w:rtl w:val="0"/>
        </w:rPr>
        <w:t>сумма</w:t>
      </w:r>
      <w:r>
        <w:rPr>
          <w:rFonts w:ascii="Times New Roman" w:eastAsia="Times New Roman" w:hAnsi="Times New Roman" w:cs="Times New Roman"/>
          <w:sz w:val="27"/>
          <w:rtl w:val="0"/>
        </w:rPr>
        <w:t xml:space="preserve"> с лишением права управления транспортными средствами на срок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8 месяцев.</w:t>
      </w:r>
      <w:r>
        <w:rPr>
          <w:rFonts w:ascii="Times New Roman" w:eastAsia="Times New Roman" w:hAnsi="Times New Roman" w:cs="Times New Roman"/>
          <w:sz w:val="27"/>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На основании изложенного, и руководствуясь ч. 1 ст. 12.26, ст. 29.10 КоАП РФ, мировой судья</w:t>
      </w:r>
    </w:p>
    <w:p>
      <w:pPr>
        <w:bidi w:val="0"/>
        <w:spacing w:before="0" w:beforeAutospacing="0" w:after="0" w:afterAutospacing="0"/>
        <w:ind w:left="0" w:right="0" w:firstLine="540"/>
        <w:jc w:val="center"/>
        <w:rPr>
          <w:rtl w:val="0"/>
        </w:rPr>
      </w:pPr>
      <w:r>
        <w:rPr>
          <w:rFonts w:ascii="Times New Roman" w:eastAsia="Times New Roman" w:hAnsi="Times New Roman" w:cs="Times New Roman"/>
          <w:sz w:val="27"/>
          <w:rtl w:val="0"/>
        </w:rPr>
        <w:t>ПОСТАНОВИЛ:</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Хайбулаева Мавсара Магамед-Сагидовича, </w:t>
      </w:r>
      <w:r>
        <w:rPr>
          <w:rFonts w:ascii="Times New Roman" w:eastAsia="Times New Roman" w:hAnsi="Times New Roman" w:cs="Times New Roman"/>
          <w:sz w:val="27"/>
          <w:rtl w:val="0"/>
        </w:rPr>
        <w:t>паспортные данные</w:t>
      </w:r>
      <w:r>
        <w:rPr>
          <w:rFonts w:ascii="Times New Roman" w:eastAsia="Times New Roman" w:hAnsi="Times New Roman" w:cs="Times New Roman"/>
          <w:sz w:val="27"/>
          <w:rtl w:val="0"/>
        </w:rPr>
        <w:t xml:space="preserve">, 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Pr>
          <w:rFonts w:ascii="Times New Roman" w:eastAsia="Times New Roman" w:hAnsi="Times New Roman" w:cs="Times New Roman"/>
          <w:sz w:val="27"/>
          <w:rtl w:val="0"/>
        </w:rPr>
        <w:t>сумма</w:t>
      </w:r>
      <w:r>
        <w:rPr>
          <w:rFonts w:ascii="Times New Roman" w:eastAsia="Times New Roman" w:hAnsi="Times New Roman" w:cs="Times New Roman"/>
          <w:sz w:val="27"/>
          <w:rtl w:val="0"/>
        </w:rPr>
        <w:t xml:space="preserve"> с лишением права управления транспортными средствами на срок 1 (один) год 8 (восемь) месяцев.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Штраф подлежит уплате по реквизитам: получатель платежа УФК по СК/Отдел МВД России по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(ОГИБДД), КПП </w:t>
      </w:r>
      <w:r>
        <w:rPr>
          <w:rFonts w:ascii="Times New Roman" w:eastAsia="Times New Roman" w:hAnsi="Times New Roman" w:cs="Times New Roman"/>
          <w:sz w:val="27"/>
          <w:rtl w:val="0"/>
        </w:rPr>
        <w:t>телефон</w:t>
      </w:r>
      <w:r>
        <w:rPr>
          <w:rFonts w:ascii="Times New Roman" w:eastAsia="Times New Roman" w:hAnsi="Times New Roman" w:cs="Times New Roman"/>
          <w:sz w:val="27"/>
          <w:rtl w:val="0"/>
        </w:rPr>
        <w:t xml:space="preserve">, ИНН </w:t>
      </w:r>
      <w:r>
        <w:rPr>
          <w:rFonts w:ascii="Times New Roman" w:eastAsia="Times New Roman" w:hAnsi="Times New Roman" w:cs="Times New Roman"/>
          <w:sz w:val="27"/>
          <w:rtl w:val="0"/>
        </w:rPr>
        <w:t>телефон</w:t>
      </w:r>
      <w:r>
        <w:rPr>
          <w:rFonts w:ascii="Times New Roman" w:eastAsia="Times New Roman" w:hAnsi="Times New Roman" w:cs="Times New Roman"/>
          <w:sz w:val="27"/>
          <w:rtl w:val="0"/>
        </w:rPr>
        <w:t xml:space="preserve">, ОКТМО </w:t>
      </w:r>
      <w:r>
        <w:rPr>
          <w:rFonts w:ascii="Times New Roman" w:eastAsia="Times New Roman" w:hAnsi="Times New Roman" w:cs="Times New Roman"/>
          <w:sz w:val="27"/>
          <w:rtl w:val="0"/>
        </w:rPr>
        <w:t>телефон</w:t>
      </w:r>
      <w:r>
        <w:rPr>
          <w:rFonts w:ascii="Times New Roman" w:eastAsia="Times New Roman" w:hAnsi="Times New Roman" w:cs="Times New Roman"/>
          <w:sz w:val="27"/>
          <w:rtl w:val="0"/>
        </w:rPr>
        <w:t xml:space="preserve">, номер счета получателя платежа 03100643000000012100 в </w:t>
      </w:r>
      <w:r>
        <w:rPr>
          <w:rFonts w:ascii="Times New Roman" w:eastAsia="Times New Roman" w:hAnsi="Times New Roman" w:cs="Times New Roman"/>
          <w:sz w:val="27"/>
          <w:rtl w:val="0"/>
        </w:rPr>
        <w:t>наименование организации</w:t>
      </w:r>
      <w:r>
        <w:rPr>
          <w:rFonts w:ascii="Times New Roman" w:eastAsia="Times New Roman" w:hAnsi="Times New Roman" w:cs="Times New Roman"/>
          <w:sz w:val="27"/>
          <w:rtl w:val="0"/>
        </w:rPr>
        <w:t xml:space="preserve"> России по СК, БИК </w:t>
      </w:r>
      <w:r>
        <w:rPr>
          <w:rFonts w:ascii="Times New Roman" w:eastAsia="Times New Roman" w:hAnsi="Times New Roman" w:cs="Times New Roman"/>
          <w:sz w:val="27"/>
          <w:rtl w:val="0"/>
        </w:rPr>
        <w:t>телефон</w:t>
      </w:r>
      <w:r>
        <w:rPr>
          <w:rFonts w:ascii="Times New Roman" w:eastAsia="Times New Roman" w:hAnsi="Times New Roman" w:cs="Times New Roman"/>
          <w:sz w:val="27"/>
          <w:rtl w:val="0"/>
        </w:rPr>
        <w:t xml:space="preserve">, УИН:18810426232900000141, КБК 18811601123010001140, УИН 18811601123010001140.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В соответствии с требованиями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отделение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МВД Российской Федерации «Сакский» по месту пребывания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М.-С.</w:t>
      </w:r>
      <w:r>
        <w:rPr>
          <w:rFonts w:ascii="Times New Roman" w:eastAsia="Times New Roman" w:hAnsi="Times New Roman" w:cs="Times New Roman"/>
          <w:sz w:val="27"/>
          <w:rtl w:val="0"/>
        </w:rPr>
        <w:t xml:space="preserve">, в случае изменения места жительства или места пребывания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М.-С. по вступлении постановления в законную силу на соответствующее подразделение уполномоченного органа МВД России по месту жительства (пребывания).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Разъяснить,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7"/>
          <w:rtl w:val="0"/>
        </w:rPr>
        <w:t>сумма прописью</w:t>
      </w:r>
      <w:r>
        <w:rPr>
          <w:rFonts w:ascii="Times New Roman" w:eastAsia="Times New Roman" w:hAnsi="Times New Roman" w:cs="Times New Roman"/>
          <w:sz w:val="27"/>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Документ, подтверждающий оплату административного штрафа, </w:t>
      </w:r>
      <w:r>
        <w:rPr>
          <w:rFonts w:ascii="Times New Roman" w:eastAsia="Times New Roman" w:hAnsi="Times New Roman" w:cs="Times New Roman"/>
          <w:sz w:val="27"/>
          <w:rtl w:val="0"/>
        </w:rPr>
        <w:t>рекомендуется</w:t>
      </w:r>
      <w:r>
        <w:rPr>
          <w:rFonts w:ascii="Times New Roman" w:eastAsia="Times New Roman" w:hAnsi="Times New Roman" w:cs="Times New Roman"/>
          <w:sz w:val="27"/>
          <w:rtl w:val="0"/>
        </w:rPr>
        <w:t xml:space="preserve"> предоставить в судебный участок № 70 Сакского судебного района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и городской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Исполнение наказания в виде штрафа может быть отсрочено или рассрочено судьей, вынесшим постановление о привлечении к админи</w:t>
      </w:r>
      <w:r>
        <w:rPr>
          <w:rFonts w:ascii="Times New Roman" w:eastAsia="Times New Roman" w:hAnsi="Times New Roman" w:cs="Times New Roman"/>
          <w:sz w:val="27"/>
          <w:rtl w:val="0"/>
        </w:rPr>
        <w:t>стративной ответственности,</w:t>
      </w:r>
      <w:r>
        <w:rPr>
          <w:rFonts w:ascii="Times New Roman" w:eastAsia="Times New Roman" w:hAnsi="Times New Roman" w:cs="Times New Roman"/>
          <w:sz w:val="27"/>
          <w:rtl w:val="0"/>
        </w:rPr>
        <w:t xml:space="preserve">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в течение десяти суток со дня вручения или получения копии постановления.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Мировой судья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12</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90810p13BG" TargetMode="External" /><Relationship Id="rId5" Type="http://schemas.openxmlformats.org/officeDocument/2006/relationships/hyperlink" Target="consultantplus://offline/ref=3E94ABAF9D18BF72601A4E2ADA15DA5BC003B83D309BE5C1F4B1B1E98D72CB1536421C6C0B101E24pA35G" TargetMode="External" /><Relationship Id="rId6" Type="http://schemas.openxmlformats.org/officeDocument/2006/relationships/hyperlink" Target="consultantplus://offline/ref=3E94ABAF9D18BF72601A4E2ADA15DA5BC003B83D309BE5C1F4B1B1E98D72CB1536421C6C0B10182CpA3FG" TargetMode="External" /><Relationship Id="rId7" Type="http://schemas.openxmlformats.org/officeDocument/2006/relationships/hyperlink" Target="consultantplus://offline/ref=3E94ABAF9D18BF72601A4E2ADA15DA5BC30DBF393FC9B2C3A5E4BFEC852283057807116D0A1Bp13DG"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