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370/2021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30 ноября 2021</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гражданин</w:t>
      </w:r>
      <w:r>
        <w:rPr>
          <w:rFonts w:ascii="Times New Roman" w:eastAsia="Times New Roman" w:hAnsi="Times New Roman" w:cs="Times New Roman"/>
          <w:spacing w:val="-4"/>
          <w:sz w:val="26"/>
          <w:rtl w:val="0"/>
        </w:rPr>
        <w:t>а 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зарегистрированного</w:t>
      </w:r>
      <w:r>
        <w:rPr>
          <w:rFonts w:ascii="Times New Roman" w:eastAsia="Times New Roman" w:hAnsi="Times New Roman" w:cs="Times New Roman"/>
          <w:spacing w:val="-2"/>
          <w:sz w:val="26"/>
          <w:rtl w:val="0"/>
        </w:rPr>
        <w:t xml:space="preserve"> по адресу:</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4"/>
          <w:sz w:val="26"/>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07.10.2021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23</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мин.</w:t>
      </w:r>
      <w:r>
        <w:rPr>
          <w:rFonts w:ascii="Times New Roman" w:eastAsia="Times New Roman" w:hAnsi="Times New Roman" w:cs="Times New Roman"/>
          <w:sz w:val="26"/>
          <w:rtl w:val="0"/>
        </w:rPr>
        <w:t xml:space="preserve">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 Саки,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w:t>
      </w:r>
      <w:r>
        <w:rPr>
          <w:rFonts w:ascii="Times New Roman" w:eastAsia="Times New Roman" w:hAnsi="Times New Roman" w:cs="Times New Roman"/>
          <w:sz w:val="26"/>
          <w:rtl w:val="0"/>
        </w:rPr>
        <w:t xml:space="preserve">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состоянии </w:t>
      </w:r>
      <w:r>
        <w:rPr>
          <w:rFonts w:ascii="Times New Roman" w:eastAsia="Times New Roman" w:hAnsi="Times New Roman" w:cs="Times New Roman"/>
          <w:sz w:val="26"/>
          <w:rtl w:val="0"/>
        </w:rPr>
        <w:t xml:space="preserve">алкогольного </w:t>
      </w:r>
      <w:r>
        <w:rPr>
          <w:rFonts w:ascii="Times New Roman" w:eastAsia="Times New Roman" w:hAnsi="Times New Roman" w:cs="Times New Roman"/>
          <w:sz w:val="26"/>
          <w:rtl w:val="0"/>
        </w:rPr>
        <w:t>опьянения,</w:t>
      </w:r>
      <w:r>
        <w:rPr>
          <w:rFonts w:ascii="Times New Roman" w:eastAsia="Times New Roman" w:hAnsi="Times New Roman" w:cs="Times New Roman"/>
          <w:sz w:val="26"/>
          <w:rtl w:val="0"/>
        </w:rPr>
        <w:t xml:space="preserve"> 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уведомлялся надлежащим образом о дате, времени и месте слушания дела</w:t>
      </w:r>
      <w:r>
        <w:rPr>
          <w:rFonts w:ascii="Times New Roman" w:eastAsia="Times New Roman" w:hAnsi="Times New Roman" w:cs="Times New Roman"/>
          <w:spacing w:val="-2"/>
          <w:sz w:val="26"/>
          <w:rtl w:val="0"/>
        </w:rPr>
        <w:t xml:space="preserve">, причины неявки суду не сообщил.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Руководствуясь положением ст. 25.1 КоАП РФ, суд считает возможным рассмотреть дело об административном правонарушении в отсутствие </w:t>
      </w:r>
      <w:r>
        <w:rPr>
          <w:rFonts w:ascii="Times New Roman" w:eastAsia="Times New Roman" w:hAnsi="Times New Roman" w:cs="Times New Roman"/>
          <w:sz w:val="26"/>
          <w:rtl w:val="0"/>
        </w:rPr>
        <w:t>фио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-681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0,33</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132582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08.11.2021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протоколом об отстранении от упра</w:t>
      </w:r>
      <w:r>
        <w:rPr>
          <w:rFonts w:ascii="Times New Roman" w:eastAsia="Times New Roman" w:hAnsi="Times New Roman" w:cs="Times New Roman"/>
          <w:sz w:val="26"/>
          <w:rtl w:val="0"/>
        </w:rPr>
        <w:t>вления транспортным средством 82ОТ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029040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07.11.2021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012678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07.11.2021</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08.11.2021</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копией свидетельства о поверке прибо</w:t>
      </w:r>
      <w:r>
        <w:rPr>
          <w:rFonts w:ascii="Times New Roman" w:eastAsia="Times New Roman" w:hAnsi="Times New Roman" w:cs="Times New Roman"/>
          <w:sz w:val="26"/>
          <w:rtl w:val="0"/>
        </w:rPr>
        <w:t>ра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08.11.2021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рапортом ст. инспектора ДПС ОГИБДД МО МВД России «Сакс</w:t>
      </w:r>
      <w:r>
        <w:rPr>
          <w:rFonts w:ascii="Times New Roman" w:eastAsia="Times New Roman" w:hAnsi="Times New Roman" w:cs="Times New Roman"/>
          <w:sz w:val="26"/>
          <w:rtl w:val="0"/>
        </w:rPr>
        <w:t>кий»</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смягчающих и отягчающих наказание, суд не находит.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12.8 ч.1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ИНН получателя: 9107000095, КПП 910701001, ЕКС № 40102810645370000035 банк получателя: отделение Республики Крым Банка России// УФК по Республике Крым г. Симферополь, лицевой счет: 04751А92540, К/С 03100643000000017500, КБК 18811601123010001140, БИК 013510002, ОКТМО 35721000, УИН 188104912</w:t>
      </w:r>
      <w:r>
        <w:rPr>
          <w:rFonts w:ascii="Times New Roman" w:eastAsia="Times New Roman" w:hAnsi="Times New Roman" w:cs="Times New Roman"/>
          <w:sz w:val="26"/>
          <w:rtl w:val="0"/>
        </w:rPr>
        <w:t>12600004702</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w:t>
      </w:r>
      <w:r>
        <w:rPr>
          <w:rFonts w:ascii="Times New Roman" w:eastAsia="Times New Roman" w:hAnsi="Times New Roman" w:cs="Times New Roman"/>
          <w:sz w:val="26"/>
          <w:rtl w:val="0"/>
        </w:rPr>
        <w:t>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