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73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прокурора Респу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Мирошкиной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 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ЖКХ и муниципального имущества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>аемой к ответственности по 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прокуратурой проведена проверка соблюдения требований законодательства о порядке рассмотрения обращений граждан должностными лицами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проведении проверки установлено, что заяв</w:t>
      </w:r>
      <w:r>
        <w:rPr>
          <w:rFonts w:ascii="Times New Roman" w:eastAsia="Times New Roman" w:hAnsi="Times New Roman" w:cs="Times New Roman"/>
          <w:sz w:val="26"/>
          <w:rtl w:val="0"/>
        </w:rPr>
        <w:t>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Морозовым А.И. 06.08</w:t>
      </w:r>
      <w:r>
        <w:rPr>
          <w:rFonts w:ascii="Times New Roman" w:eastAsia="Times New Roman" w:hAnsi="Times New Roman" w:cs="Times New Roman"/>
          <w:sz w:val="26"/>
          <w:rtl w:val="0"/>
        </w:rPr>
        <w:t>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подано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письменное </w:t>
      </w:r>
      <w:r>
        <w:rPr>
          <w:rFonts w:ascii="Times New Roman" w:eastAsia="Times New Roman" w:hAnsi="Times New Roman" w:cs="Times New Roman"/>
          <w:sz w:val="26"/>
          <w:rtl w:val="0"/>
        </w:rPr>
        <w:t>обраще</w:t>
      </w:r>
      <w:r>
        <w:rPr>
          <w:rFonts w:ascii="Times New Roman" w:eastAsia="Times New Roman" w:hAnsi="Times New Roman" w:cs="Times New Roman"/>
          <w:sz w:val="26"/>
          <w:rtl w:val="0"/>
        </w:rPr>
        <w:t>ние, которое зарегистрировано 06.08.2021г. за № КО-24/1603/2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данного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ращения поручено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ассмотрения данного обращения 30.09</w:t>
      </w:r>
      <w:r>
        <w:rPr>
          <w:rFonts w:ascii="Times New Roman" w:eastAsia="Times New Roman" w:hAnsi="Times New Roman" w:cs="Times New Roman"/>
          <w:sz w:val="26"/>
          <w:rtl w:val="0"/>
        </w:rPr>
        <w:t>.2021г. за №</w:t>
      </w:r>
      <w:r>
        <w:rPr>
          <w:rFonts w:ascii="Times New Roman" w:eastAsia="Times New Roman" w:hAnsi="Times New Roman" w:cs="Times New Roman"/>
          <w:sz w:val="26"/>
          <w:rtl w:val="0"/>
        </w:rPr>
        <w:t>КО-24/1603/2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заявителю дан письменный ответ,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(исп.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направлен в адрес заявителя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ч.1 ст. 12 Федерального Закона №59-ФЗ, т.е. по истечению срока установленного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тветственность за данное нарушение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</w:t>
      </w:r>
      <w:r>
        <w:rPr>
          <w:rFonts w:ascii="Times New Roman" w:eastAsia="Times New Roman" w:hAnsi="Times New Roman" w:cs="Times New Roman"/>
          <w:sz w:val="26"/>
          <w:rtl w:val="0"/>
        </w:rPr>
        <w:t>ом. В судебный участок 30.11</w:t>
      </w:r>
      <w:r>
        <w:rPr>
          <w:rFonts w:ascii="Times New Roman" w:eastAsia="Times New Roman" w:hAnsi="Times New Roman" w:cs="Times New Roman"/>
          <w:sz w:val="26"/>
          <w:rtl w:val="0"/>
        </w:rPr>
        <w:t>.2021г. поступило заявление о рассм</w:t>
      </w:r>
      <w:r>
        <w:rPr>
          <w:rFonts w:ascii="Times New Roman" w:eastAsia="Times New Roman" w:hAnsi="Times New Roman" w:cs="Times New Roman"/>
          <w:sz w:val="26"/>
          <w:rtl w:val="0"/>
        </w:rPr>
        <w:t>отрении дела в его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заявлении так же указано, что с правонарушением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 </w:t>
      </w:r>
      <w:r>
        <w:rPr>
          <w:rFonts w:ascii="Times New Roman" w:eastAsia="Times New Roman" w:hAnsi="Times New Roman" w:cs="Times New Roman"/>
          <w:sz w:val="26"/>
          <w:rtl w:val="0"/>
        </w:rPr>
        <w:t>согласен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Мирошкина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просила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всестороннее, полное, </w:t>
      </w:r>
      <w:r>
        <w:rPr>
          <w:rFonts w:ascii="Times New Roman" w:eastAsia="Times New Roman" w:hAnsi="Times New Roman" w:cs="Times New Roman"/>
          <w:sz w:val="26"/>
          <w:rtl w:val="0"/>
        </w:rPr>
        <w:t>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5.63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3 вышеуказанного закона определено, что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-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</w:t>
      </w:r>
      <w:r>
        <w:rPr>
          <w:rFonts w:ascii="Times New Roman" w:eastAsia="Times New Roman" w:hAnsi="Times New Roman" w:cs="Times New Roman"/>
          <w:sz w:val="26"/>
          <w:rtl w:val="0"/>
        </w:rPr>
        <w:t>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>что заяв</w:t>
      </w:r>
      <w:r>
        <w:rPr>
          <w:rFonts w:ascii="Times New Roman" w:eastAsia="Times New Roman" w:hAnsi="Times New Roman" w:cs="Times New Roman"/>
          <w:sz w:val="26"/>
          <w:rtl w:val="0"/>
        </w:rPr>
        <w:t>ителем Морозовым А.И. 06.08.2021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подано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письменное </w:t>
      </w:r>
      <w:r>
        <w:rPr>
          <w:rFonts w:ascii="Times New Roman" w:eastAsia="Times New Roman" w:hAnsi="Times New Roman" w:cs="Times New Roman"/>
          <w:sz w:val="26"/>
          <w:rtl w:val="0"/>
        </w:rPr>
        <w:t>обращение, которое зарегистрировано 06.08.2021г. за № КО-24/1603/2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данного обращения поручено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рассмотрения данного обращения 30.09.2021г. за №КО-24/1603/2 администрацией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заявителю дан письменный ответ,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(исп.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>) и направлен в адрес заявителя по месту жительства, в нарушение ч.1 ст. 12 Федерального Закона №59-ФЗ, т.е. по истечению срока установленного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ЖКХ и муниципального имущества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должностным лицом, выполняющим организационно-распорядительные функции, т.е.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находит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РФ: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смягчающих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виде административного штрафа в минимальном размере в пределах,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усматривается, в связи с формальным, а не материальным составом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требующим наступления каких-либо вре</w:t>
      </w:r>
      <w:r>
        <w:rPr>
          <w:rFonts w:ascii="Times New Roman" w:eastAsia="Times New Roman" w:hAnsi="Times New Roman" w:cs="Times New Roman"/>
          <w:sz w:val="26"/>
          <w:rtl w:val="0"/>
        </w:rPr>
        <w:t>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Македон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 и назначить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 (пять тысяч)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828 1 16 0105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3 0100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