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74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30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прокурора Респу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анимающей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муниципального имущества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>аемой к ответственности по ст.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Сакской межрайонной прокуратурой проведена проверка соблюдения требований законодательства о порядке рассмотрения обращений граждан должностными лицами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проведени</w:t>
      </w:r>
      <w:r>
        <w:rPr>
          <w:rFonts w:ascii="Times New Roman" w:eastAsia="Times New Roman" w:hAnsi="Times New Roman" w:cs="Times New Roman"/>
          <w:sz w:val="26"/>
          <w:rtl w:val="0"/>
        </w:rPr>
        <w:t>и проверки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30</w:t>
      </w:r>
      <w:r>
        <w:rPr>
          <w:rFonts w:ascii="Times New Roman" w:eastAsia="Times New Roman" w:hAnsi="Times New Roman" w:cs="Times New Roman"/>
          <w:sz w:val="26"/>
          <w:rtl w:val="0"/>
        </w:rPr>
        <w:t>.08</w:t>
      </w:r>
      <w:r>
        <w:rPr>
          <w:rFonts w:ascii="Times New Roman" w:eastAsia="Times New Roman" w:hAnsi="Times New Roman" w:cs="Times New Roman"/>
          <w:sz w:val="26"/>
          <w:rtl w:val="0"/>
        </w:rPr>
        <w:t>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поступило </w:t>
      </w:r>
      <w:r>
        <w:rPr>
          <w:rFonts w:ascii="Times New Roman" w:eastAsia="Times New Roman" w:hAnsi="Times New Roman" w:cs="Times New Roman"/>
          <w:sz w:val="26"/>
          <w:rtl w:val="0"/>
        </w:rPr>
        <w:t>обраще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которое зарегистриров</w:t>
      </w:r>
      <w:r>
        <w:rPr>
          <w:rFonts w:ascii="Times New Roman" w:eastAsia="Times New Roman" w:hAnsi="Times New Roman" w:cs="Times New Roman"/>
          <w:sz w:val="26"/>
          <w:rtl w:val="0"/>
        </w:rPr>
        <w:t>ано 30</w:t>
      </w:r>
      <w:r>
        <w:rPr>
          <w:rFonts w:ascii="Times New Roman" w:eastAsia="Times New Roman" w:hAnsi="Times New Roman" w:cs="Times New Roman"/>
          <w:sz w:val="26"/>
          <w:rtl w:val="0"/>
        </w:rPr>
        <w:t>.08.</w:t>
      </w:r>
      <w:r>
        <w:rPr>
          <w:rFonts w:ascii="Times New Roman" w:eastAsia="Times New Roman" w:hAnsi="Times New Roman" w:cs="Times New Roman"/>
          <w:sz w:val="26"/>
          <w:rtl w:val="0"/>
        </w:rPr>
        <w:t>2021г. з</w:t>
      </w:r>
      <w:r>
        <w:rPr>
          <w:rFonts w:ascii="Times New Roman" w:eastAsia="Times New Roman" w:hAnsi="Times New Roman" w:cs="Times New Roman"/>
          <w:sz w:val="26"/>
          <w:rtl w:val="0"/>
        </w:rPr>
        <w:t>а № О-40/1986/2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данного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ращения поручено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</w:t>
      </w:r>
      <w:r>
        <w:rPr>
          <w:rFonts w:ascii="Times New Roman" w:eastAsia="Times New Roman" w:hAnsi="Times New Roman" w:cs="Times New Roman"/>
          <w:sz w:val="26"/>
          <w:rtl w:val="0"/>
        </w:rPr>
        <w:t>ас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данного обращения 08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.2021г. за №</w:t>
      </w:r>
      <w:r>
        <w:rPr>
          <w:rFonts w:ascii="Times New Roman" w:eastAsia="Times New Roman" w:hAnsi="Times New Roman" w:cs="Times New Roman"/>
          <w:sz w:val="26"/>
          <w:rtl w:val="0"/>
        </w:rPr>
        <w:t>О-40/1986/2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заявителю дан письменный ответ,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направлен в адрес заявителя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ч.1 ст. 12 Федерального Закона №59-ФЗ, т.е. по истечению срока установленного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тветственность за данное нарушение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, уведомлен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</w:t>
      </w:r>
      <w:r>
        <w:rPr>
          <w:rFonts w:ascii="Times New Roman" w:eastAsia="Times New Roman" w:hAnsi="Times New Roman" w:cs="Times New Roman"/>
          <w:sz w:val="26"/>
          <w:rtl w:val="0"/>
        </w:rPr>
        <w:t>ом. В судебный участок 30.11</w:t>
      </w:r>
      <w:r>
        <w:rPr>
          <w:rFonts w:ascii="Times New Roman" w:eastAsia="Times New Roman" w:hAnsi="Times New Roman" w:cs="Times New Roman"/>
          <w:sz w:val="26"/>
          <w:rtl w:val="0"/>
        </w:rPr>
        <w:t>.2021г. поступило заявление о рассм</w:t>
      </w:r>
      <w:r>
        <w:rPr>
          <w:rFonts w:ascii="Times New Roman" w:eastAsia="Times New Roman" w:hAnsi="Times New Roman" w:cs="Times New Roman"/>
          <w:sz w:val="26"/>
          <w:rtl w:val="0"/>
        </w:rPr>
        <w:t>отрении дела в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заявлении так же указано, что с правонарушением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омощник Сакского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просила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5.39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5.63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02.05.2006 N 59-ФЗ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3 вышеуказанного закона определено, что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-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>что 30.08.2021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поступило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которое зарегистрировано 30.08.2021г. за № О-40/1986/2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Рассмотрение данного обращения поручено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рассмотрения данного обращения 08.10.2021г. за №О-40/1986/2 администрацией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заявителю дан письменный ответ,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(исп.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и направлен в адрес заявителя по месту жительства, в нарушение ч.1 ст. 12 Федерального Закона №59-ФЗ, т.е. по истечению срока установленного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Начальник управления ЖКХ и муниципального имущества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должностным лицом, выполняющим организационно-распорядительные функции, т.е.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пр. образует объективную сторону названного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находит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РФ: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 смягчающих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привлечению к административной ответственности и назначению административного наказания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в виде административного штрафа в минимальном размере в пределах,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усматривается, в связи с формальным, а не материальным составом правонарушения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требующим наступления каких-либо вре</w:t>
      </w:r>
      <w:r>
        <w:rPr>
          <w:rFonts w:ascii="Times New Roman" w:eastAsia="Times New Roman" w:hAnsi="Times New Roman" w:cs="Times New Roman"/>
          <w:sz w:val="26"/>
          <w:rtl w:val="0"/>
        </w:rPr>
        <w:t>дных последствий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 5.59 КоАП РФ и назначить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 (пять тысяч)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828 1 16 0105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3 0100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