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 w:line="290" w:lineRule="atLeast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396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bidi w:val="0"/>
        <w:spacing w:before="0" w:beforeAutospacing="0" w:after="0" w:afterAutospacing="0" w:line="29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-01-202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1587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</w:p>
    <w:p>
      <w:pPr>
        <w:pStyle w:val="Heading1"/>
        <w:keepNext/>
        <w:bidi w:val="0"/>
        <w:spacing w:before="0" w:beforeAutospacing="0" w:after="0" w:afterAutospacing="0" w:line="290" w:lineRule="atLeast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 С Т А Н О В Л Е Н И Е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Негой О.В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материалы </w:t>
      </w:r>
      <w:r>
        <w:rPr>
          <w:rFonts w:ascii="Times New Roman" w:eastAsia="Times New Roman" w:hAnsi="Times New Roman" w:cs="Times New Roman"/>
          <w:sz w:val="26"/>
          <w:rtl w:val="0"/>
        </w:rPr>
        <w:t>дел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поступившие из ОСП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частью 2 статьи 17.3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здании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 законное </w:t>
      </w:r>
      <w:r>
        <w:rPr>
          <w:rFonts w:ascii="Times New Roman" w:eastAsia="Times New Roman" w:hAnsi="Times New Roman" w:cs="Times New Roman"/>
          <w:sz w:val="26"/>
          <w:rtl w:val="0"/>
        </w:rPr>
        <w:t>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 при наличии признаков алкогольного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невнятная речь, шаткая походка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наличии которых в соответствии с п. 1.11 правил пребывания граждан 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здание суда не допускаются, на требование судебного пристава по ОУПДС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помещение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ответил категорическим отказом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данному факту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младшим судебным приставом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ОУПДС ОСП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прапорщиком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 протокол об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>360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надлежаще извещенный о времени и месте рассмотрения дела, что подтверждается дважды направленными в его адрес судебными уведомлениями, возвращенными за истечением срока хранения, не явился, ходатайств об отложении судебного заседания от него не поступало, </w:t>
      </w:r>
      <w:r>
        <w:rPr>
          <w:rFonts w:ascii="Times New Roman" w:eastAsia="Times New Roman" w:hAnsi="Times New Roman" w:cs="Times New Roman"/>
          <w:sz w:val="26"/>
          <w:rtl w:val="0"/>
        </w:rPr>
        <w:t>его явка обязательной судом не признана, в связи с чем, на основании ч. 2 ст. 25.1 КоАП РФ дело рассмотрено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 отсутствие.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2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тать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17.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предусматривает адми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нистративную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</w:t>
      </w:r>
      <w:r>
        <w:rPr>
          <w:rFonts w:ascii="Times New Roman" w:eastAsia="Times New Roman" w:hAnsi="Times New Roman" w:cs="Times New Roman"/>
          <w:sz w:val="26"/>
          <w:rtl w:val="0"/>
        </w:rPr>
        <w:t>шающих установленные в суде правила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наложение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>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п.1 ст.11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118-ФЗ «Об органах принудительного исполнения в Российской Федерации»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ст.14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118-ФЗ «Об органах принудительного исполнения в Российской Федерации»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Правила пребывания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районном суде утверждены 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 соответствии с п. 1.11 которых в здание суда не допускаются лица, в том числе с признаками алкогольного опьянения.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Порядок в здании и служебных помещениях суда обеспечивается, в частности,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суда.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 при наличии признаков алкогольного опьянения (невнятная речь, шаткая походка), при наличии которых в соответствии с п. 1.11 правил пребывания граждан 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здание суда не допускаются, на требование судебного пристава по ОУПДС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помещение суда ответил категорическим отказом, чем совершил административное правонарушение, предусмотренное ч.2 ст.17.3 КоАП РФ.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>360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постовой ведомости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расстановки судебных приставов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правил</w:t>
      </w:r>
      <w:r>
        <w:rPr>
          <w:rFonts w:ascii="Times New Roman" w:eastAsia="Times New Roman" w:hAnsi="Times New Roman" w:cs="Times New Roman"/>
          <w:sz w:val="26"/>
          <w:rtl w:val="0"/>
        </w:rPr>
        <w:t>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пребывания граждан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 об административном правонарушении соответствует ст.28.2 КоАП РФ, в нем зафиксированы все данные, необходимые для рассмотрения дела, в том числе, событие административного правонарушения, выразившееся в неисполнении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26.2, 26.11 КоАП РФ 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здании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 при наличии признаков алкогольного опьянения (невнятная речь, шаткая походка), при наличии которых в соответствии с п. 1.11 правил пребывания граждан 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 в здание суда не допускаются, на требование судебного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пристава по ОУПДС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помещение суда ответил категорическим отказом, </w:t>
      </w:r>
      <w:r>
        <w:rPr>
          <w:rFonts w:ascii="Times New Roman" w:eastAsia="Times New Roman" w:hAnsi="Times New Roman" w:cs="Times New Roman"/>
          <w:sz w:val="26"/>
          <w:rtl w:val="0"/>
        </w:rPr>
        <w:t>чем совершил административное правонарушение, предусмотренное ч.2 ст.17.3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ч.2 ст.17.3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не установлено.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административного правонарушения, 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смягчающих и отягчающих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то обстоятельство,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 не явился, данных о своей личности и объяснений не представил, суд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>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17.3</w:t>
      </w:r>
      <w:r>
        <w:rPr>
          <w:rFonts w:ascii="Times New Roman" w:eastAsia="Times New Roman" w:hAnsi="Times New Roman" w:cs="Times New Roman"/>
          <w:sz w:val="26"/>
          <w:rtl w:val="0"/>
        </w:rPr>
        <w:t>, ст.29.9, 29.10 КоАП РФ, мировой судья –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ч.2 ст.17.3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оплате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013510002; единый казначейский счет 40102810645370000035; казначейский счет 03100643000000017500; лицевой счет 04752203230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01 0003 140; УИН: 0410760300</w:t>
      </w:r>
      <w:r>
        <w:rPr>
          <w:rFonts w:ascii="Times New Roman" w:eastAsia="Times New Roman" w:hAnsi="Times New Roman" w:cs="Times New Roman"/>
          <w:sz w:val="26"/>
          <w:rtl w:val="0"/>
        </w:rPr>
        <w:t>705003962317118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