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187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личность установлена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копии формы 1 о выдаче </w:t>
      </w:r>
      <w:r>
        <w:rPr>
          <w:rFonts w:ascii="Times New Roman" w:eastAsia="Times New Roman" w:hAnsi="Times New Roman" w:cs="Times New Roman"/>
          <w:sz w:val="28"/>
          <w:rtl w:val="0"/>
        </w:rPr>
        <w:t>паспорта гражданина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ребенка,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трудоустроенного, не являющегося также военнослужащим, на военные сборы не призванного,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было работы, на учете в центре занятости не состоит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Зарабатывает случайными подработками.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</w:t>
      </w:r>
      <w:r>
        <w:rPr>
          <w:rFonts w:ascii="Times New Roman" w:eastAsia="Times New Roman" w:hAnsi="Times New Roman" w:cs="Times New Roman"/>
          <w:sz w:val="28"/>
          <w:rtl w:val="0"/>
        </w:rPr>
        <w:t>в отдельном жилом помещении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несовершеннолетний ребенок проживает отдельно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время у него ожидается подработка </w:t>
      </w:r>
      <w:r>
        <w:rPr>
          <w:rFonts w:ascii="Times New Roman" w:eastAsia="Times New Roman" w:hAnsi="Times New Roman" w:cs="Times New Roman"/>
          <w:sz w:val="28"/>
          <w:rtl w:val="0"/>
        </w:rPr>
        <w:t>на складе в г. Саки.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162</w:t>
      </w:r>
      <w:r>
        <w:rPr>
          <w:rFonts w:ascii="Times New Roman" w:eastAsia="Times New Roman" w:hAnsi="Times New Roman" w:cs="Times New Roman"/>
          <w:sz w:val="28"/>
          <w:rtl w:val="0"/>
        </w:rPr>
        <w:t>94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</w:t>
      </w:r>
      <w:r>
        <w:rPr>
          <w:rFonts w:ascii="Times New Roman" w:eastAsia="Times New Roman" w:hAnsi="Times New Roman" w:cs="Times New Roman"/>
          <w:sz w:val="28"/>
          <w:rtl w:val="0"/>
        </w:rPr>
        <w:t>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истечении 10 суток 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помимо указанного штрафа имеет ещё </w:t>
      </w:r>
      <w:r>
        <w:rPr>
          <w:rFonts w:ascii="Times New Roman" w:eastAsia="Times New Roman" w:hAnsi="Times New Roman" w:cs="Times New Roman"/>
          <w:sz w:val="28"/>
          <w:rtl w:val="0"/>
        </w:rPr>
        <w:t>неоплаченные штрафы за правонарушения, предусмотренные ст.ст. 20.1, 20.20, 20.21 КоАП РФ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учитывая, что последний день срока уплаты штрафа выпал на выходной день.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</w:t>
      </w:r>
      <w:r>
        <w:rPr>
          <w:rFonts w:ascii="Times New Roman" w:eastAsia="Times New Roman" w:hAnsi="Times New Roman" w:cs="Times New Roman"/>
          <w:sz w:val="28"/>
          <w:rtl w:val="0"/>
        </w:rPr>
        <w:t>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Неправильное указание в протоколе времени совершения административного правонарушения на квалификацию деяния не влияет.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свидетельствуют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официально не 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назначенного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ещё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неоплаченных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</w:t>
      </w:r>
      <w:r>
        <w:rPr>
          <w:rFonts w:ascii="Times New Roman" w:eastAsia="Times New Roman" w:hAnsi="Times New Roman" w:cs="Times New Roman"/>
          <w:sz w:val="28"/>
          <w:rtl w:val="0"/>
        </w:rPr>
        <w:t>которым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составлены протоколы об административном правонарушении, предусмотренном 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этой связи, суд считает назначение наказания в виде штрафа невозможным.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материально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он не работает, неоднократно привлекался к ответственности за распитие алкогольных напитков в общественных местах и за появление в общественных местах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индивидуализации ответственности за каждое нарушение и с учетом необходимости исправления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Шаркадий А.А.</w:t>
      </w:r>
      <w:r>
        <w:rPr>
          <w:rFonts w:ascii="Times New Roman" w:eastAsia="Times New Roman" w:hAnsi="Times New Roman" w:cs="Times New Roman"/>
          <w:sz w:val="28"/>
          <w:rtl w:val="0"/>
        </w:rPr>
        <w:t>, суд считает необходимым назначить ему наказание в виде обязательных работ.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