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 w:line="240" w:lineRule="atLeast"/>
        <w:ind w:left="0" w:right="0" w:firstLine="709"/>
        <w:jc w:val="right"/>
      </w:pPr>
      <w:r>
        <w:rPr>
          <w:rFonts w:ascii="Times New Roman" w:eastAsia="Times New Roman" w:hAnsi="Times New Roman" w:cs="Times New Roman"/>
          <w:sz w:val="26"/>
          <w:rtl w:val="0"/>
        </w:rPr>
        <w:t>Дело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5-70-</w:t>
      </w:r>
      <w:r>
        <w:rPr>
          <w:rFonts w:ascii="Times New Roman" w:eastAsia="Times New Roman" w:hAnsi="Times New Roman" w:cs="Times New Roman"/>
          <w:sz w:val="26"/>
          <w:rtl w:val="0"/>
        </w:rPr>
        <w:t>462</w:t>
      </w:r>
      <w:r>
        <w:rPr>
          <w:rFonts w:ascii="Times New Roman" w:eastAsia="Times New Roman" w:hAnsi="Times New Roman" w:cs="Times New Roman"/>
          <w:sz w:val="26"/>
          <w:rtl w:val="0"/>
        </w:rPr>
        <w:t>/202</w:t>
      </w:r>
      <w:r>
        <w:rPr>
          <w:rFonts w:ascii="Times New Roman" w:eastAsia="Times New Roman" w:hAnsi="Times New Roman" w:cs="Times New Roman"/>
          <w:sz w:val="26"/>
          <w:rtl w:val="0"/>
        </w:rPr>
        <w:t>4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УИД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91MS007</w:t>
      </w:r>
      <w:r>
        <w:rPr>
          <w:rFonts w:ascii="Times New Roman" w:eastAsia="Times New Roman" w:hAnsi="Times New Roman" w:cs="Times New Roman"/>
          <w:sz w:val="26"/>
          <w:rtl w:val="0"/>
        </w:rPr>
        <w:t>1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</w:p>
    <w:p>
      <w:pPr>
        <w:bidi w:val="0"/>
        <w:spacing w:before="0" w:beforeAutospacing="0" w:after="0" w:afterAutospacing="0" w:line="240" w:lineRule="atLeast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ПОСТАН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ОВЛЕНИЕ</w:t>
      </w:r>
    </w:p>
    <w:p>
      <w:pPr>
        <w:bidi w:val="0"/>
        <w:spacing w:before="0" w:beforeAutospacing="0" w:after="0" w:afterAutospacing="0" w:line="26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</w:p>
    <w:p>
      <w:pPr>
        <w:bidi w:val="0"/>
        <w:spacing w:before="0" w:beforeAutospacing="0" w:after="0" w:afterAutospacing="0" w:line="26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участка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70 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района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городской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</w:p>
    <w:p>
      <w:pPr>
        <w:bidi w:val="0"/>
        <w:spacing w:before="0" w:beforeAutospacing="0" w:after="0" w:afterAutospacing="0" w:line="26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рассмотрев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открытом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заседании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материалы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дела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тивном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отнош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</w:p>
    <w:p>
      <w:pPr>
        <w:bidi w:val="0"/>
        <w:spacing w:before="0" w:beforeAutospacing="0" w:after="160" w:afterAutospacing="0" w:line="259" w:lineRule="auto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Bookman Old Style" w:eastAsia="Bookman Old Style" w:hAnsi="Bookman Old Style" w:cs="Bookman Old Style"/>
          <w:sz w:val="26"/>
          <w:rtl w:val="0"/>
        </w:rPr>
        <w:t xml:space="preserve">, </w:t>
      </w:r>
      <w:r>
        <w:rPr>
          <w:rFonts w:ascii="Bookman Old Style" w:eastAsia="Bookman Old Style" w:hAnsi="Bookman Old Style" w:cs="Bookman Old Style"/>
          <w:sz w:val="26"/>
          <w:rtl w:val="0"/>
        </w:rPr>
        <w:t>паспортные данные</w:t>
      </w:r>
      <w:r>
        <w:rPr>
          <w:rFonts w:ascii="Bookman Old Style" w:eastAsia="Bookman Old Style" w:hAnsi="Bookman Old Style" w:cs="Bookman Old Style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гражданина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РФ</w:t>
      </w:r>
      <w:r>
        <w:rPr>
          <w:rFonts w:ascii="Bookman Old Style" w:eastAsia="Bookman Old Style" w:hAnsi="Bookman Old Style" w:cs="Bookman Old Style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Bookman Old Style" w:eastAsia="Bookman Old Style" w:hAnsi="Bookman Old Style" w:cs="Bookman Old Style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зар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стр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прож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ва</w:t>
      </w:r>
      <w:r>
        <w:rPr>
          <w:rFonts w:ascii="Times New Roman" w:eastAsia="Times New Roman" w:hAnsi="Times New Roman" w:cs="Times New Roman"/>
          <w:sz w:val="26"/>
          <w:rtl w:val="0"/>
        </w:rPr>
        <w:t>ю</w:t>
      </w:r>
      <w:r>
        <w:rPr>
          <w:rFonts w:ascii="Times New Roman" w:eastAsia="Times New Roman" w:hAnsi="Times New Roman" w:cs="Times New Roman"/>
          <w:sz w:val="26"/>
          <w:rtl w:val="0"/>
        </w:rPr>
        <w:t>щего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адресу</w:t>
      </w:r>
      <w:r>
        <w:rPr>
          <w:rFonts w:ascii="Bookman Old Style" w:eastAsia="Bookman Old Style" w:hAnsi="Bookman Old Style" w:cs="Bookman Old Style"/>
          <w:sz w:val="26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Bookman Old Style" w:eastAsia="Bookman Old Style" w:hAnsi="Bookman Old Style" w:cs="Bookman Old Style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привлекавшегося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ответственности</w:t>
      </w:r>
    </w:p>
    <w:p>
      <w:pPr>
        <w:bidi w:val="0"/>
        <w:spacing w:before="0" w:beforeAutospacing="0" w:after="160" w:afterAutospacing="0" w:line="259" w:lineRule="auto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привлечении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правонарушение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 1 ст</w:t>
      </w:r>
      <w:r>
        <w:rPr>
          <w:rFonts w:ascii="Times New Roman" w:eastAsia="Times New Roman" w:hAnsi="Times New Roman" w:cs="Times New Roman"/>
          <w:sz w:val="26"/>
          <w:rtl w:val="0"/>
        </w:rPr>
        <w:t>. 20.25 Кодекса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Российской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Федерации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</w:p>
    <w:p>
      <w:pPr>
        <w:bidi w:val="0"/>
        <w:spacing w:before="0" w:beforeAutospacing="0" w:after="0" w:afterAutospacing="0" w:line="240" w:lineRule="atLeast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УСТАНОВИЛ</w:t>
      </w:r>
      <w:r>
        <w:rPr>
          <w:rFonts w:ascii="Times New Roman" w:eastAsia="Times New Roman" w:hAnsi="Times New Roman" w:cs="Times New Roman"/>
          <w:b/>
          <w:sz w:val="26"/>
          <w:rtl w:val="0"/>
        </w:rPr>
        <w:t>:</w:t>
      </w:r>
    </w:p>
    <w:p>
      <w:pPr>
        <w:bidi w:val="0"/>
        <w:spacing w:before="0" w:beforeAutospacing="0" w:after="0" w:afterAutospacing="0" w:line="26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</w:t>
      </w:r>
      <w:r>
        <w:rPr>
          <w:rFonts w:ascii="Times New Roman" w:eastAsia="Times New Roman" w:hAnsi="Times New Roman" w:cs="Times New Roman"/>
          <w:sz w:val="26"/>
          <w:rtl w:val="0"/>
        </w:rPr>
        <w:t>ласно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протоколу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61 АВ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упл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тил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стр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>, пред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смо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дексом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си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>ской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Ф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дер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стр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тивных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руш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ниях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(д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лее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–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), 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именн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,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уст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ле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стат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>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32.2 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–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поз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нее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мере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>, назн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ченный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стано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лением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вступившего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конную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лу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,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чении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. 6 ст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12.16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, с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ершив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самым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стративное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рушение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 1 ст</w:t>
      </w:r>
      <w:r>
        <w:rPr>
          <w:rFonts w:ascii="Times New Roman" w:eastAsia="Times New Roman" w:hAnsi="Times New Roman" w:cs="Times New Roman"/>
          <w:sz w:val="26"/>
          <w:rtl w:val="0"/>
        </w:rPr>
        <w:t>. 20.25 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РФ.</w:t>
      </w:r>
    </w:p>
    <w:p>
      <w:pPr>
        <w:bidi w:val="0"/>
        <w:spacing w:before="0" w:beforeAutospacing="0" w:after="0" w:afterAutospacing="0" w:line="26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Проотк</w:t>
      </w:r>
      <w:r>
        <w:rPr>
          <w:rFonts w:ascii="Times New Roman" w:eastAsia="Times New Roman" w:hAnsi="Times New Roman" w:cs="Times New Roman"/>
          <w:sz w:val="26"/>
          <w:rtl w:val="0"/>
        </w:rPr>
        <w:t>ол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составлен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ИДПС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ДПС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ГАИ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поступил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мировому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подведомственности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основании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определения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рового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участка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№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71 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района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 w:line="26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заседание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явился,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времени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месте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рассмотр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дела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извещен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надлежаще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дал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х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та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>ство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смо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дела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отсу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ствие</w:t>
      </w:r>
      <w:r>
        <w:rPr>
          <w:rFonts w:ascii="Times New Roman" w:eastAsia="Times New Roman" w:hAnsi="Times New Roman" w:cs="Times New Roman"/>
          <w:sz w:val="26"/>
          <w:rtl w:val="0"/>
        </w:rPr>
        <w:t>,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ром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также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указал,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оплатил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день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назначения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подтверждение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че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приложил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копию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квитанции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, 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также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распечатку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сайта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Госуслуги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назначенных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квитанциями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уплате.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сследовав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представленные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доказательства</w:t>
      </w:r>
      <w:r>
        <w:rPr>
          <w:rFonts w:ascii="Times New Roman" w:eastAsia="Times New Roman" w:hAnsi="Times New Roman" w:cs="Times New Roman"/>
          <w:sz w:val="26"/>
          <w:rtl w:val="0"/>
        </w:rPr>
        <w:t>, м</w:t>
      </w:r>
      <w:r>
        <w:rPr>
          <w:rFonts w:ascii="Times New Roman" w:eastAsia="Times New Roman" w:hAnsi="Times New Roman" w:cs="Times New Roman"/>
          <w:sz w:val="26"/>
          <w:rtl w:val="0"/>
        </w:rPr>
        <w:t>ировой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приходит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выв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ду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прекращении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производства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делу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основании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п.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. 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 1 ст</w:t>
      </w:r>
      <w:r>
        <w:rPr>
          <w:rFonts w:ascii="Times New Roman" w:eastAsia="Times New Roman" w:hAnsi="Times New Roman" w:cs="Times New Roman"/>
          <w:sz w:val="26"/>
          <w:rtl w:val="0"/>
        </w:rPr>
        <w:t>. 24.5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, исходя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из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следующего.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Статьей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24.1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установлено</w:t>
      </w:r>
      <w:r>
        <w:rPr>
          <w:rFonts w:ascii="Times New Roman" w:eastAsia="Times New Roman" w:hAnsi="Times New Roman" w:cs="Times New Roman"/>
          <w:sz w:val="26"/>
          <w:rtl w:val="0"/>
        </w:rPr>
        <w:t>, 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задачами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производства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делам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являются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всестороннее</w:t>
      </w:r>
      <w:r>
        <w:rPr>
          <w:rFonts w:ascii="Times New Roman" w:eastAsia="Times New Roman" w:hAnsi="Times New Roman" w:cs="Times New Roman"/>
          <w:sz w:val="26"/>
          <w:rtl w:val="0"/>
        </w:rPr>
        <w:t>, полное</w:t>
      </w:r>
      <w:r>
        <w:rPr>
          <w:rFonts w:ascii="Times New Roman" w:eastAsia="Times New Roman" w:hAnsi="Times New Roman" w:cs="Times New Roman"/>
          <w:sz w:val="26"/>
          <w:rtl w:val="0"/>
        </w:rPr>
        <w:t>, объективное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своевременное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выяснение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обстоятельств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каждого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дела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разрешение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соотве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ствии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законом</w:t>
      </w:r>
      <w:r>
        <w:rPr>
          <w:rFonts w:ascii="Times New Roman" w:eastAsia="Times New Roman" w:hAnsi="Times New Roman" w:cs="Times New Roman"/>
          <w:sz w:val="26"/>
          <w:rtl w:val="0"/>
        </w:rPr>
        <w:t>, обеспечение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исполнения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вынесенного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постановления</w:t>
      </w:r>
      <w:r>
        <w:rPr>
          <w:rFonts w:ascii="Times New Roman" w:eastAsia="Times New Roman" w:hAnsi="Times New Roman" w:cs="Times New Roman"/>
          <w:sz w:val="26"/>
          <w:rtl w:val="0"/>
        </w:rPr>
        <w:t>, 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также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>явление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причин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условий</w:t>
      </w:r>
      <w:r>
        <w:rPr>
          <w:rFonts w:ascii="Times New Roman" w:eastAsia="Times New Roman" w:hAnsi="Times New Roman" w:cs="Times New Roman"/>
          <w:sz w:val="26"/>
          <w:rtl w:val="0"/>
        </w:rPr>
        <w:t>, способствовавших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совершению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вонарушений.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силу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6"/>
          <w:rtl w:val="0"/>
        </w:rPr>
        <w:t>. 26.1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делу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лежат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выяснению</w:t>
      </w:r>
      <w:r>
        <w:rPr>
          <w:rFonts w:ascii="Times New Roman" w:eastAsia="Times New Roman" w:hAnsi="Times New Roman" w:cs="Times New Roman"/>
          <w:sz w:val="26"/>
          <w:rtl w:val="0"/>
        </w:rPr>
        <w:t>: наличие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события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</w:t>
      </w:r>
      <w:r>
        <w:rPr>
          <w:rFonts w:ascii="Times New Roman" w:eastAsia="Times New Roman" w:hAnsi="Times New Roman" w:cs="Times New Roman"/>
          <w:sz w:val="26"/>
          <w:rtl w:val="0"/>
        </w:rPr>
        <w:t>; лицо</w:t>
      </w:r>
      <w:r>
        <w:rPr>
          <w:rFonts w:ascii="Times New Roman" w:eastAsia="Times New Roman" w:hAnsi="Times New Roman" w:cs="Times New Roman"/>
          <w:sz w:val="26"/>
          <w:rtl w:val="0"/>
        </w:rPr>
        <w:t>, с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вершившее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противоправные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действия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(бездействие</w:t>
      </w:r>
      <w:r>
        <w:rPr>
          <w:rFonts w:ascii="Times New Roman" w:eastAsia="Times New Roman" w:hAnsi="Times New Roman" w:cs="Times New Roman"/>
          <w:sz w:val="26"/>
          <w:rtl w:val="0"/>
        </w:rPr>
        <w:t>), за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которые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данным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Кодексом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или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законом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субъекта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Российской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Федерации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предусмотрена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административная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ветственность</w:t>
      </w:r>
      <w:r>
        <w:rPr>
          <w:rFonts w:ascii="Times New Roman" w:eastAsia="Times New Roman" w:hAnsi="Times New Roman" w:cs="Times New Roman"/>
          <w:sz w:val="26"/>
          <w:rtl w:val="0"/>
        </w:rPr>
        <w:t>; виновность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ли</w:t>
      </w:r>
      <w:r>
        <w:rPr>
          <w:rFonts w:ascii="Times New Roman" w:eastAsia="Times New Roman" w:hAnsi="Times New Roman" w:cs="Times New Roman"/>
          <w:sz w:val="26"/>
          <w:rtl w:val="0"/>
        </w:rPr>
        <w:t>ца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совершении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</w:t>
      </w:r>
      <w:r>
        <w:rPr>
          <w:rFonts w:ascii="Times New Roman" w:eastAsia="Times New Roman" w:hAnsi="Times New Roman" w:cs="Times New Roman"/>
          <w:sz w:val="26"/>
          <w:rtl w:val="0"/>
        </w:rPr>
        <w:t>; обстоятельства</w:t>
      </w:r>
      <w:r>
        <w:rPr>
          <w:rFonts w:ascii="Times New Roman" w:eastAsia="Times New Roman" w:hAnsi="Times New Roman" w:cs="Times New Roman"/>
          <w:sz w:val="26"/>
          <w:rtl w:val="0"/>
        </w:rPr>
        <w:t>, смягчающие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ответственность,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обстоятел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>ства</w:t>
      </w:r>
      <w:r>
        <w:rPr>
          <w:rFonts w:ascii="Times New Roman" w:eastAsia="Times New Roman" w:hAnsi="Times New Roman" w:cs="Times New Roman"/>
          <w:sz w:val="26"/>
          <w:rtl w:val="0"/>
        </w:rPr>
        <w:t>, отягчающие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ответственность</w:t>
      </w:r>
      <w:r>
        <w:rPr>
          <w:rFonts w:ascii="Times New Roman" w:eastAsia="Times New Roman" w:hAnsi="Times New Roman" w:cs="Times New Roman"/>
          <w:sz w:val="26"/>
          <w:rtl w:val="0"/>
        </w:rPr>
        <w:t>; характер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размер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ущерба</w:t>
      </w:r>
      <w:r>
        <w:rPr>
          <w:rFonts w:ascii="Times New Roman" w:eastAsia="Times New Roman" w:hAnsi="Times New Roman" w:cs="Times New Roman"/>
          <w:sz w:val="26"/>
          <w:rtl w:val="0"/>
        </w:rPr>
        <w:t>, причиненного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правонарушением</w:t>
      </w:r>
      <w:r>
        <w:rPr>
          <w:rFonts w:ascii="Times New Roman" w:eastAsia="Times New Roman" w:hAnsi="Times New Roman" w:cs="Times New Roman"/>
          <w:sz w:val="26"/>
          <w:rtl w:val="0"/>
        </w:rPr>
        <w:t>; обстоятел</w:t>
      </w:r>
      <w:r>
        <w:rPr>
          <w:rFonts w:ascii="Times New Roman" w:eastAsia="Times New Roman" w:hAnsi="Times New Roman" w:cs="Times New Roman"/>
          <w:sz w:val="26"/>
          <w:rtl w:val="0"/>
        </w:rPr>
        <w:t>ьства</w:t>
      </w:r>
      <w:r>
        <w:rPr>
          <w:rFonts w:ascii="Times New Roman" w:eastAsia="Times New Roman" w:hAnsi="Times New Roman" w:cs="Times New Roman"/>
          <w:sz w:val="26"/>
          <w:rtl w:val="0"/>
        </w:rPr>
        <w:t>, исключ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ющие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производство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делу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правонарушении</w:t>
      </w:r>
      <w:r>
        <w:rPr>
          <w:rFonts w:ascii="Times New Roman" w:eastAsia="Times New Roman" w:hAnsi="Times New Roman" w:cs="Times New Roman"/>
          <w:sz w:val="26"/>
          <w:rtl w:val="0"/>
        </w:rPr>
        <w:t>; иные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обсто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тельства</w:t>
      </w:r>
      <w:r>
        <w:rPr>
          <w:rFonts w:ascii="Times New Roman" w:eastAsia="Times New Roman" w:hAnsi="Times New Roman" w:cs="Times New Roman"/>
          <w:sz w:val="26"/>
          <w:rtl w:val="0"/>
        </w:rPr>
        <w:t>, имеющие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значение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для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правильного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разрешения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дела</w:t>
      </w:r>
      <w:r>
        <w:rPr>
          <w:rFonts w:ascii="Times New Roman" w:eastAsia="Times New Roman" w:hAnsi="Times New Roman" w:cs="Times New Roman"/>
          <w:sz w:val="26"/>
          <w:rtl w:val="0"/>
        </w:rPr>
        <w:t>, 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также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причины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условия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совершения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Исходя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из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положений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 1 ст</w:t>
      </w:r>
      <w:r>
        <w:rPr>
          <w:rFonts w:ascii="Times New Roman" w:eastAsia="Times New Roman" w:hAnsi="Times New Roman" w:cs="Times New Roman"/>
          <w:sz w:val="26"/>
          <w:rtl w:val="0"/>
        </w:rPr>
        <w:t>. 1.6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РФ</w:t>
      </w:r>
      <w:r>
        <w:rPr>
          <w:rFonts w:ascii="Times New Roman" w:eastAsia="Times New Roman" w:hAnsi="Times New Roman" w:cs="Times New Roman"/>
          <w:sz w:val="26"/>
          <w:rtl w:val="0"/>
        </w:rPr>
        <w:t>, обеспечение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законности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менении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мер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принуждения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предполагает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только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наличие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конных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оснований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для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применения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наказания</w:t>
      </w:r>
      <w:r>
        <w:rPr>
          <w:rFonts w:ascii="Times New Roman" w:eastAsia="Times New Roman" w:hAnsi="Times New Roman" w:cs="Times New Roman"/>
          <w:sz w:val="26"/>
          <w:rtl w:val="0"/>
        </w:rPr>
        <w:t>, 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соблюдение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установленного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законом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порядка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привлечения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лица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ственности.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соответствии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 1 ст</w:t>
      </w:r>
      <w:r>
        <w:rPr>
          <w:rFonts w:ascii="Times New Roman" w:eastAsia="Times New Roman" w:hAnsi="Times New Roman" w:cs="Times New Roman"/>
          <w:sz w:val="26"/>
          <w:rtl w:val="0"/>
        </w:rPr>
        <w:t>. 2.1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признается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противоправное</w:t>
      </w:r>
      <w:r>
        <w:rPr>
          <w:rFonts w:ascii="Times New Roman" w:eastAsia="Times New Roman" w:hAnsi="Times New Roman" w:cs="Times New Roman"/>
          <w:sz w:val="26"/>
          <w:rtl w:val="0"/>
        </w:rPr>
        <w:t>, виновное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действие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(бездействие</w:t>
      </w:r>
      <w:r>
        <w:rPr>
          <w:rFonts w:ascii="Times New Roman" w:eastAsia="Times New Roman" w:hAnsi="Times New Roman" w:cs="Times New Roman"/>
          <w:sz w:val="26"/>
          <w:rtl w:val="0"/>
        </w:rPr>
        <w:t>) физического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или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юридического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лица</w:t>
      </w:r>
      <w:r>
        <w:rPr>
          <w:rFonts w:ascii="Times New Roman" w:eastAsia="Times New Roman" w:hAnsi="Times New Roman" w:cs="Times New Roman"/>
          <w:sz w:val="26"/>
          <w:rtl w:val="0"/>
        </w:rPr>
        <w:t>, за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которое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настоящим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Кодексом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или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законами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субъектов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сийской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Федерации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установлена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стративная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соответствии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6"/>
          <w:rtl w:val="0"/>
        </w:rPr>
        <w:t>. 1.5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лицо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подлежит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только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</w:t>
      </w:r>
      <w:r>
        <w:rPr>
          <w:rFonts w:ascii="Times New Roman" w:eastAsia="Times New Roman" w:hAnsi="Times New Roman" w:cs="Times New Roman"/>
          <w:sz w:val="26"/>
          <w:rtl w:val="0"/>
        </w:rPr>
        <w:t>,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отношении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которых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установлена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вина.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Лицо</w:t>
      </w:r>
      <w:r>
        <w:rPr>
          <w:rFonts w:ascii="Times New Roman" w:eastAsia="Times New Roman" w:hAnsi="Times New Roman" w:cs="Times New Roman"/>
          <w:sz w:val="26"/>
          <w:rtl w:val="0"/>
        </w:rPr>
        <w:t>,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отношении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которого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ведется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производство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делу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тивном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правонарушении</w:t>
      </w:r>
      <w:r>
        <w:rPr>
          <w:rFonts w:ascii="Times New Roman" w:eastAsia="Times New Roman" w:hAnsi="Times New Roman" w:cs="Times New Roman"/>
          <w:sz w:val="26"/>
          <w:rtl w:val="0"/>
        </w:rPr>
        <w:t>, считается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невиновным</w:t>
      </w:r>
      <w:r>
        <w:rPr>
          <w:rFonts w:ascii="Times New Roman" w:eastAsia="Times New Roman" w:hAnsi="Times New Roman" w:cs="Times New Roman"/>
          <w:sz w:val="26"/>
          <w:rtl w:val="0"/>
        </w:rPr>
        <w:t>, пока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будет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доказана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порядке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настоящим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Кодексом</w:t>
      </w:r>
      <w:r>
        <w:rPr>
          <w:rFonts w:ascii="Times New Roman" w:eastAsia="Times New Roman" w:hAnsi="Times New Roman" w:cs="Times New Roman"/>
          <w:sz w:val="26"/>
          <w:rtl w:val="0"/>
        </w:rPr>
        <w:t>,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установлена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вступившим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конную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силу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постановлением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судьи</w:t>
      </w:r>
      <w:r>
        <w:rPr>
          <w:rFonts w:ascii="Times New Roman" w:eastAsia="Times New Roman" w:hAnsi="Times New Roman" w:cs="Times New Roman"/>
          <w:sz w:val="26"/>
          <w:rtl w:val="0"/>
        </w:rPr>
        <w:t>, органа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должностного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лица</w:t>
      </w:r>
      <w:r>
        <w:rPr>
          <w:rFonts w:ascii="Times New Roman" w:eastAsia="Times New Roman" w:hAnsi="Times New Roman" w:cs="Times New Roman"/>
          <w:sz w:val="26"/>
          <w:rtl w:val="0"/>
        </w:rPr>
        <w:t>, рассмотревших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ло.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Доказательствами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делу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соотве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ствии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6"/>
          <w:rtl w:val="0"/>
        </w:rPr>
        <w:t>. 26.2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являются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любые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фактические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данные</w:t>
      </w:r>
      <w:r>
        <w:rPr>
          <w:rFonts w:ascii="Times New Roman" w:eastAsia="Times New Roman" w:hAnsi="Times New Roman" w:cs="Times New Roman"/>
          <w:sz w:val="26"/>
          <w:rtl w:val="0"/>
        </w:rPr>
        <w:t>,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основании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торых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устанавливаются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наличие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или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отсутствие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события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</w:t>
      </w:r>
      <w:r>
        <w:rPr>
          <w:rFonts w:ascii="Times New Roman" w:eastAsia="Times New Roman" w:hAnsi="Times New Roman" w:cs="Times New Roman"/>
          <w:sz w:val="26"/>
          <w:rtl w:val="0"/>
        </w:rPr>
        <w:t>рав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нарушения</w:t>
      </w:r>
      <w:r>
        <w:rPr>
          <w:rFonts w:ascii="Times New Roman" w:eastAsia="Times New Roman" w:hAnsi="Times New Roman" w:cs="Times New Roman"/>
          <w:sz w:val="26"/>
          <w:rtl w:val="0"/>
        </w:rPr>
        <w:t>, виновность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лица</w:t>
      </w:r>
      <w:r>
        <w:rPr>
          <w:rFonts w:ascii="Times New Roman" w:eastAsia="Times New Roman" w:hAnsi="Times New Roman" w:cs="Times New Roman"/>
          <w:sz w:val="26"/>
          <w:rtl w:val="0"/>
        </w:rPr>
        <w:t>, привлекаемого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>, 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также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обстоятельства</w:t>
      </w:r>
      <w:r>
        <w:rPr>
          <w:rFonts w:ascii="Times New Roman" w:eastAsia="Times New Roman" w:hAnsi="Times New Roman" w:cs="Times New Roman"/>
          <w:sz w:val="26"/>
          <w:rtl w:val="0"/>
        </w:rPr>
        <w:t>, имеющие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значение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для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правильного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разрешения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дела.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Лицо</w:t>
      </w:r>
      <w:r>
        <w:rPr>
          <w:rFonts w:ascii="Times New Roman" w:eastAsia="Times New Roman" w:hAnsi="Times New Roman" w:cs="Times New Roman"/>
          <w:sz w:val="26"/>
          <w:rtl w:val="0"/>
        </w:rPr>
        <w:t>, привлекаемое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>,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обязано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док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зывать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свою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невиновность,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исключением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случаев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примечан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настоящей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статье.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Неустранимые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сомнения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виновности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лица</w:t>
      </w:r>
      <w:r>
        <w:rPr>
          <w:rFonts w:ascii="Times New Roman" w:eastAsia="Times New Roman" w:hAnsi="Times New Roman" w:cs="Times New Roman"/>
          <w:sz w:val="26"/>
          <w:rtl w:val="0"/>
        </w:rPr>
        <w:t>, привлекаемого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>, толкуются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пользу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этого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лица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</w:p>
    <w:p>
      <w:pPr>
        <w:bidi w:val="0"/>
        <w:spacing w:before="0" w:beforeAutospacing="0" w:after="0" w:afterAutospacing="0" w:line="26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материалов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дела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следует,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привлечен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6"/>
          <w:rtl w:val="0"/>
        </w:rPr>
        <w:t>6 ст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6"/>
          <w:rtl w:val="0"/>
        </w:rPr>
        <w:t>12.1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6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аналогичное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нарушение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также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привлекался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оплачены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установленный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законом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именно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штраф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–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–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подтв</w:t>
      </w:r>
      <w:r>
        <w:rPr>
          <w:rFonts w:ascii="Times New Roman" w:eastAsia="Times New Roman" w:hAnsi="Times New Roman" w:cs="Times New Roman"/>
          <w:sz w:val="26"/>
          <w:rtl w:val="0"/>
        </w:rPr>
        <w:t>ерждается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копиями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квитанций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сведениями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оплате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сайта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>осуслуги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которые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предс</w:t>
      </w:r>
      <w:r>
        <w:rPr>
          <w:rFonts w:ascii="Times New Roman" w:eastAsia="Times New Roman" w:hAnsi="Times New Roman" w:cs="Times New Roman"/>
          <w:sz w:val="26"/>
          <w:rtl w:val="0"/>
        </w:rPr>
        <w:t>тавлены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последним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материалы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дела.</w:t>
      </w:r>
    </w:p>
    <w:p>
      <w:pPr>
        <w:bidi w:val="0"/>
        <w:spacing w:before="0" w:beforeAutospacing="0" w:after="0" w:afterAutospacing="0" w:line="26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ротокол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</w:t>
      </w:r>
      <w:r>
        <w:rPr>
          <w:rFonts w:ascii="Times New Roman" w:eastAsia="Times New Roman" w:hAnsi="Times New Roman" w:cs="Times New Roman"/>
          <w:sz w:val="26"/>
          <w:rtl w:val="0"/>
        </w:rPr>
        <w:t>ушении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основан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данных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учета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ГИБДД,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сведениями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ГИС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ГМП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подтверждается,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этом,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из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представленных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доказательств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следует,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уплачен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своевременно.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нал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гичные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пояснения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дал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состав</w:t>
      </w:r>
      <w:r>
        <w:rPr>
          <w:rFonts w:ascii="Times New Roman" w:eastAsia="Times New Roman" w:hAnsi="Times New Roman" w:cs="Times New Roman"/>
          <w:sz w:val="26"/>
          <w:rtl w:val="0"/>
        </w:rPr>
        <w:t>лении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протокола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правонарушении,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однако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доводы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должностным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ли</w:t>
      </w:r>
      <w:r>
        <w:rPr>
          <w:rFonts w:ascii="Times New Roman" w:eastAsia="Times New Roman" w:hAnsi="Times New Roman" w:cs="Times New Roman"/>
          <w:sz w:val="26"/>
          <w:rtl w:val="0"/>
        </w:rPr>
        <w:t>цом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надлежащим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обр</w:t>
      </w:r>
      <w:r>
        <w:rPr>
          <w:rFonts w:ascii="Times New Roman" w:eastAsia="Times New Roman" w:hAnsi="Times New Roman" w:cs="Times New Roman"/>
          <w:sz w:val="26"/>
          <w:rtl w:val="0"/>
        </w:rPr>
        <w:t>азом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проверены.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аким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образом,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териалами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дела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событие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ния</w:t>
      </w:r>
      <w:r>
        <w:rPr>
          <w:rFonts w:ascii="Times New Roman" w:eastAsia="Times New Roman" w:hAnsi="Times New Roman" w:cs="Times New Roman"/>
          <w:sz w:val="26"/>
          <w:rtl w:val="0"/>
        </w:rPr>
        <w:t>, оп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протоколе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правонарушении</w:t>
      </w:r>
      <w:r>
        <w:rPr>
          <w:rFonts w:ascii="Times New Roman" w:eastAsia="Times New Roman" w:hAnsi="Times New Roman" w:cs="Times New Roman"/>
          <w:sz w:val="26"/>
          <w:rtl w:val="0"/>
        </w:rPr>
        <w:t>,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подтве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ждается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Отсутствие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события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состава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является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обстоятельством</w:t>
      </w:r>
      <w:r>
        <w:rPr>
          <w:rFonts w:ascii="Times New Roman" w:eastAsia="Times New Roman" w:hAnsi="Times New Roman" w:cs="Times New Roman"/>
          <w:sz w:val="26"/>
          <w:rtl w:val="0"/>
        </w:rPr>
        <w:t>, исключающим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производство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делу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нарушении.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При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наличии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хотя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одного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из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обстоятельств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статьями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2.9, 24.5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, 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также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недоказанности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обстоятельств</w:t>
      </w:r>
      <w:r>
        <w:rPr>
          <w:rFonts w:ascii="Times New Roman" w:eastAsia="Times New Roman" w:hAnsi="Times New Roman" w:cs="Times New Roman"/>
          <w:sz w:val="26"/>
          <w:rtl w:val="0"/>
        </w:rPr>
        <w:t>,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основании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кот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рых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возбуждено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производство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делу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правонарушении</w:t>
      </w:r>
      <w:r>
        <w:rPr>
          <w:rFonts w:ascii="Times New Roman" w:eastAsia="Times New Roman" w:hAnsi="Times New Roman" w:cs="Times New Roman"/>
          <w:sz w:val="26"/>
          <w:rtl w:val="0"/>
        </w:rPr>
        <w:t>, пр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изводство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делу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подлежит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прекращению</w:t>
      </w:r>
      <w:r>
        <w:rPr>
          <w:rFonts w:ascii="Times New Roman" w:eastAsia="Times New Roman" w:hAnsi="Times New Roman" w:cs="Times New Roman"/>
          <w:sz w:val="26"/>
          <w:rtl w:val="0"/>
        </w:rPr>
        <w:t>. Согласно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</w:t>
      </w:r>
      <w:r>
        <w:rPr>
          <w:rFonts w:ascii="Times New Roman" w:eastAsia="Times New Roman" w:hAnsi="Times New Roman" w:cs="Times New Roman"/>
          <w:sz w:val="26"/>
          <w:rtl w:val="0"/>
        </w:rPr>
        <w:t>. 2 ч</w:t>
      </w:r>
      <w:r>
        <w:rPr>
          <w:rFonts w:ascii="Times New Roman" w:eastAsia="Times New Roman" w:hAnsi="Times New Roman" w:cs="Times New Roman"/>
          <w:sz w:val="26"/>
          <w:rtl w:val="0"/>
        </w:rPr>
        <w:t>. 1 ст</w:t>
      </w:r>
      <w:r>
        <w:rPr>
          <w:rFonts w:ascii="Times New Roman" w:eastAsia="Times New Roman" w:hAnsi="Times New Roman" w:cs="Times New Roman"/>
          <w:sz w:val="26"/>
          <w:rtl w:val="0"/>
        </w:rPr>
        <w:t>. 24.5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</w:t>
      </w:r>
      <w:r>
        <w:rPr>
          <w:rFonts w:ascii="Times New Roman" w:eastAsia="Times New Roman" w:hAnsi="Times New Roman" w:cs="Times New Roman"/>
          <w:sz w:val="26"/>
          <w:rtl w:val="0"/>
        </w:rPr>
        <w:t>оизводство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делу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может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быть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начато</w:t>
      </w:r>
      <w:r>
        <w:rPr>
          <w:rFonts w:ascii="Times New Roman" w:eastAsia="Times New Roman" w:hAnsi="Times New Roman" w:cs="Times New Roman"/>
          <w:sz w:val="26"/>
          <w:rtl w:val="0"/>
        </w:rPr>
        <w:t>, 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начатое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производство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подлежит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прекр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щению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наличии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хотя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одного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из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следующих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обстоятельств</w:t>
      </w:r>
      <w:r>
        <w:rPr>
          <w:rFonts w:ascii="Times New Roman" w:eastAsia="Times New Roman" w:hAnsi="Times New Roman" w:cs="Times New Roman"/>
          <w:sz w:val="26"/>
          <w:rtl w:val="0"/>
        </w:rPr>
        <w:t>: отсутствие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сост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ва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При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указанных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обстоятельства</w:t>
      </w:r>
      <w:r>
        <w:rPr>
          <w:rFonts w:ascii="Times New Roman" w:eastAsia="Times New Roman" w:hAnsi="Times New Roman" w:cs="Times New Roman"/>
          <w:sz w:val="26"/>
          <w:rtl w:val="0"/>
        </w:rPr>
        <w:t>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производство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делу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подлежит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прекращению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основании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изложенного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руководствуясь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ст.ст</w:t>
      </w:r>
      <w:r>
        <w:rPr>
          <w:rFonts w:ascii="Times New Roman" w:eastAsia="Times New Roman" w:hAnsi="Times New Roman" w:cs="Times New Roman"/>
          <w:sz w:val="26"/>
          <w:rtl w:val="0"/>
        </w:rPr>
        <w:t>. 1.5, 1.6, 1.7, 6.1.1, 24.5, 29.9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ПОСТАНОВИЛ</w:t>
      </w:r>
      <w:r>
        <w:rPr>
          <w:rFonts w:ascii="Times New Roman" w:eastAsia="Times New Roman" w:hAnsi="Times New Roman" w:cs="Times New Roman"/>
          <w:sz w:val="26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Производство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делу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предусмотре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6"/>
          <w:rtl w:val="0"/>
        </w:rPr>
        <w:t>1 ст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20.25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отношении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кр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тить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основании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пункта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части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1 статьи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24.5 Кодекса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Российской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Фед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стративных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правонарушениях.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</w:t>
      </w:r>
      <w:r>
        <w:rPr>
          <w:rFonts w:ascii="Times New Roman" w:eastAsia="Times New Roman" w:hAnsi="Times New Roman" w:cs="Times New Roman"/>
          <w:sz w:val="26"/>
          <w:rtl w:val="0"/>
        </w:rPr>
        <w:t>тановление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может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быть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обжаловано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Сакский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районный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течение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10 </w:t>
      </w:r>
      <w:r>
        <w:rPr>
          <w:rFonts w:ascii="Times New Roman" w:eastAsia="Times New Roman" w:hAnsi="Times New Roman" w:cs="Times New Roman"/>
          <w:sz w:val="26"/>
          <w:rtl w:val="0"/>
        </w:rPr>
        <w:t>дней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дня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получения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или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вручения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копии.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</w:p>
    <w:p>
      <w:pPr>
        <w:bidi w:val="0"/>
        <w:spacing w:before="0" w:beforeAutospacing="0" w:after="160" w:afterAutospacing="0" w:line="259" w:lineRule="auto"/>
        <w:ind w:left="0" w:right="0"/>
        <w:jc w:val="right"/>
        <w:rPr>
          <w:rtl w:val="0"/>
        </w:rPr>
      </w:pPr>
      <w:r>
        <w:rPr>
          <w:rFonts w:ascii="Bookman Old Style" w:eastAsia="Bookman Old Style" w:hAnsi="Bookman Old Style" w:cs="Bookman Old Style"/>
          <w:sz w:val="20"/>
          <w:rtl w:val="0"/>
        </w:rPr>
        <w:t>2</w:t>
      </w:r>
    </w:p>
    <w:p>
      <w:pPr>
        <w:bidi w:val="0"/>
        <w:spacing w:before="0" w:beforeAutospacing="0" w:after="160" w:afterAutospacing="0" w:line="259" w:lineRule="auto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