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2D1D8A" w:rsidP="00C2346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2D1D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2D1D8A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2D1D8A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Pr="002D1D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2D1D8A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2D1D8A" w:rsidP="00C2346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D1D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2D1D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2D1D8A" w:rsidP="00C2346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D8A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D1D8A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2D1D8A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2D1D8A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2D1D8A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2D1D8A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2D1D8A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2D1D8A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D1D8A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2D1D8A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Pr="002D1D8A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2D1D8A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ОП №1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2D1D8A" w:rsidR="0077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D1D8A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1D8A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2D1D8A" w:rsidP="00C234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бухгалтером</w:t>
      </w:r>
      <w:r w:rsidRPr="002D1D8A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ПО «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Евпаторийская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АШ КРОО ДОСААФ» ОП №1</w:t>
      </w:r>
      <w:r w:rsidRPr="002D1D8A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9110011690</w:t>
      </w:r>
      <w:r w:rsidRPr="002D1D8A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2D1D8A" w:rsidR="00E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910745001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D1D8A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ул.Евпаторийское</w:t>
      </w:r>
      <w:r w:rsidRPr="002D1D8A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</w:t>
      </w:r>
      <w:r w:rsidRPr="002D1D8A" w:rsidR="00E81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23А</w:t>
      </w:r>
      <w:r w:rsidRPr="002D1D8A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D1D8A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2D1D8A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</w:t>
      </w:r>
      <w:r w:rsidRPr="002D1D8A" w:rsidR="00CA7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D1D8A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2D1D8A" w:rsidR="00E81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</w:t>
      </w:r>
      <w:r w:rsidRPr="002D1D8A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2D1D8A" w:rsidR="00E81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2D1D8A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2D1D8A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2D1D8A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2D1D8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2D1D8A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2D1D8A" w:rsidP="00C234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8A">
        <w:rPr>
          <w:rFonts w:ascii="Times New Roman" w:hAnsi="Times New Roman" w:cs="Times New Roman"/>
          <w:sz w:val="28"/>
          <w:szCs w:val="28"/>
        </w:rPr>
        <w:t>Согласно пункту</w:t>
      </w:r>
      <w:r w:rsidRPr="002D1D8A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1D8A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2D1D8A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D1D8A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2D1D8A" w:rsidR="00752347">
        <w:rPr>
          <w:rFonts w:ascii="Times New Roman" w:hAnsi="Times New Roman" w:cs="Times New Roman"/>
          <w:sz w:val="28"/>
          <w:szCs w:val="28"/>
        </w:rPr>
        <w:t>230</w:t>
      </w:r>
      <w:r w:rsidRPr="002D1D8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2D1D8A" w:rsidR="00936E14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2D1D8A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2D1D8A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2D1D8A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2D1D8A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2D1D8A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2D1D8A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2D1D8A" w:rsidR="00936E14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DD556E" w:rsidRPr="002D1D8A" w:rsidP="00C2346D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2D1D8A">
        <w:rPr>
          <w:color w:val="000000"/>
          <w:sz w:val="28"/>
          <w:szCs w:val="28"/>
        </w:rPr>
        <w:t>Организации</w:t>
      </w:r>
      <w:r w:rsidRPr="002D1D8A" w:rsidR="00481816">
        <w:rPr>
          <w:color w:val="000000"/>
          <w:sz w:val="28"/>
          <w:szCs w:val="28"/>
        </w:rPr>
        <w:t xml:space="preserve"> предоставляют расчет </w:t>
      </w:r>
      <w:r w:rsidRPr="002D1D8A">
        <w:rPr>
          <w:color w:val="000000"/>
          <w:sz w:val="28"/>
          <w:szCs w:val="28"/>
        </w:rPr>
        <w:t xml:space="preserve">сумм </w:t>
      </w:r>
      <w:r w:rsidRPr="002D1D8A">
        <w:rPr>
          <w:color w:val="000000"/>
          <w:sz w:val="28"/>
          <w:szCs w:val="28"/>
        </w:rPr>
        <w:t>налога</w:t>
      </w:r>
      <w:r w:rsidRPr="002D1D8A">
        <w:rPr>
          <w:color w:val="000000"/>
          <w:sz w:val="28"/>
          <w:szCs w:val="28"/>
        </w:rPr>
        <w:t xml:space="preserve"> на доходы физических лиц</w:t>
      </w:r>
      <w:r w:rsidRPr="002D1D8A">
        <w:rPr>
          <w:color w:val="000000"/>
          <w:sz w:val="28"/>
          <w:szCs w:val="28"/>
        </w:rPr>
        <w:t xml:space="preserve"> исчисленных и удержанных налоговым </w:t>
      </w:r>
      <w:r w:rsidRPr="002D1D8A">
        <w:rPr>
          <w:color w:val="000000"/>
          <w:sz w:val="28"/>
          <w:szCs w:val="28"/>
        </w:rPr>
        <w:t>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</w:t>
      </w:r>
      <w:r w:rsidRPr="002D1D8A" w:rsidR="00AB702D">
        <w:rPr>
          <w:color w:val="000000"/>
          <w:sz w:val="28"/>
          <w:szCs w:val="28"/>
        </w:rPr>
        <w:t>логовым агентом (форма 6-НДФЛ)»</w:t>
      </w:r>
      <w:r w:rsidRPr="002D1D8A">
        <w:rPr>
          <w:color w:val="000000"/>
          <w:sz w:val="28"/>
          <w:szCs w:val="28"/>
        </w:rPr>
        <w:t>.</w:t>
      </w:r>
      <w:r w:rsidRPr="002D1D8A" w:rsidR="00AB702D">
        <w:rPr>
          <w:color w:val="000000"/>
          <w:sz w:val="28"/>
          <w:szCs w:val="28"/>
        </w:rPr>
        <w:t xml:space="preserve"> </w:t>
      </w:r>
      <w:r w:rsidRPr="002D1D8A">
        <w:rPr>
          <w:color w:val="000000"/>
          <w:sz w:val="28"/>
          <w:szCs w:val="28"/>
        </w:rPr>
        <w:t>Порядка ее заполнения</w:t>
      </w:r>
      <w:r w:rsidRPr="002D1D8A"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АНО ПО «Евпаторийская АШ КРОО ДОСААФ» ОП №1 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2D1D8A"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D1D8A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2D1D8A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02 апреля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АНО ПО «Евпаторийская АШ КРОО ДОСААФ» ОП №1 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42328B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не позднее </w:t>
      </w:r>
      <w:r w:rsidRPr="002D1D8A" w:rsidR="00476BF3">
        <w:rPr>
          <w:rFonts w:ascii="Times New Roman" w:hAnsi="Times New Roman" w:cs="Times New Roman"/>
          <w:color w:val="000000"/>
          <w:sz w:val="28"/>
          <w:szCs w:val="28"/>
        </w:rPr>
        <w:t>02 апреля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</w:t>
      </w:r>
      <w:r w:rsidRPr="002D1D8A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2D1D8A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2D1D8A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39529D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2D1D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2346D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8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hAnsi="Times New Roman" w:cs="Times New Roman"/>
          <w:sz w:val="28"/>
          <w:szCs w:val="28"/>
        </w:rPr>
        <w:t xml:space="preserve"> не явилась, будучи надлежащим образом извещенной о времени и месте рассмотрения дела.</w:t>
      </w:r>
    </w:p>
    <w:p w:rsidR="00C2346D" w:rsidRPr="002D1D8A" w:rsidP="00C23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1D8A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1D8A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D1D8A">
        <w:rPr>
          <w:rFonts w:ascii="Times New Roman" w:hAnsi="Times New Roman" w:cs="Times New Roman"/>
          <w:sz w:val="28"/>
          <w:szCs w:val="28"/>
        </w:rPr>
        <w:t>дств св</w:t>
      </w:r>
      <w:r w:rsidRPr="002D1D8A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9659BB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D8A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2D1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3522BE" w:rsidP="003522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Огласив протокол об административном правонарушении, исследовав материалы дела, мировой судья  приходит к выводу о том, что в действиях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лавного бухгалтера АНО ПО «Евпаторийская АШ КРОО ДОСААФ» ОП №1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ч.1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22BE" w:rsidRPr="00A477BE" w:rsidP="00352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 w:rsidR="00476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2D1D8A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4125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января 2019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2D1D8A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D1D8A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уведомления о постановке на учет Российской организации в налоговом органе</w:t>
      </w:r>
      <w:r w:rsidRPr="002D1D8A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D1D8A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2D1D8A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2D1D8A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2D1D8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3522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Обособленное подразделение №1 ИНН/КПП 9110011690/910745001</w:t>
      </w:r>
      <w:r w:rsidRPr="002D1D8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2D1D8A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D1D8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Pr="002D1D8A" w:rsidR="00044A54">
        <w:rPr>
          <w:rFonts w:ascii="Times New Roman" w:hAnsi="Times New Roman" w:cs="Times New Roman"/>
          <w:color w:val="000000"/>
          <w:sz w:val="28"/>
          <w:szCs w:val="28"/>
        </w:rPr>
        <w:t>сумм налога на доходы физических лиц исчисленных</w:t>
      </w:r>
      <w:r w:rsidRPr="002D1D8A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D8A" w:rsidR="00044A54">
        <w:rPr>
          <w:rFonts w:ascii="Times New Roman" w:hAnsi="Times New Roman" w:cs="Times New Roman"/>
          <w:color w:val="000000"/>
          <w:sz w:val="28"/>
          <w:szCs w:val="28"/>
        </w:rPr>
        <w:t>и удержанных налоговым агентом (форма 6-НДФЛ)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2D1D8A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месяцев, квартальный,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2017,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апреля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</w:t>
      </w:r>
      <w:r w:rsidRPr="002D1D8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Pr="002D1D8A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D1D8A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2D1D8A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приказа (распоряжения) о приеме работника на работу от 30 января 2018 года, согласно которого </w:t>
      </w:r>
      <w:r w:rsidRPr="002D1D8A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Харко</w:t>
      </w:r>
      <w:r w:rsidRPr="002D1D8A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А.С. состоит в должности главного бухгалтера </w:t>
      </w:r>
      <w:r w:rsidRPr="002D1D8A" w:rsidR="00262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ПО «Евпаторийская АШ КРОО ДОСА</w:t>
      </w:r>
      <w:r w:rsidRPr="002D1D8A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АФ», копией паспорта </w:t>
      </w:r>
      <w:r w:rsidRPr="002D1D8A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 w:rsidR="002F2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</w:t>
      </w:r>
      <w:r w:rsidR="003522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522BE" w:rsidRPr="00A477BE" w:rsidP="00352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522BE" w:rsidRPr="00A477BE" w:rsidP="00352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лавного бухгалтера АНО ПО «Евпаторийская АШ КРОО ДОСААФ» ОП №1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</w:t>
      </w:r>
      <w:r w:rsidRPr="00A477BE">
        <w:rPr>
          <w:rFonts w:ascii="Times New Roman" w:hAnsi="Times New Roman" w:cs="Times New Roman"/>
          <w:sz w:val="28"/>
          <w:szCs w:val="28"/>
        </w:rPr>
        <w:t xml:space="preserve"> осуществления налогового контроля,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3522BE" w:rsidRPr="00A477BE" w:rsidP="00352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3522BE" w:rsidRPr="00A477BE" w:rsidP="00352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D1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2D1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2D1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D1D8A" w:rsidR="0039529D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2D1D8A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2D1D8A" w:rsidP="00C234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D1D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2D1D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2D1D8A" w:rsidP="00C234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лавного бухгалтера АНО ПО «Евпаторийская АШ КРОО ДОСААФ» ОП №1 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</w:t>
      </w:r>
      <w:r w:rsidRPr="002D1D8A"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16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2D1D8A" w:rsidR="008A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2D1D8A" w:rsidR="005F6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2D1D8A" w:rsidR="005F6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D8A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D1D8A" w:rsidR="005F6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2D1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D1D8A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Харко</w:t>
      </w:r>
      <w:r w:rsidRPr="002D1D8A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35721000, получатель УФК по Республике Крым для МИФНС России № 6 ИНН 9110000024, КПП 911001001, 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2D1D8A" w:rsidP="00C2346D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2D1D8A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2D1D8A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2D1D8A">
        <w:rPr>
          <w:sz w:val="28"/>
          <w:szCs w:val="28"/>
          <w:lang w:eastAsia="ru-RU"/>
        </w:rPr>
        <w:t>20.25</w:t>
      </w:r>
      <w:r>
        <w:fldChar w:fldCharType="end"/>
      </w:r>
      <w:r w:rsidRPr="002D1D8A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D8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D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2D1D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2D1D8A" w:rsidP="00C23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2D1D8A" w:rsidP="00C2346D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2D1D8A">
        <w:rPr>
          <w:bCs/>
          <w:sz w:val="28"/>
          <w:szCs w:val="28"/>
          <w:lang w:eastAsia="ar-SA"/>
        </w:rPr>
        <w:t xml:space="preserve">Мировой судья </w:t>
      </w:r>
      <w:r w:rsidRPr="002D1D8A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2D1D8A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2D1D8A" w:rsidP="00C2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1182" w:rsidRPr="002D1D8A" w:rsidP="00C23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2D1D8A" w:rsidP="00C2346D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CA4DA0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46D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346D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46D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234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64">
          <w:rPr>
            <w:noProof/>
          </w:rPr>
          <w:t>2</w:t>
        </w:r>
        <w:r>
          <w:fldChar w:fldCharType="end"/>
        </w:r>
      </w:p>
    </w:sdtContent>
  </w:sdt>
  <w:p w:rsidR="00C23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46D">
    <w:pPr>
      <w:pStyle w:val="Header"/>
      <w:jc w:val="center"/>
    </w:pPr>
  </w:p>
  <w:p w:rsidR="00C2346D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4A54"/>
    <w:rsid w:val="00046DAE"/>
    <w:rsid w:val="00052A6C"/>
    <w:rsid w:val="00071090"/>
    <w:rsid w:val="00076993"/>
    <w:rsid w:val="00096D58"/>
    <w:rsid w:val="000A2665"/>
    <w:rsid w:val="000A674D"/>
    <w:rsid w:val="000A7E45"/>
    <w:rsid w:val="00116064"/>
    <w:rsid w:val="00141FB2"/>
    <w:rsid w:val="00145FBC"/>
    <w:rsid w:val="00150D8E"/>
    <w:rsid w:val="00157B99"/>
    <w:rsid w:val="00182D29"/>
    <w:rsid w:val="00184E1A"/>
    <w:rsid w:val="00194DEA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D1D8A"/>
    <w:rsid w:val="002F0A76"/>
    <w:rsid w:val="002F2E55"/>
    <w:rsid w:val="003022EE"/>
    <w:rsid w:val="003131B3"/>
    <w:rsid w:val="00317CD4"/>
    <w:rsid w:val="0032204D"/>
    <w:rsid w:val="00326328"/>
    <w:rsid w:val="00327FEA"/>
    <w:rsid w:val="00336687"/>
    <w:rsid w:val="003522BE"/>
    <w:rsid w:val="0035644B"/>
    <w:rsid w:val="003617CC"/>
    <w:rsid w:val="0036762C"/>
    <w:rsid w:val="00377B28"/>
    <w:rsid w:val="0039529D"/>
    <w:rsid w:val="003A4028"/>
    <w:rsid w:val="003B154D"/>
    <w:rsid w:val="003D3EEB"/>
    <w:rsid w:val="003E18DB"/>
    <w:rsid w:val="00415BE9"/>
    <w:rsid w:val="0042328B"/>
    <w:rsid w:val="00431DBA"/>
    <w:rsid w:val="00433372"/>
    <w:rsid w:val="00462559"/>
    <w:rsid w:val="00476BF3"/>
    <w:rsid w:val="00481816"/>
    <w:rsid w:val="00484CD2"/>
    <w:rsid w:val="004A0E77"/>
    <w:rsid w:val="004E0892"/>
    <w:rsid w:val="004F1BD9"/>
    <w:rsid w:val="0051717E"/>
    <w:rsid w:val="00524999"/>
    <w:rsid w:val="005A0B60"/>
    <w:rsid w:val="005B4D90"/>
    <w:rsid w:val="005C1ED5"/>
    <w:rsid w:val="005D5357"/>
    <w:rsid w:val="005F6863"/>
    <w:rsid w:val="006364DD"/>
    <w:rsid w:val="0064121C"/>
    <w:rsid w:val="00656873"/>
    <w:rsid w:val="0066240F"/>
    <w:rsid w:val="00663664"/>
    <w:rsid w:val="00697B14"/>
    <w:rsid w:val="006A4B81"/>
    <w:rsid w:val="006B210A"/>
    <w:rsid w:val="006C49A5"/>
    <w:rsid w:val="006E08EB"/>
    <w:rsid w:val="006E5502"/>
    <w:rsid w:val="006F1663"/>
    <w:rsid w:val="00704A33"/>
    <w:rsid w:val="007119BD"/>
    <w:rsid w:val="00712462"/>
    <w:rsid w:val="00716676"/>
    <w:rsid w:val="00730599"/>
    <w:rsid w:val="00745AAA"/>
    <w:rsid w:val="00752347"/>
    <w:rsid w:val="0077514D"/>
    <w:rsid w:val="007C10C9"/>
    <w:rsid w:val="007C2DAA"/>
    <w:rsid w:val="008017EC"/>
    <w:rsid w:val="00815301"/>
    <w:rsid w:val="0082369D"/>
    <w:rsid w:val="00827D57"/>
    <w:rsid w:val="00831AB5"/>
    <w:rsid w:val="008621E2"/>
    <w:rsid w:val="00876044"/>
    <w:rsid w:val="008A34D7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F6DCD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C1182"/>
    <w:rsid w:val="00AD5ED2"/>
    <w:rsid w:val="00AD5F8B"/>
    <w:rsid w:val="00AE0CA8"/>
    <w:rsid w:val="00AF4F77"/>
    <w:rsid w:val="00B0368A"/>
    <w:rsid w:val="00B05963"/>
    <w:rsid w:val="00B22E63"/>
    <w:rsid w:val="00B27255"/>
    <w:rsid w:val="00B52459"/>
    <w:rsid w:val="00B63287"/>
    <w:rsid w:val="00B70755"/>
    <w:rsid w:val="00C2346D"/>
    <w:rsid w:val="00C242B8"/>
    <w:rsid w:val="00C50CC5"/>
    <w:rsid w:val="00C56B16"/>
    <w:rsid w:val="00C6261E"/>
    <w:rsid w:val="00C85360"/>
    <w:rsid w:val="00C878B9"/>
    <w:rsid w:val="00C93E5C"/>
    <w:rsid w:val="00C95FAA"/>
    <w:rsid w:val="00CA4DA0"/>
    <w:rsid w:val="00CA7D6D"/>
    <w:rsid w:val="00CB4BFA"/>
    <w:rsid w:val="00CF74CE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E31163"/>
    <w:rsid w:val="00E8121B"/>
    <w:rsid w:val="00EB5D8A"/>
    <w:rsid w:val="00ED28D9"/>
    <w:rsid w:val="00ED3F9A"/>
    <w:rsid w:val="00ED7576"/>
    <w:rsid w:val="00EE5588"/>
    <w:rsid w:val="00EF0096"/>
    <w:rsid w:val="00F31A2E"/>
    <w:rsid w:val="00F31F65"/>
    <w:rsid w:val="00F5204A"/>
    <w:rsid w:val="00F66FB0"/>
    <w:rsid w:val="00F76A86"/>
    <w:rsid w:val="00F905D4"/>
    <w:rsid w:val="00F936A2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0DE6-BB6E-4820-A0F6-2CBC563E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