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1983" w:rsidP="00B7198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71-132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71983" w:rsidRPr="00714005" w:rsidP="00B7198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</w:p>
    <w:p w:rsidR="00B71983" w:rsidP="00B7198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B71983" w:rsidP="00B71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83" w:rsidP="00B71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2020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B71983" w:rsidP="00B71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B71983" w:rsidP="00B71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надзорной деятельности по г.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и Сакскому району Управления надзорной деятельности и профилактической работы ГУ МЧС России по Республике Крым,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71983" w:rsidP="00B71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Лях </w:t>
      </w:r>
      <w:r w:rsidR="0070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3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033E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03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7033E9">
        <w:rPr>
          <w:rStyle w:val="s1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директора МБОУ «Сакская гимназия №1» г.Саки Республики Крым, зарегистрированной и проживающей по адресу: </w:t>
      </w:r>
      <w:r w:rsidR="00703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B71983" w:rsidP="00B71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26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Е.Ю.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 w:rsidRPr="003A0D80" w:rsidR="00C9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МБОУ «Сакская гимназия №1» г.Саки Республики Крым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законные требования должностных лиц пожарной охраны, на территории и в помещениях указанного учреждения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шоссе, д.16,16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печила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марта 2020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снятие дверей поэтажных выходов, отделяющих лестничные клетки от поэтажных коридоров 1 и 2 этажа учебного корпуса старшей школы – п.23(д) «Постановления Правительства Российской Федерации от 25 апреля 2012 года № 390 «Правила противопожарного режима в Российской Федерации»; ширина наружных эвакуационных выходов из учебных классов второго этажа старшей школы объекта защиты, с расчетным числом пребывающих более 15 чел. выполнена менее 1.2м п.33 «Правил», ст.6, ст.53, ст.89 Федерального закона «Технический регламент о требованиях пожарной безопасности» от 22 июля 2008 года № 123-ФЗ.</w:t>
      </w:r>
    </w:p>
    <w:p w:rsidR="00EC0728" w:rsidRPr="003A0D80" w:rsidP="003A10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Е.Ю. в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явилась, о слушании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предоставила заявление о рассмотрении дела в ее отсутствие.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суд пришел к выводу о наличии в действиях 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МБОУ «Сакская гимназия №1» г.Саки Республики Крым </w:t>
      </w:r>
      <w:r w:rsidRPr="0022384A"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</w:t>
      </w:r>
      <w:r w:rsidRPr="003A0D80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A0D80"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>ч.13</w:t>
      </w:r>
      <w:r w:rsidR="008C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19.5 КоАП РФ, исходя из следующего.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8/2020/13 от 11 марта 2020 года, он составлен в отношении Лях Е.Ю. по ч.13 ст.19.5 КоАП РФ,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директором МБОУ «Сакская гимназия №1» г.Саки Республики Крым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шоссе, д.16,16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печила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марта 2020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снятие дверей поэтажных выходов, отделяющих лестничные клетки от поэтажных коридоров 1 и 2 этажа учебного корпуса старшей школы – п.23(д) «Постановления Правительства Российской Федерации от 25 апреля 2012 года № 390 «Правила противопожарного режима в Российской Федерации»; ширина наружных эвакуационных выходов из учебных классов второго этажа старшей школы объекта защиты, с расчетным числом пребывающих более 15 чел. выполнена менее 1.2м п.33 «Правил», ст.6, ст.53, ст.89 Федерального закона «Технический регламент о требованиях пожарной безопасности» от 22 июля 2008 года № 123-ФЗ.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</w:t>
      </w:r>
      <w:r w:rsidRPr="00714005"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>24/1/13 от 04 марта 2019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</w:t>
      </w:r>
      <w:r w:rsidRPr="00714005"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вынесенному 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дознавателем ОНД по г.Саки и Сакскому району УНД и 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капитаном внутренней службы </w:t>
      </w:r>
      <w:r w:rsidR="007033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МБОУ «Сакская гимназия №1» г.Саки Республики 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Лях Е.Ю.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ин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спектора по г.</w:t>
      </w:r>
      <w:r w:rsidRPr="00714005"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 и Сакско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4005"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005"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пожарному надзору от 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2019 го</w:t>
      </w:r>
      <w:r w:rsidRPr="00714005"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 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внеплановой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3A47B5"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марта 2020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Е.Ю., проверка была проведена с участием директора МБОУ «Сакская гимназия №1» г.Саки Республики Крым Лях Е.Ю., заместителя директора по АХЧ МБОУ «Сакская гимназия №1» </w:t>
      </w:r>
      <w:r w:rsidR="007033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690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юридического 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г.Саки и Сакскому району УНД и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2020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ОНД по г.Саки и Сакскому району УНД и ПР ГУ МЧС России по Республике Крым </w:t>
      </w:r>
      <w:r w:rsidR="007033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«Сакская гимназия №1» г.Саки Республики Крым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Новоселовское шоссе д.16,16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 2019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том числе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E25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проверки выявлены следующие нарушения: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снятие дверей поэтажных выходов, отделяющих лестничные клетки от поэтажных коридоров 1 и 2 этажа учебного корпуса старшей школы – п.23(д) «Постановления Правительства Российской Федерации от 25 апреля 2012 года № 390 «Правила противопожарного режима в Российской Федерации»; ширина наружных эвакуационных выходов из учебных классов второго этажа старшей школы объекта защиты, с расчетным числом пребывающих более 15 чел. выполнена менее 1.2м п.33 «Правил», ст.6, ст.53, ст.89 Федерального закона «Технический регламент о требованиях пожарной безопасности» от 22 июля 2008 года № 123-ФЗ.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усматривается из данного акта проверки копия распоряжения о проведении проверки вручена</w:t>
      </w:r>
      <w:r w:rsidRPr="00957B57" w:rsidR="009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E36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 2020</w:t>
      </w:r>
      <w:r w:rsidR="00DB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B4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МБОУ «Сакская гимназия №1» г.Саки Республики Крым Лях Е.Ю.</w:t>
      </w:r>
      <w:r w:rsidR="00DB60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участием которой проведена указанная проверка.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A7DA5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приказа отдела 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42-К от 29 августа 2019 года об изменении условий трудового договора с Лях Е.Ю., срочный трудового договор от 01 сентября 2015 года №7/15-тд с Лях Е.Ю., директором МБОУ «Сакская гимназия №1» г.Саки Республики Крым заключен с 01 сентября 2019 года на неопределенный срок.</w:t>
      </w:r>
    </w:p>
    <w:p w:rsidR="00AE3433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пояснений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Е.Ю.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последняя, не оспаривая суть изложенных в данном протоколе обстоятельств, пояснила, что допустила указанные нарушения ввиду отсутствия финансирования.</w:t>
      </w:r>
    </w:p>
    <w:p w:rsidR="00714005" w:rsidRPr="003A0D80" w:rsidP="005749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</w:t>
      </w:r>
      <w:r w:rsidR="00AE34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 пределах их компетенции.</w:t>
      </w:r>
    </w:p>
    <w:p w:rsidR="009E76BA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</w:t>
      </w:r>
      <w:r w:rsidR="00AE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Лях Е.Ю. в части отсутствия финансирования, мировой судья не может принять во внимание,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не усматривается, что Лях Е.Ю.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должностное лицо,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обращалась в отдел образования за выделением дополнительных финансовых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исполнения предписания органа по пожарному надзору</w:t>
      </w:r>
      <w:r w:rsidR="00293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материалах дела отсутствуют коммерческие предложения,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о том, что</w:t>
      </w:r>
      <w:r w:rsidR="0010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исполнению предписания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="0010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предпринимались.</w:t>
      </w:r>
    </w:p>
    <w:p w:rsidR="00714005" w:rsidRPr="003A0D80" w:rsidP="002F4F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в действиях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МБОУ «Сакская гимназия №1» г.Саки Республики Крым Лях Е.Ю.</w:t>
      </w:r>
      <w:r w:rsidRPr="003A0D80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правонарушения, предусмотренного </w:t>
      </w:r>
      <w:r w:rsidRPr="003A0D80"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>ч.13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ст.19.5 КоАП РФ, а именно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A0D80"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>ч.2</w:t>
      </w:r>
      <w:r w:rsidR="0074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ст.4.1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714005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учитывая меры, принимаемые </w:t>
      </w:r>
      <w:r w:rsidR="001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Е.Ю.</w:t>
      </w:r>
      <w:r w:rsidRPr="003A0D80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выявленных нарушений действующего законодательства и принятие частичных мер по выполнению требований предписания, а также принимая во внимание данные о личности </w:t>
      </w:r>
      <w:r w:rsidR="0010738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Е.Ю.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пришел к выводу о возможности назначить ей административное наказание в виде штрафа в нижнем пределе, установленном санкцией </w:t>
      </w:r>
      <w:r w:rsidRPr="003A0D80" w:rsidR="00BD0EAE">
        <w:rPr>
          <w:rFonts w:ascii="Times New Roman" w:eastAsia="Times New Roman" w:hAnsi="Times New Roman" w:cs="Times New Roman"/>
          <w:sz w:val="28"/>
          <w:szCs w:val="28"/>
          <w:lang w:eastAsia="ru-RU"/>
        </w:rPr>
        <w:t>ч.13</w:t>
      </w:r>
      <w:r w:rsidR="00BD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ст.19.5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для данного вида наказания.</w:t>
      </w:r>
    </w:p>
    <w:p w:rsidR="00BD0EAE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29.1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0D8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</w:p>
    <w:p w:rsidR="00714005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8F5253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МБОУ «Сакская гимназия №1» г.Саки Республики Крым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Лях </w:t>
      </w:r>
      <w:r w:rsidR="0070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3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033E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03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</w:t>
      </w:r>
      <w:r w:rsidRPr="003A0D80" w:rsidR="00D511BF">
        <w:rPr>
          <w:rFonts w:ascii="Times New Roman" w:eastAsia="Times New Roman" w:hAnsi="Times New Roman" w:cs="Times New Roman"/>
          <w:sz w:val="28"/>
          <w:szCs w:val="28"/>
          <w:lang w:eastAsia="ru-RU"/>
        </w:rPr>
        <w:t>ч.13</w:t>
      </w:r>
      <w:r w:rsidR="00D51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ей административное наказание в виде штрафа в </w:t>
      </w:r>
      <w:r w:rsidR="00D51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 </w:t>
      </w:r>
      <w:r w:rsidRPr="003A0D80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(пять тысяч)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3A0D80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D61" w:rsidRPr="003A0D80" w:rsidP="00692D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01193 01 0005 140, УИН 0.</w:t>
      </w:r>
    </w:p>
    <w:p w:rsidR="00714005" w:rsidRPr="003A0D80" w:rsidP="005749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8672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ст.20.25 </w:t>
      </w:r>
      <w:r w:rsidR="00771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3A0D80" w:rsidP="0057494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D80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3A0D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A85" w:rsidP="00574944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4005" w:rsidP="00574944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</w:t>
      </w:r>
      <w:r w:rsidR="00360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3A0D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И.В. Липовская </w:t>
      </w:r>
    </w:p>
    <w:p w:rsidR="00CD46AB" w:rsidP="00D50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C16" w:rsidP="00574944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Sect="00067F60">
      <w:headerReference w:type="default" r:id="rId4"/>
      <w:footerReference w:type="first" r:id="rId5"/>
      <w:pgSz w:w="11906" w:h="16838" w:code="9"/>
      <w:pgMar w:top="851" w:right="849" w:bottom="734" w:left="1134" w:header="227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2F0">
    <w:pPr>
      <w:pStyle w:val="Footer"/>
    </w:pPr>
    <w:r>
      <w:rPr>
        <w:sz w:val="24"/>
      </w:rPr>
      <w:t xml:space="preserve">    </w:t>
    </w:r>
  </w:p>
  <w:p w:rsidR="00BD22F0">
    <w:pPr>
      <w:pStyle w:val="Footer"/>
    </w:pPr>
  </w:p>
  <w:p w:rsidR="00BD22F0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2F0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7033E9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4142D"/>
    <w:rsid w:val="000604D4"/>
    <w:rsid w:val="00067F60"/>
    <w:rsid w:val="00072C76"/>
    <w:rsid w:val="000863A6"/>
    <w:rsid w:val="00093CEB"/>
    <w:rsid w:val="000B46E7"/>
    <w:rsid w:val="000E6CE2"/>
    <w:rsid w:val="00103E47"/>
    <w:rsid w:val="00107387"/>
    <w:rsid w:val="00125519"/>
    <w:rsid w:val="00171016"/>
    <w:rsid w:val="00181361"/>
    <w:rsid w:val="00210789"/>
    <w:rsid w:val="002176DF"/>
    <w:rsid w:val="0022384A"/>
    <w:rsid w:val="0024509F"/>
    <w:rsid w:val="00245CFF"/>
    <w:rsid w:val="00255D34"/>
    <w:rsid w:val="00293534"/>
    <w:rsid w:val="002A42FD"/>
    <w:rsid w:val="002A65E9"/>
    <w:rsid w:val="002F29B7"/>
    <w:rsid w:val="002F4FE5"/>
    <w:rsid w:val="00304DE7"/>
    <w:rsid w:val="00305F69"/>
    <w:rsid w:val="00333110"/>
    <w:rsid w:val="00344226"/>
    <w:rsid w:val="0034747B"/>
    <w:rsid w:val="003602EA"/>
    <w:rsid w:val="003641B8"/>
    <w:rsid w:val="003A0D80"/>
    <w:rsid w:val="003A10DA"/>
    <w:rsid w:val="003A47B5"/>
    <w:rsid w:val="003B6494"/>
    <w:rsid w:val="003C11B8"/>
    <w:rsid w:val="003E2697"/>
    <w:rsid w:val="00405188"/>
    <w:rsid w:val="0043475F"/>
    <w:rsid w:val="0046382F"/>
    <w:rsid w:val="00493080"/>
    <w:rsid w:val="004B30DA"/>
    <w:rsid w:val="004D5A85"/>
    <w:rsid w:val="005020D0"/>
    <w:rsid w:val="005353DD"/>
    <w:rsid w:val="00553B76"/>
    <w:rsid w:val="00562FE1"/>
    <w:rsid w:val="00567338"/>
    <w:rsid w:val="005710A8"/>
    <w:rsid w:val="00574944"/>
    <w:rsid w:val="005E6D1B"/>
    <w:rsid w:val="005F263A"/>
    <w:rsid w:val="0060341B"/>
    <w:rsid w:val="00692D61"/>
    <w:rsid w:val="006958AE"/>
    <w:rsid w:val="006D2875"/>
    <w:rsid w:val="007033E9"/>
    <w:rsid w:val="00711CEF"/>
    <w:rsid w:val="00714005"/>
    <w:rsid w:val="007327CD"/>
    <w:rsid w:val="007431C3"/>
    <w:rsid w:val="00746347"/>
    <w:rsid w:val="00760F78"/>
    <w:rsid w:val="0077174D"/>
    <w:rsid w:val="007A626A"/>
    <w:rsid w:val="007A7454"/>
    <w:rsid w:val="008037FD"/>
    <w:rsid w:val="0084607F"/>
    <w:rsid w:val="00856BD6"/>
    <w:rsid w:val="00857290"/>
    <w:rsid w:val="0086728E"/>
    <w:rsid w:val="00872690"/>
    <w:rsid w:val="008B17F1"/>
    <w:rsid w:val="008B6461"/>
    <w:rsid w:val="008C011A"/>
    <w:rsid w:val="008D3EF7"/>
    <w:rsid w:val="008F33A0"/>
    <w:rsid w:val="008F5253"/>
    <w:rsid w:val="0092266C"/>
    <w:rsid w:val="009421BE"/>
    <w:rsid w:val="00957B57"/>
    <w:rsid w:val="009D195F"/>
    <w:rsid w:val="009E76BA"/>
    <w:rsid w:val="00A05ECF"/>
    <w:rsid w:val="00A1345F"/>
    <w:rsid w:val="00A37489"/>
    <w:rsid w:val="00A74927"/>
    <w:rsid w:val="00A8248A"/>
    <w:rsid w:val="00A9041A"/>
    <w:rsid w:val="00AA2B98"/>
    <w:rsid w:val="00AC172A"/>
    <w:rsid w:val="00AE3433"/>
    <w:rsid w:val="00B71983"/>
    <w:rsid w:val="00B812F7"/>
    <w:rsid w:val="00BA6ACA"/>
    <w:rsid w:val="00BB4E36"/>
    <w:rsid w:val="00BD0EAE"/>
    <w:rsid w:val="00BD22F0"/>
    <w:rsid w:val="00BD62DF"/>
    <w:rsid w:val="00BE6CF1"/>
    <w:rsid w:val="00C06B1F"/>
    <w:rsid w:val="00C109E2"/>
    <w:rsid w:val="00C42D22"/>
    <w:rsid w:val="00C90C57"/>
    <w:rsid w:val="00C91D72"/>
    <w:rsid w:val="00C961D6"/>
    <w:rsid w:val="00CA7DA5"/>
    <w:rsid w:val="00CD46AB"/>
    <w:rsid w:val="00D465E9"/>
    <w:rsid w:val="00D50C16"/>
    <w:rsid w:val="00D511BF"/>
    <w:rsid w:val="00D61DAC"/>
    <w:rsid w:val="00D808C3"/>
    <w:rsid w:val="00DB6036"/>
    <w:rsid w:val="00DF51A8"/>
    <w:rsid w:val="00E02DE7"/>
    <w:rsid w:val="00E059AA"/>
    <w:rsid w:val="00E252A6"/>
    <w:rsid w:val="00E27E50"/>
    <w:rsid w:val="00EA228D"/>
    <w:rsid w:val="00EC0728"/>
    <w:rsid w:val="00EC5B3B"/>
    <w:rsid w:val="00F0385E"/>
    <w:rsid w:val="00F12C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 + Малые прописные"/>
    <w:basedOn w:val="DefaultParagraphFont"/>
    <w:rsid w:val="00E02DE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rebuchetMS9pt">
    <w:name w:val="Основной текст + Trebuchet MS;9 pt"/>
    <w:basedOn w:val="DefaultParagraphFont"/>
    <w:rsid w:val="00D808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">
    <w:name w:val="Основной текст + 8;5 pt;Полужирный"/>
    <w:basedOn w:val="DefaultParagraphFont"/>
    <w:rsid w:val="005F26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D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D2875"/>
    <w:rPr>
      <w:rFonts w:ascii="Tahoma" w:hAnsi="Tahoma" w:cs="Tahoma"/>
      <w:sz w:val="16"/>
      <w:szCs w:val="16"/>
    </w:rPr>
  </w:style>
  <w:style w:type="character" w:customStyle="1" w:styleId="s11">
    <w:name w:val="s11"/>
    <w:rsid w:val="007033E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