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493D5C">
        <w:rPr>
          <w:rFonts w:ascii="Times New Roman" w:hAnsi="Times New Roman" w:cs="Times New Roman"/>
          <w:b w:val="0"/>
          <w:szCs w:val="28"/>
        </w:rPr>
        <w:t>1</w:t>
      </w:r>
      <w:r w:rsidR="003A67E0">
        <w:rPr>
          <w:rFonts w:ascii="Times New Roman" w:hAnsi="Times New Roman" w:cs="Times New Roman"/>
          <w:b w:val="0"/>
          <w:szCs w:val="28"/>
        </w:rPr>
        <w:t>60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Pr="00734865" w:rsidR="00BF7896">
        <w:rPr>
          <w:rFonts w:ascii="Times New Roman" w:hAnsi="Times New Roman" w:cs="Times New Roman"/>
          <w:b w:val="0"/>
          <w:szCs w:val="28"/>
        </w:rPr>
        <w:t>7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3A67E0">
        <w:rPr>
          <w:sz w:val="28"/>
          <w:szCs w:val="28"/>
        </w:rPr>
        <w:t>26</w:t>
      </w:r>
      <w:r w:rsidRPr="00734865">
        <w:rPr>
          <w:sz w:val="28"/>
          <w:szCs w:val="28"/>
        </w:rPr>
        <w:t xml:space="preserve">» </w:t>
      </w:r>
      <w:r w:rsidR="003A67E0">
        <w:rPr>
          <w:sz w:val="28"/>
          <w:szCs w:val="28"/>
        </w:rPr>
        <w:t>сентября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2017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304536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акского</w:t>
      </w:r>
      <w:r w:rsidR="00597402">
        <w:rPr>
          <w:sz w:val="28"/>
          <w:szCs w:val="28"/>
        </w:rPr>
        <w:t xml:space="preserve"> судебного </w:t>
      </w:r>
      <w:r w:rsidRPr="00734865" w:rsidR="00BF7896">
        <w:rPr>
          <w:sz w:val="28"/>
          <w:szCs w:val="28"/>
        </w:rPr>
        <w:t>района (</w:t>
      </w:r>
      <w:r w:rsidRPr="00734865" w:rsidR="00BF7896">
        <w:rPr>
          <w:sz w:val="28"/>
          <w:szCs w:val="28"/>
        </w:rPr>
        <w:t>С</w:t>
      </w:r>
      <w:r w:rsidR="00597402">
        <w:rPr>
          <w:sz w:val="28"/>
          <w:szCs w:val="28"/>
        </w:rPr>
        <w:t>акский</w:t>
      </w:r>
      <w:r w:rsidR="00597402">
        <w:rPr>
          <w:sz w:val="28"/>
          <w:szCs w:val="28"/>
        </w:rPr>
        <w:t xml:space="preserve">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</w:t>
      </w:r>
      <w:r w:rsidR="00597402">
        <w:rPr>
          <w:sz w:val="28"/>
          <w:szCs w:val="28"/>
        </w:rPr>
        <w:t xml:space="preserve">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3A67E0" w:rsidR="003A67E0">
        <w:rPr>
          <w:b/>
          <w:sz w:val="28"/>
          <w:szCs w:val="28"/>
        </w:rPr>
        <w:t>Литвиненко Аллы Николаевны</w:t>
      </w:r>
      <w:r w:rsidR="003A67E0">
        <w:rPr>
          <w:sz w:val="28"/>
          <w:szCs w:val="28"/>
        </w:rPr>
        <w:t xml:space="preserve">, </w:t>
      </w:r>
      <w:r w:rsidR="00EC6510">
        <w:rPr>
          <w:sz w:val="28"/>
          <w:szCs w:val="28"/>
        </w:rPr>
        <w:t xml:space="preserve"> 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sz w:val="28"/>
          <w:szCs w:val="28"/>
        </w:rPr>
        <w:t>»</w:t>
      </w:r>
      <w:r w:rsidR="003A67E0">
        <w:rPr>
          <w:sz w:val="28"/>
          <w:szCs w:val="28"/>
        </w:rPr>
        <w:t>, уроженки</w:t>
      </w:r>
      <w:r w:rsidR="00EC6510">
        <w:rPr>
          <w:sz w:val="28"/>
          <w:szCs w:val="28"/>
        </w:rPr>
        <w:t xml:space="preserve"> «адрес»</w:t>
      </w:r>
      <w:r w:rsidR="003A67E0">
        <w:rPr>
          <w:sz w:val="28"/>
          <w:szCs w:val="28"/>
        </w:rPr>
        <w:t>, работающей главным бухгалтером МБУ «Городское хозяйство»</w:t>
      </w:r>
      <w:r>
        <w:rPr>
          <w:sz w:val="28"/>
          <w:szCs w:val="28"/>
        </w:rPr>
        <w:t xml:space="preserve">, </w:t>
      </w:r>
      <w:r w:rsidR="003A67E0">
        <w:rPr>
          <w:sz w:val="28"/>
          <w:szCs w:val="28"/>
        </w:rPr>
        <w:t xml:space="preserve">зарегистрированной и </w:t>
      </w:r>
      <w:r>
        <w:rPr>
          <w:sz w:val="28"/>
          <w:szCs w:val="28"/>
        </w:rPr>
        <w:t xml:space="preserve">проживающей по адресу: </w:t>
      </w:r>
      <w:r w:rsidR="00EC6510">
        <w:rPr>
          <w:sz w:val="28"/>
          <w:szCs w:val="28"/>
        </w:rPr>
        <w:t xml:space="preserve"> «адрес»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0E30E1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304536"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3A67E0">
        <w:rPr>
          <w:color w:val="333333"/>
          <w:sz w:val="28"/>
          <w:szCs w:val="28"/>
          <w:shd w:val="clear" w:color="auto" w:fill="FFFFFF"/>
        </w:rPr>
        <w:t>Главный бухгалтер МБУ «</w:t>
      </w:r>
      <w:r w:rsidR="00EC6510">
        <w:rPr>
          <w:color w:val="333333"/>
          <w:sz w:val="28"/>
          <w:szCs w:val="28"/>
          <w:shd w:val="clear" w:color="auto" w:fill="FFFFFF"/>
        </w:rPr>
        <w:t>наименование</w:t>
      </w:r>
      <w:r w:rsidR="003A67E0">
        <w:rPr>
          <w:color w:val="333333"/>
          <w:sz w:val="28"/>
          <w:szCs w:val="28"/>
          <w:shd w:val="clear" w:color="auto" w:fill="FFFFFF"/>
        </w:rPr>
        <w:t>» Литвиненко А.Н.</w:t>
      </w:r>
      <w:r w:rsidRPr="00304536">
        <w:rPr>
          <w:color w:val="333333"/>
          <w:sz w:val="28"/>
          <w:szCs w:val="28"/>
          <w:shd w:val="clear" w:color="auto" w:fill="FFFFFF"/>
        </w:rPr>
        <w:t>,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расположенного по адресу: </w:t>
      </w:r>
      <w:r w:rsidR="00EC6510">
        <w:rPr>
          <w:color w:val="333333"/>
          <w:sz w:val="28"/>
          <w:szCs w:val="28"/>
          <w:shd w:val="clear" w:color="auto" w:fill="FFFFFF"/>
        </w:rPr>
        <w:t xml:space="preserve"> «адрес» </w:t>
      </w:r>
      <w:r w:rsidR="003A67E0">
        <w:rPr>
          <w:color w:val="333333"/>
          <w:sz w:val="28"/>
          <w:szCs w:val="28"/>
          <w:shd w:val="clear" w:color="auto" w:fill="FFFFFF"/>
        </w:rPr>
        <w:t>с</w:t>
      </w:r>
      <w:r w:rsidR="008F35C5">
        <w:rPr>
          <w:color w:val="333333"/>
          <w:sz w:val="28"/>
          <w:szCs w:val="28"/>
          <w:shd w:val="clear" w:color="auto" w:fill="FFFFFF"/>
        </w:rPr>
        <w:t>овершил</w:t>
      </w:r>
      <w:r w:rsidR="002A541D">
        <w:rPr>
          <w:color w:val="333333"/>
          <w:sz w:val="28"/>
          <w:szCs w:val="28"/>
          <w:shd w:val="clear" w:color="auto" w:fill="FFFFFF"/>
        </w:rPr>
        <w:t>а</w:t>
      </w:r>
      <w:r w:rsidR="008F35C5">
        <w:rPr>
          <w:color w:val="333333"/>
          <w:sz w:val="28"/>
          <w:szCs w:val="28"/>
          <w:shd w:val="clear" w:color="auto" w:fill="FFFFFF"/>
        </w:rPr>
        <w:t xml:space="preserve"> нарушение законодательства о налогах и сборах, в части несвоевременного </w:t>
      </w:r>
      <w:r w:rsidR="00304536">
        <w:rPr>
          <w:color w:val="333333"/>
          <w:sz w:val="28"/>
          <w:szCs w:val="28"/>
          <w:shd w:val="clear" w:color="auto" w:fill="FFFFFF"/>
        </w:rPr>
        <w:t xml:space="preserve">представления в установленный </w:t>
      </w:r>
      <w:r w:rsidR="003A67E0">
        <w:rPr>
          <w:color w:val="333333"/>
          <w:sz w:val="28"/>
          <w:szCs w:val="28"/>
          <w:shd w:val="clear" w:color="auto" w:fill="FFFFFF"/>
        </w:rPr>
        <w:t>срок истребованных документов по статье 93 Налогового кодекса Российской Федер</w:t>
      </w:r>
      <w:r w:rsidR="00EC6510">
        <w:rPr>
          <w:color w:val="333333"/>
          <w:sz w:val="28"/>
          <w:szCs w:val="28"/>
          <w:shd w:val="clear" w:color="auto" w:fill="FFFFFF"/>
        </w:rPr>
        <w:t>ации. Согласно требования № «номер»</w:t>
      </w:r>
      <w:r w:rsidR="003A67E0">
        <w:rPr>
          <w:color w:val="333333"/>
          <w:sz w:val="28"/>
          <w:szCs w:val="28"/>
          <w:shd w:val="clear" w:color="auto" w:fill="FFFFFF"/>
        </w:rPr>
        <w:t xml:space="preserve"> от </w:t>
      </w:r>
      <w:r w:rsidR="00EC6510">
        <w:rPr>
          <w:color w:val="333333"/>
          <w:sz w:val="28"/>
          <w:szCs w:val="28"/>
          <w:shd w:val="clear" w:color="auto" w:fill="FFFFFF"/>
        </w:rPr>
        <w:t>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color w:val="333333"/>
          <w:sz w:val="28"/>
          <w:szCs w:val="28"/>
          <w:shd w:val="clear" w:color="auto" w:fill="FFFFFF"/>
        </w:rPr>
        <w:t xml:space="preserve">» </w:t>
      </w:r>
      <w:r w:rsidR="003A67E0">
        <w:rPr>
          <w:color w:val="333333"/>
          <w:sz w:val="28"/>
          <w:szCs w:val="28"/>
          <w:shd w:val="clear" w:color="auto" w:fill="FFFFFF"/>
        </w:rPr>
        <w:t>года у МБУ «</w:t>
      </w:r>
      <w:r w:rsidR="00EC6510">
        <w:rPr>
          <w:color w:val="333333"/>
          <w:sz w:val="28"/>
          <w:szCs w:val="28"/>
          <w:shd w:val="clear" w:color="auto" w:fill="FFFFFF"/>
        </w:rPr>
        <w:t>наименование</w:t>
      </w:r>
      <w:r w:rsidR="003A67E0">
        <w:rPr>
          <w:color w:val="333333"/>
          <w:sz w:val="28"/>
          <w:szCs w:val="28"/>
          <w:shd w:val="clear" w:color="auto" w:fill="FFFFFF"/>
        </w:rPr>
        <w:t>» были затребованы копии документов, подтверждающих правомерность применения налоговой льготы по налогу на имущество организаций за 12 месяцев 2016г. Данное требование было направлено налогоплательщику</w:t>
      </w:r>
      <w:r w:rsidR="00EC6510">
        <w:rPr>
          <w:color w:val="333333"/>
          <w:sz w:val="28"/>
          <w:szCs w:val="28"/>
          <w:shd w:val="clear" w:color="auto" w:fill="FFFFFF"/>
        </w:rPr>
        <w:t xml:space="preserve"> 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color w:val="333333"/>
          <w:sz w:val="28"/>
          <w:szCs w:val="28"/>
          <w:shd w:val="clear" w:color="auto" w:fill="FFFFFF"/>
        </w:rPr>
        <w:t>»</w:t>
      </w:r>
      <w:r w:rsidR="003A67E0">
        <w:rPr>
          <w:color w:val="333333"/>
          <w:sz w:val="28"/>
          <w:szCs w:val="28"/>
          <w:shd w:val="clear" w:color="auto" w:fill="FFFFFF"/>
        </w:rPr>
        <w:t>. Квитанция о приеме сформирована</w:t>
      </w:r>
      <w:r w:rsidR="00EC6510">
        <w:rPr>
          <w:color w:val="333333"/>
          <w:sz w:val="28"/>
          <w:szCs w:val="28"/>
          <w:shd w:val="clear" w:color="auto" w:fill="FFFFFF"/>
        </w:rPr>
        <w:t xml:space="preserve"> 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color w:val="333333"/>
          <w:sz w:val="28"/>
          <w:szCs w:val="28"/>
          <w:shd w:val="clear" w:color="auto" w:fill="FFFFFF"/>
        </w:rPr>
        <w:t>»</w:t>
      </w:r>
      <w:r w:rsidR="003A67E0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0E30E1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>
        <w:rPr>
          <w:color w:val="333333"/>
          <w:sz w:val="28"/>
          <w:szCs w:val="28"/>
          <w:shd w:val="clear" w:color="auto" w:fill="FFFFFF"/>
        </w:rPr>
        <w:t>Согласно Приказа</w:t>
      </w:r>
      <w:r>
        <w:rPr>
          <w:color w:val="333333"/>
          <w:sz w:val="28"/>
          <w:szCs w:val="28"/>
          <w:shd w:val="clear" w:color="auto" w:fill="FFFFFF"/>
        </w:rPr>
        <w:t xml:space="preserve"> ФНС России от 15 апреля 2015 года № ММВ -7-2/149</w:t>
      </w:r>
      <w:r w:rsidRPr="000E30E1">
        <w:rPr>
          <w:color w:val="333333"/>
          <w:sz w:val="28"/>
          <w:szCs w:val="28"/>
          <w:shd w:val="clear" w:color="auto" w:fill="FFFFFF"/>
        </w:rPr>
        <w:t>@</w:t>
      </w:r>
      <w:r>
        <w:rPr>
          <w:color w:val="333333"/>
          <w:sz w:val="28"/>
          <w:szCs w:val="28"/>
          <w:shd w:val="clear" w:color="auto" w:fill="FFFFFF"/>
        </w:rPr>
        <w:t xml:space="preserve"> датой получения документа налогоплательщиком (представителем налогоплательщика) в электронной форме по телекоммуникационным каналам связи считается дата принятия, указанная в квитанции о приеме.</w:t>
      </w:r>
    </w:p>
    <w:p w:rsidR="005C0016" w:rsidP="005C0016">
      <w:pPr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ab/>
        <w:t>В соответствии с положением пункта 3 стать 93 НК РФ срок предоставления документов, исчисляется со дня вручения настоящего требования в течение 10 рабочих дней, то есть до 14 июня 2017 года включительно. Фактически копии  документов предоставлены с нарушением срока – 23 июня 2017 года</w:t>
      </w:r>
      <w:r w:rsidR="009B0903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совершив, таким </w:t>
      </w:r>
      <w:r w:rsidRPr="00822585">
        <w:rPr>
          <w:color w:val="333333"/>
          <w:sz w:val="28"/>
          <w:szCs w:val="28"/>
          <w:shd w:val="clear" w:color="auto" w:fill="FFFFFF"/>
        </w:rPr>
        <w:t>образом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2A541D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</w:t>
      </w:r>
      <w:r w:rsidR="008700B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.</w:t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="008700BD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6</w:t>
      </w:r>
      <w:r w:rsidRPr="00822585" w:rsidR="008363D3">
        <w:rPr>
          <w:sz w:val="28"/>
          <w:szCs w:val="28"/>
        </w:rPr>
        <w:t xml:space="preserve"> 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В судебное заседание Литвиненко А.Н. не явилась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 xml:space="preserve">язи, позволяющих контролировать получение </w:t>
      </w:r>
      <w:r w:rsidRPr="00F04997">
        <w:rPr>
          <w:sz w:val="28"/>
          <w:szCs w:val="28"/>
        </w:rPr>
        <w:t>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Литвиненко А.Н. надлежаще извещенной о времени и месте судебного заседания, а причины ее неявки в суд неуважительными, и считает возможным в силу ч.2 ст.25.1 КоАП РФ рассмотреть дело в ее отсутствие по предоставленным доказательствам.</w:t>
      </w:r>
    </w:p>
    <w:p w:rsidR="008700BD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  Вина </w:t>
      </w:r>
      <w:r w:rsidR="000E30E1">
        <w:rPr>
          <w:color w:val="333333"/>
          <w:sz w:val="28"/>
          <w:szCs w:val="28"/>
          <w:shd w:val="clear" w:color="auto" w:fill="FFFFFF"/>
        </w:rPr>
        <w:t>Литвиненко А.Н.</w:t>
      </w:r>
      <w:r w:rsidR="009B0903"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sz w:val="28"/>
          <w:szCs w:val="28"/>
        </w:rPr>
        <w:t>подтверждается п</w:t>
      </w:r>
      <w:r w:rsidRPr="00822585">
        <w:rPr>
          <w:color w:val="333333"/>
          <w:sz w:val="28"/>
          <w:szCs w:val="28"/>
          <w:shd w:val="clear" w:color="auto" w:fill="FFFFFF"/>
        </w:rPr>
        <w:t>ротоколом об административном правонарушении</w:t>
      </w:r>
      <w:r>
        <w:rPr>
          <w:color w:val="333333"/>
          <w:sz w:val="28"/>
          <w:szCs w:val="28"/>
          <w:shd w:val="clear" w:color="auto" w:fill="FFFFFF"/>
        </w:rPr>
        <w:t xml:space="preserve"> № </w:t>
      </w:r>
      <w:r w:rsidR="00EC6510">
        <w:rPr>
          <w:color w:val="333333"/>
          <w:sz w:val="28"/>
          <w:szCs w:val="28"/>
          <w:shd w:val="clear" w:color="auto" w:fill="FFFFFF"/>
        </w:rPr>
        <w:t>«номер»</w:t>
      </w:r>
      <w:r w:rsidR="004A13B1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от</w:t>
      </w:r>
      <w:r w:rsidR="00EC6510">
        <w:rPr>
          <w:color w:val="333333"/>
          <w:sz w:val="28"/>
          <w:szCs w:val="28"/>
          <w:shd w:val="clear" w:color="auto" w:fill="FFFFFF"/>
        </w:rPr>
        <w:t xml:space="preserve"> 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color w:val="333333"/>
          <w:sz w:val="28"/>
          <w:szCs w:val="28"/>
          <w:shd w:val="clear" w:color="auto" w:fill="FFFFFF"/>
        </w:rPr>
        <w:t>»</w:t>
      </w:r>
      <w:r w:rsidR="004A13B1">
        <w:rPr>
          <w:color w:val="333333"/>
          <w:sz w:val="28"/>
          <w:szCs w:val="28"/>
          <w:shd w:val="clear" w:color="auto" w:fill="FFFFFF"/>
        </w:rPr>
        <w:t>; выпиской из Единого</w:t>
      </w:r>
      <w:r w:rsidR="00DF4D95">
        <w:rPr>
          <w:color w:val="333333"/>
          <w:sz w:val="28"/>
          <w:szCs w:val="28"/>
          <w:shd w:val="clear" w:color="auto" w:fill="FFFFFF"/>
        </w:rPr>
        <w:t xml:space="preserve"> государстве</w:t>
      </w:r>
      <w:r w:rsidR="009B0903">
        <w:rPr>
          <w:color w:val="333333"/>
          <w:sz w:val="28"/>
          <w:szCs w:val="28"/>
          <w:shd w:val="clear" w:color="auto" w:fill="FFFFFF"/>
        </w:rPr>
        <w:t xml:space="preserve">нного реестра юридических лиц; </w:t>
      </w:r>
      <w:r w:rsidR="00011949">
        <w:rPr>
          <w:color w:val="333333"/>
          <w:sz w:val="28"/>
          <w:szCs w:val="28"/>
          <w:shd w:val="clear" w:color="auto" w:fill="FFFFFF"/>
        </w:rPr>
        <w:t>копией акта</w:t>
      </w:r>
      <w:r w:rsidR="000E30E1">
        <w:rPr>
          <w:color w:val="333333"/>
          <w:sz w:val="28"/>
          <w:szCs w:val="28"/>
          <w:shd w:val="clear" w:color="auto" w:fill="FFFFFF"/>
        </w:rPr>
        <w:t xml:space="preserve">  об обнаружении </w:t>
      </w:r>
      <w:r w:rsidR="00011949">
        <w:rPr>
          <w:color w:val="333333"/>
          <w:sz w:val="28"/>
          <w:szCs w:val="28"/>
          <w:shd w:val="clear" w:color="auto" w:fill="FFFFFF"/>
        </w:rPr>
        <w:t>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 рассматриваются в порядке установленном статьей 101 Налогового кодекса Российской Федерации); копией квитанции о приеме; копией решения № 558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</w:t>
      </w:r>
      <w:r w:rsidR="000A4A56">
        <w:rPr>
          <w:color w:val="333333"/>
          <w:sz w:val="28"/>
          <w:szCs w:val="28"/>
          <w:shd w:val="clear" w:color="auto" w:fill="FFFFFF"/>
        </w:rPr>
        <w:t>о</w:t>
      </w:r>
      <w:r w:rsidR="00011949">
        <w:rPr>
          <w:color w:val="333333"/>
          <w:sz w:val="28"/>
          <w:szCs w:val="28"/>
          <w:shd w:val="clear" w:color="auto" w:fill="FFFFFF"/>
        </w:rPr>
        <w:t xml:space="preserve">рого рассматривается </w:t>
      </w:r>
      <w:r w:rsidR="000A4A56">
        <w:rPr>
          <w:color w:val="333333"/>
          <w:sz w:val="28"/>
          <w:szCs w:val="28"/>
          <w:shd w:val="clear" w:color="auto" w:fill="FFFFFF"/>
        </w:rPr>
        <w:t>в порядке установленном статьей 101 Налогового кодекса Российской Федерации) от</w:t>
      </w:r>
      <w:r w:rsidR="00EC6510">
        <w:rPr>
          <w:color w:val="333333"/>
          <w:sz w:val="28"/>
          <w:szCs w:val="28"/>
          <w:shd w:val="clear" w:color="auto" w:fill="FFFFFF"/>
        </w:rPr>
        <w:t xml:space="preserve"> 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color w:val="333333"/>
          <w:sz w:val="28"/>
          <w:szCs w:val="28"/>
          <w:shd w:val="clear" w:color="auto" w:fill="FFFFFF"/>
        </w:rPr>
        <w:t>»</w:t>
      </w:r>
      <w:r w:rsidR="000A4A56">
        <w:rPr>
          <w:color w:val="333333"/>
          <w:sz w:val="28"/>
          <w:szCs w:val="28"/>
          <w:shd w:val="clear" w:color="auto" w:fill="FFFFFF"/>
        </w:rPr>
        <w:t>; списком налогоплательщиков несвоевременно представивших документы согласно требованию в соответствии со статьей 93 Налогового кодекса Российской Федерации.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8700BD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судья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0A4A56">
        <w:rPr>
          <w:color w:val="333333"/>
          <w:sz w:val="28"/>
          <w:szCs w:val="28"/>
          <w:shd w:val="clear" w:color="auto" w:fill="FFFFFF"/>
        </w:rPr>
        <w:t xml:space="preserve">Литвиненко А.Н. </w:t>
      </w:r>
      <w:r w:rsidRPr="00822585">
        <w:rPr>
          <w:color w:val="333333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ч.1 ст. 15.6 </w:t>
      </w:r>
      <w:r w:rsidRPr="00822585">
        <w:rPr>
          <w:color w:val="333333"/>
          <w:sz w:val="28"/>
          <w:szCs w:val="28"/>
          <w:shd w:val="clear" w:color="auto" w:fill="FFFFFF"/>
        </w:rPr>
        <w:t>Кодекса РФ об административных правонарушениях</w:t>
      </w:r>
      <w:r>
        <w:rPr>
          <w:color w:val="333333"/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 срок  необходимых для осуществления налогового контроля.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При назначении наказания </w:t>
      </w:r>
      <w:r w:rsidR="000A4A56">
        <w:rPr>
          <w:color w:val="333333"/>
          <w:sz w:val="28"/>
          <w:szCs w:val="28"/>
          <w:shd w:val="clear" w:color="auto" w:fill="FFFFFF"/>
        </w:rPr>
        <w:t>Литвиненко А.Н.</w:t>
      </w:r>
      <w:r w:rsidR="009B0903">
        <w:rPr>
          <w:color w:val="333333"/>
          <w:sz w:val="28"/>
          <w:szCs w:val="28"/>
          <w:shd w:val="clear" w:color="auto" w:fill="FFFFFF"/>
        </w:rPr>
        <w:t xml:space="preserve"> </w:t>
      </w:r>
      <w:r w:rsidRPr="00822585" w:rsidR="008363D3">
        <w:rPr>
          <w:color w:val="333333"/>
          <w:sz w:val="28"/>
          <w:szCs w:val="28"/>
          <w:shd w:val="clear" w:color="auto" w:fill="FFFFFF"/>
        </w:rPr>
        <w:t>мировой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DF4D95">
        <w:rPr>
          <w:color w:val="333333"/>
          <w:sz w:val="28"/>
          <w:szCs w:val="28"/>
          <w:shd w:val="clear" w:color="auto" w:fill="FFFFFF"/>
        </w:rPr>
        <w:t>го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личность.</w:t>
      </w:r>
    </w:p>
    <w:p w:rsidR="005C0016" w:rsidRPr="00822585" w:rsidP="005C0016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</w:t>
      </w:r>
      <w:r w:rsidRPr="00822585">
        <w:rPr>
          <w:color w:val="333333"/>
          <w:sz w:val="28"/>
          <w:szCs w:val="28"/>
          <w:shd w:val="clear" w:color="auto" w:fill="FFFFFF"/>
        </w:rPr>
        <w:t>Обстоятельствами, смягчающи</w:t>
      </w:r>
      <w:r w:rsidR="000A4A56">
        <w:rPr>
          <w:color w:val="333333"/>
          <w:sz w:val="28"/>
          <w:szCs w:val="28"/>
          <w:shd w:val="clear" w:color="auto" w:fill="FFFFFF"/>
        </w:rPr>
        <w:t xml:space="preserve">х и отягчающих 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0A4A56">
        <w:rPr>
          <w:color w:val="333333"/>
          <w:sz w:val="28"/>
          <w:szCs w:val="28"/>
          <w:shd w:val="clear" w:color="auto" w:fill="FFFFFF"/>
        </w:rPr>
        <w:t>Литвиненко А.Н.</w:t>
      </w:r>
      <w:r w:rsidRPr="00822585">
        <w:rPr>
          <w:color w:val="333333"/>
          <w:sz w:val="28"/>
          <w:szCs w:val="28"/>
          <w:shd w:val="clear" w:color="auto" w:fill="FFFFFF"/>
        </w:rPr>
        <w:t>, не установлено.</w:t>
      </w:r>
    </w:p>
    <w:p w:rsidR="005C0016" w:rsidP="005C0016">
      <w:pPr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B6976">
        <w:rPr>
          <w:rStyle w:val="apple-converted-space"/>
          <w:color w:val="333333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822585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="001B697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6</w:t>
      </w:r>
      <w:r w:rsidRPr="00822585">
        <w:rPr>
          <w:color w:val="333333"/>
          <w:sz w:val="28"/>
          <w:szCs w:val="28"/>
          <w:shd w:val="clear" w:color="auto" w:fill="FFFFFF"/>
        </w:rPr>
        <w:t>,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22585">
        <w:rPr>
          <w:rStyle w:val="Hyperlink"/>
          <w:color w:val="3C5F87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822585">
        <w:rPr>
          <w:color w:val="333333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22585">
        <w:rPr>
          <w:rStyle w:val="Hyperlink"/>
          <w:color w:val="3C5F87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822585" w:rsidR="008363D3">
        <w:rPr>
          <w:color w:val="333333"/>
          <w:sz w:val="28"/>
          <w:szCs w:val="28"/>
          <w:shd w:val="clear" w:color="auto" w:fill="FFFFFF"/>
        </w:rPr>
        <w:t xml:space="preserve">мировой </w:t>
      </w:r>
      <w:r w:rsidRPr="00822585">
        <w:rPr>
          <w:color w:val="333333"/>
          <w:sz w:val="28"/>
          <w:szCs w:val="28"/>
          <w:shd w:val="clear" w:color="auto" w:fill="FFFFFF"/>
        </w:rPr>
        <w:t>судья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5C0016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822585" w:rsidP="00822585">
      <w:pPr>
        <w:jc w:val="both"/>
        <w:rPr>
          <w:color w:val="333333"/>
          <w:sz w:val="28"/>
          <w:szCs w:val="28"/>
          <w:shd w:val="clear" w:color="auto" w:fill="FFFFFF"/>
        </w:rPr>
      </w:pPr>
      <w:r w:rsidRPr="00822585">
        <w:rPr>
          <w:color w:val="333333"/>
          <w:sz w:val="28"/>
          <w:szCs w:val="28"/>
        </w:rPr>
        <w:t xml:space="preserve">       </w:t>
      </w:r>
      <w:r w:rsidR="000A4A56">
        <w:rPr>
          <w:color w:val="333333"/>
          <w:sz w:val="28"/>
          <w:szCs w:val="28"/>
        </w:rPr>
        <w:t xml:space="preserve">Литвиненко Аллу Николаевну, </w:t>
      </w:r>
      <w:r w:rsidR="00EC6510">
        <w:rPr>
          <w:color w:val="333333"/>
          <w:sz w:val="28"/>
          <w:szCs w:val="28"/>
        </w:rPr>
        <w:t xml:space="preserve"> «</w:t>
      </w:r>
      <w:r w:rsidRPr="00866819" w:rsidR="00EC6510">
        <w:rPr>
          <w:sz w:val="28"/>
          <w:szCs w:val="28"/>
        </w:rPr>
        <w:t>ММ</w:t>
      </w:r>
      <w:r w:rsidRPr="00866819" w:rsidR="00EC6510">
        <w:rPr>
          <w:sz w:val="28"/>
          <w:szCs w:val="28"/>
        </w:rPr>
        <w:t>.Д</w:t>
      </w:r>
      <w:r w:rsidRPr="00866819" w:rsidR="00EC6510">
        <w:rPr>
          <w:sz w:val="28"/>
          <w:szCs w:val="28"/>
        </w:rPr>
        <w:t>Д.ГГГГ</w:t>
      </w:r>
      <w:r w:rsidR="00EC6510">
        <w:rPr>
          <w:color w:val="333333"/>
          <w:sz w:val="28"/>
          <w:szCs w:val="28"/>
        </w:rPr>
        <w:t>»</w:t>
      </w:r>
      <w:r w:rsidRPr="00822585">
        <w:rPr>
          <w:color w:val="333333"/>
          <w:sz w:val="28"/>
          <w:szCs w:val="28"/>
          <w:shd w:val="clear" w:color="auto" w:fill="FFFFFF"/>
        </w:rPr>
        <w:t>, признать виновн</w:t>
      </w:r>
      <w:r w:rsidR="009C3E75">
        <w:rPr>
          <w:color w:val="333333"/>
          <w:sz w:val="28"/>
          <w:szCs w:val="28"/>
          <w:shd w:val="clear" w:color="auto" w:fill="FFFFFF"/>
        </w:rPr>
        <w:t>ой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822585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1B6976">
        <w:rPr>
          <w:rStyle w:val="apple-converted-space"/>
          <w:color w:val="333333"/>
          <w:sz w:val="28"/>
          <w:szCs w:val="28"/>
          <w:shd w:val="clear" w:color="auto" w:fill="FFFFFF"/>
        </w:rPr>
        <w:t>ч.1 ст. 15.6 Ко</w:t>
      </w:r>
      <w:r w:rsidRPr="00822585">
        <w:rPr>
          <w:color w:val="333333"/>
          <w:sz w:val="28"/>
          <w:szCs w:val="28"/>
          <w:shd w:val="clear" w:color="auto" w:fill="FFFFFF"/>
        </w:rPr>
        <w:t>декса РФ об административных правонарушениях и назначить е</w:t>
      </w:r>
      <w:r w:rsidR="009C3E75">
        <w:rPr>
          <w:color w:val="333333"/>
          <w:sz w:val="28"/>
          <w:szCs w:val="28"/>
          <w:shd w:val="clear" w:color="auto" w:fill="FFFFFF"/>
        </w:rPr>
        <w:t>й</w:t>
      </w:r>
      <w:r w:rsidRPr="00822585">
        <w:rPr>
          <w:color w:val="333333"/>
          <w:sz w:val="28"/>
          <w:szCs w:val="28"/>
          <w:shd w:val="clear" w:color="auto" w:fill="FFFFFF"/>
        </w:rPr>
        <w:t xml:space="preserve"> наказание в виде </w:t>
      </w:r>
      <w:r w:rsidR="001B6976">
        <w:rPr>
          <w:color w:val="333333"/>
          <w:sz w:val="28"/>
          <w:szCs w:val="28"/>
          <w:shd w:val="clear" w:color="auto" w:fill="FFFFFF"/>
        </w:rPr>
        <w:t xml:space="preserve">штрафа в размере </w:t>
      </w:r>
      <w:r w:rsidR="00DF4D95">
        <w:rPr>
          <w:color w:val="333333"/>
          <w:sz w:val="28"/>
          <w:szCs w:val="28"/>
          <w:shd w:val="clear" w:color="auto" w:fill="FFFFFF"/>
        </w:rPr>
        <w:t>300</w:t>
      </w:r>
      <w:r w:rsidR="001B6976">
        <w:rPr>
          <w:color w:val="333333"/>
          <w:sz w:val="28"/>
          <w:szCs w:val="28"/>
          <w:shd w:val="clear" w:color="auto" w:fill="FFFFFF"/>
        </w:rPr>
        <w:t xml:space="preserve"> (</w:t>
      </w:r>
      <w:r w:rsidR="00DF4D95">
        <w:rPr>
          <w:color w:val="333333"/>
          <w:sz w:val="28"/>
          <w:szCs w:val="28"/>
          <w:shd w:val="clear" w:color="auto" w:fill="FFFFFF"/>
        </w:rPr>
        <w:t>триста</w:t>
      </w:r>
      <w:r w:rsidR="001B6976">
        <w:rPr>
          <w:color w:val="333333"/>
          <w:sz w:val="28"/>
          <w:szCs w:val="28"/>
          <w:shd w:val="clear" w:color="auto" w:fill="FFFFFF"/>
        </w:rPr>
        <w:t>) рублей</w:t>
      </w:r>
      <w:r w:rsidRPr="00822585">
        <w:rPr>
          <w:color w:val="333333"/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734865">
        <w:rPr>
          <w:rStyle w:val="blk"/>
          <w:sz w:val="28"/>
          <w:szCs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 w:rsidR="00EC6510">
        <w:rPr>
          <w:sz w:val="28"/>
          <w:szCs w:val="28"/>
        </w:rPr>
        <w:t>«реквизиты»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  <w:r w:rsidRPr="008C409F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8C409F">
        <w:rPr>
          <w:rFonts w:eastAsia="Calibri"/>
          <w:sz w:val="28"/>
          <w:szCs w:val="28"/>
          <w:lang w:eastAsia="en-US"/>
        </w:rPr>
        <w:t>Сакский</w:t>
      </w:r>
      <w:r w:rsidRPr="008C409F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судебный район (</w:t>
      </w:r>
      <w:r w:rsidRPr="008C409F">
        <w:rPr>
          <w:sz w:val="28"/>
          <w:szCs w:val="28"/>
        </w:rPr>
        <w:t>Сакский</w:t>
      </w:r>
      <w:r w:rsidRPr="008C409F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483A59" w:rsidRPr="00483A59" w:rsidP="00483A59">
      <w:pPr>
        <w:rPr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6510">
      <w:rPr>
        <w:rStyle w:val="PageNumber"/>
        <w:noProof/>
      </w:rPr>
      <w:t>3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949"/>
    <w:rsid w:val="00030182"/>
    <w:rsid w:val="00031ED2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27"/>
    <w:rsid w:val="00374878"/>
    <w:rsid w:val="00374D16"/>
    <w:rsid w:val="003A67E0"/>
    <w:rsid w:val="003A754F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83A59"/>
    <w:rsid w:val="00493D5C"/>
    <w:rsid w:val="004A13B1"/>
    <w:rsid w:val="004A707F"/>
    <w:rsid w:val="004C2569"/>
    <w:rsid w:val="004D5248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A3E58"/>
    <w:rsid w:val="006A7E0C"/>
    <w:rsid w:val="006B417C"/>
    <w:rsid w:val="006D50EC"/>
    <w:rsid w:val="007008EF"/>
    <w:rsid w:val="0073317B"/>
    <w:rsid w:val="00734865"/>
    <w:rsid w:val="00772B1E"/>
    <w:rsid w:val="00795B30"/>
    <w:rsid w:val="007A1872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6819"/>
    <w:rsid w:val="00867DBC"/>
    <w:rsid w:val="008700BD"/>
    <w:rsid w:val="00871B81"/>
    <w:rsid w:val="008725B0"/>
    <w:rsid w:val="00874A4F"/>
    <w:rsid w:val="008755D7"/>
    <w:rsid w:val="00892F00"/>
    <w:rsid w:val="0089745D"/>
    <w:rsid w:val="008B26A0"/>
    <w:rsid w:val="008B767B"/>
    <w:rsid w:val="008C409F"/>
    <w:rsid w:val="008E174A"/>
    <w:rsid w:val="008E2486"/>
    <w:rsid w:val="008F35C5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5218D"/>
    <w:rsid w:val="00A83BC7"/>
    <w:rsid w:val="00A92028"/>
    <w:rsid w:val="00AB274D"/>
    <w:rsid w:val="00AF3018"/>
    <w:rsid w:val="00AF3B2B"/>
    <w:rsid w:val="00B04EF6"/>
    <w:rsid w:val="00B1791A"/>
    <w:rsid w:val="00B32CC6"/>
    <w:rsid w:val="00B3799E"/>
    <w:rsid w:val="00B417C8"/>
    <w:rsid w:val="00B4484F"/>
    <w:rsid w:val="00B77916"/>
    <w:rsid w:val="00B86F36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F1A96"/>
    <w:rsid w:val="00D0209A"/>
    <w:rsid w:val="00D20B01"/>
    <w:rsid w:val="00D25692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C6510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