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26BF" w:rsidRPr="00A726BF" w:rsidP="00A726BF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A726BF">
        <w:rPr>
          <w:rFonts w:ascii="Times New Roman" w:hAnsi="Times New Roman" w:cs="Times New Roman"/>
          <w:sz w:val="28"/>
          <w:szCs w:val="28"/>
        </w:rPr>
        <w:t>Дело: № 5-71-177/2025</w:t>
      </w:r>
    </w:p>
    <w:p w:rsidR="00A726BF" w:rsidRPr="00A726BF" w:rsidP="00A726BF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A726BF">
        <w:rPr>
          <w:rFonts w:ascii="Times New Roman" w:hAnsi="Times New Roman" w:cs="Times New Roman"/>
          <w:sz w:val="28"/>
          <w:szCs w:val="28"/>
        </w:rPr>
        <w:t xml:space="preserve">                                             УИД 91М</w:t>
      </w:r>
      <w:r w:rsidRPr="00A726B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726BF">
        <w:rPr>
          <w:rFonts w:ascii="Times New Roman" w:hAnsi="Times New Roman" w:cs="Times New Roman"/>
          <w:sz w:val="28"/>
          <w:szCs w:val="28"/>
        </w:rPr>
        <w:t>0071-01-2025-000532-55</w:t>
      </w:r>
    </w:p>
    <w:p w:rsidR="009523FF" w:rsidRPr="008B0622" w:rsidP="00C30E7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523FF" w:rsidP="00C30E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622">
        <w:rPr>
          <w:rFonts w:ascii="Times New Roman" w:hAnsi="Times New Roman" w:cs="Times New Roman"/>
          <w:b/>
          <w:sz w:val="28"/>
          <w:szCs w:val="28"/>
        </w:rPr>
        <w:t>П</w:t>
      </w:r>
      <w:r w:rsidRPr="008B062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B0622" w:rsidRPr="008B0622" w:rsidP="00C30E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3FF" w:rsidRPr="008B0622" w:rsidP="00AB408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 2025</w:t>
      </w:r>
      <w:r w:rsidRPr="008B062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B0622">
        <w:rPr>
          <w:rFonts w:ascii="Times New Roman" w:hAnsi="Times New Roman" w:cs="Times New Roman"/>
          <w:sz w:val="28"/>
          <w:szCs w:val="28"/>
        </w:rPr>
        <w:tab/>
      </w:r>
      <w:r w:rsidRPr="008B0622">
        <w:rPr>
          <w:rFonts w:ascii="Times New Roman" w:hAnsi="Times New Roman" w:cs="Times New Roman"/>
          <w:sz w:val="28"/>
          <w:szCs w:val="28"/>
        </w:rPr>
        <w:tab/>
      </w:r>
      <w:r w:rsidRPr="008B06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B0622">
        <w:rPr>
          <w:rFonts w:ascii="Times New Roman" w:hAnsi="Times New Roman" w:cs="Times New Roman"/>
          <w:sz w:val="28"/>
          <w:szCs w:val="28"/>
        </w:rPr>
        <w:tab/>
      </w:r>
      <w:r w:rsidRPr="008B0622">
        <w:rPr>
          <w:rFonts w:ascii="Times New Roman" w:hAnsi="Times New Roman" w:cs="Times New Roman"/>
          <w:sz w:val="28"/>
          <w:szCs w:val="28"/>
        </w:rPr>
        <w:tab/>
      </w:r>
      <w:r w:rsidRPr="008B0622">
        <w:rPr>
          <w:rFonts w:ascii="Times New Roman" w:hAnsi="Times New Roman" w:cs="Times New Roman"/>
          <w:sz w:val="28"/>
          <w:szCs w:val="28"/>
        </w:rPr>
        <w:tab/>
      </w:r>
      <w:r w:rsidRPr="008B0622">
        <w:rPr>
          <w:rFonts w:ascii="Times New Roman" w:hAnsi="Times New Roman" w:cs="Times New Roman"/>
          <w:sz w:val="28"/>
          <w:szCs w:val="28"/>
        </w:rPr>
        <w:tab/>
      </w:r>
      <w:r w:rsidRPr="008B0622" w:rsidR="00AB40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B0622">
        <w:rPr>
          <w:rFonts w:ascii="Times New Roman" w:hAnsi="Times New Roman" w:cs="Times New Roman"/>
          <w:sz w:val="28"/>
          <w:szCs w:val="28"/>
        </w:rPr>
        <w:t xml:space="preserve">      </w:t>
      </w:r>
      <w:r w:rsidRPr="008B0622" w:rsidR="00AB4085">
        <w:rPr>
          <w:rFonts w:ascii="Times New Roman" w:hAnsi="Times New Roman" w:cs="Times New Roman"/>
          <w:sz w:val="28"/>
          <w:szCs w:val="28"/>
        </w:rPr>
        <w:t xml:space="preserve"> </w:t>
      </w:r>
      <w:r w:rsidRPr="008B0622">
        <w:rPr>
          <w:rFonts w:ascii="Times New Roman" w:hAnsi="Times New Roman" w:cs="Times New Roman"/>
          <w:sz w:val="28"/>
          <w:szCs w:val="28"/>
        </w:rPr>
        <w:t xml:space="preserve">г. Саки  </w:t>
      </w:r>
    </w:p>
    <w:p w:rsidR="009523FF" w:rsidRPr="008B0622" w:rsidP="00C30E7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523FF" w:rsidRPr="008B0622" w:rsidP="009F4536">
      <w:pPr>
        <w:pStyle w:val="NoSpacing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0622">
        <w:rPr>
          <w:rFonts w:ascii="Times New Roman" w:hAnsi="Times New Roman" w:cs="Times New Roman"/>
          <w:sz w:val="28"/>
          <w:szCs w:val="28"/>
        </w:rPr>
        <w:t>М</w:t>
      </w:r>
      <w:r w:rsidRPr="008B0622">
        <w:rPr>
          <w:rFonts w:ascii="Times New Roman" w:hAnsi="Times New Roman" w:cs="Times New Roman"/>
          <w:sz w:val="28"/>
          <w:szCs w:val="28"/>
        </w:rPr>
        <w:t>иро</w:t>
      </w:r>
      <w:r w:rsidRPr="008B0622">
        <w:rPr>
          <w:rFonts w:ascii="Times New Roman" w:hAnsi="Times New Roman" w:cs="Times New Roman"/>
          <w:sz w:val="28"/>
          <w:szCs w:val="28"/>
        </w:rPr>
        <w:t>вой судья судебного участка № 71</w:t>
      </w:r>
      <w:r w:rsidRPr="008B0622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8B0622">
        <w:rPr>
          <w:rFonts w:ascii="Times New Roman" w:hAnsi="Times New Roman" w:cs="Times New Roman"/>
          <w:sz w:val="28"/>
          <w:szCs w:val="28"/>
        </w:rPr>
        <w:t>Харченко П.В.</w:t>
      </w:r>
      <w:r w:rsidRPr="008B0622">
        <w:rPr>
          <w:rFonts w:ascii="Times New Roman" w:hAnsi="Times New Roman" w:cs="Times New Roman"/>
          <w:sz w:val="28"/>
          <w:szCs w:val="28"/>
        </w:rPr>
        <w:t xml:space="preserve"> рассмотрев материалы дела об административном правонарушении, поступившие из</w:t>
      </w:r>
      <w:r w:rsidRPr="008B0622" w:rsidR="00A41023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отделения ПФ РФ по Республики Крым Управления персонифицированного учета  отдела ПУ и ИО № 9 </w:t>
      </w:r>
      <w:r w:rsidRPr="008B0622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</w:p>
    <w:p w:rsidR="009523FF" w:rsidRPr="00A726BF" w:rsidP="00A726BF">
      <w:pPr>
        <w:pStyle w:val="NoSpacing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726BF">
        <w:rPr>
          <w:rFonts w:ascii="Times New Roman" w:hAnsi="Times New Roman" w:cs="Times New Roman"/>
          <w:spacing w:val="-4"/>
          <w:sz w:val="28"/>
          <w:szCs w:val="28"/>
        </w:rPr>
        <w:t xml:space="preserve">должностного лица - </w:t>
      </w:r>
      <w:r w:rsidRPr="00A726BF" w:rsidR="009F4536">
        <w:rPr>
          <w:rFonts w:ascii="Times New Roman" w:hAnsi="Times New Roman" w:cs="Times New Roman"/>
          <w:spacing w:val="-4"/>
          <w:sz w:val="28"/>
          <w:szCs w:val="28"/>
        </w:rPr>
        <w:t>Масалыгина</w:t>
      </w:r>
      <w:r w:rsidRPr="00A726BF" w:rsidR="009F45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90C2F">
        <w:rPr>
          <w:rFonts w:ascii="Times New Roman" w:hAnsi="Times New Roman" w:cs="Times New Roman"/>
          <w:spacing w:val="-4"/>
          <w:sz w:val="28"/>
          <w:szCs w:val="28"/>
        </w:rPr>
        <w:t>В.И.</w:t>
      </w:r>
      <w:r w:rsidRPr="00A726BF">
        <w:rPr>
          <w:rFonts w:ascii="Times New Roman" w:hAnsi="Times New Roman" w:cs="Times New Roman"/>
          <w:sz w:val="28"/>
          <w:szCs w:val="28"/>
        </w:rPr>
        <w:t xml:space="preserve"> </w:t>
      </w:r>
      <w:r w:rsidR="00190C2F">
        <w:rPr>
          <w:rFonts w:ascii="Times New Roman" w:hAnsi="Times New Roman" w:cs="Times New Roman"/>
          <w:sz w:val="28"/>
          <w:szCs w:val="28"/>
        </w:rPr>
        <w:t xml:space="preserve">Данные изъяты </w:t>
      </w:r>
    </w:p>
    <w:p w:rsidR="009F4536" w:rsidRPr="008B0622" w:rsidP="009F4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622">
        <w:rPr>
          <w:rFonts w:ascii="Times New Roman" w:hAnsi="Times New Roman" w:cs="Times New Roman"/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 </w:t>
      </w:r>
    </w:p>
    <w:p w:rsidR="009523FF" w:rsidRPr="008B0622" w:rsidP="00C30E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622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0B0640" w:rsidRPr="005041FD" w:rsidP="005041FD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1FD">
        <w:rPr>
          <w:rFonts w:ascii="Times New Roman" w:hAnsi="Times New Roman" w:cs="Times New Roman"/>
          <w:spacing w:val="-4"/>
          <w:sz w:val="28"/>
          <w:szCs w:val="28"/>
        </w:rPr>
        <w:t>Масалыгин</w:t>
      </w:r>
      <w:r w:rsidRPr="005041FD">
        <w:rPr>
          <w:rFonts w:ascii="Times New Roman" w:hAnsi="Times New Roman" w:cs="Times New Roman"/>
          <w:spacing w:val="-4"/>
          <w:sz w:val="28"/>
          <w:szCs w:val="28"/>
        </w:rPr>
        <w:t xml:space="preserve"> В.И.</w:t>
      </w:r>
      <w:r w:rsidRPr="005041FD" w:rsidR="00AB4085">
        <w:rPr>
          <w:rFonts w:ascii="Times New Roman" w:hAnsi="Times New Roman" w:cs="Times New Roman"/>
          <w:sz w:val="28"/>
          <w:szCs w:val="28"/>
        </w:rPr>
        <w:t xml:space="preserve"> </w:t>
      </w:r>
      <w:r w:rsidRPr="005041FD" w:rsidR="0061039A">
        <w:rPr>
          <w:rFonts w:ascii="Times New Roman" w:hAnsi="Times New Roman" w:cs="Times New Roman"/>
          <w:sz w:val="28"/>
          <w:szCs w:val="28"/>
        </w:rPr>
        <w:t>31.08.2024г. находясь по адресу</w:t>
      </w:r>
      <w:r w:rsidR="005041FD">
        <w:rPr>
          <w:rFonts w:ascii="Times New Roman" w:hAnsi="Times New Roman" w:cs="Times New Roman"/>
          <w:sz w:val="28"/>
          <w:szCs w:val="28"/>
        </w:rPr>
        <w:t>:</w:t>
      </w:r>
      <w:r w:rsidRPr="005041FD" w:rsidR="0061039A">
        <w:rPr>
          <w:rFonts w:ascii="Times New Roman" w:hAnsi="Times New Roman" w:cs="Times New Roman"/>
          <w:sz w:val="28"/>
          <w:szCs w:val="28"/>
        </w:rPr>
        <w:t xml:space="preserve"> </w:t>
      </w:r>
      <w:r w:rsidR="00190C2F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5041FD" w:rsidR="0061039A">
        <w:rPr>
          <w:rFonts w:ascii="Times New Roman" w:hAnsi="Times New Roman" w:cs="Times New Roman"/>
          <w:sz w:val="28"/>
          <w:szCs w:val="28"/>
        </w:rPr>
        <w:t>и</w:t>
      </w:r>
      <w:r w:rsidRPr="005041FD" w:rsidR="00610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1FD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Pr="005041FD" w:rsidR="002260F0">
        <w:rPr>
          <w:rFonts w:ascii="Times New Roman" w:hAnsi="Times New Roman" w:cs="Times New Roman"/>
          <w:sz w:val="28"/>
          <w:szCs w:val="28"/>
        </w:rPr>
        <w:t>председателем</w:t>
      </w:r>
      <w:r w:rsidRPr="005041FD" w:rsidR="00C267DD">
        <w:rPr>
          <w:rFonts w:ascii="Times New Roman" w:hAnsi="Times New Roman" w:cs="Times New Roman"/>
          <w:sz w:val="28"/>
          <w:szCs w:val="28"/>
        </w:rPr>
        <w:t xml:space="preserve"> </w:t>
      </w:r>
      <w:r w:rsidRPr="005041FD" w:rsidR="002260F0">
        <w:rPr>
          <w:rFonts w:ascii="Times New Roman" w:hAnsi="Times New Roman" w:cs="Times New Roman"/>
          <w:sz w:val="28"/>
          <w:szCs w:val="28"/>
        </w:rPr>
        <w:t>СНТ «Муравей»</w:t>
      </w:r>
      <w:r w:rsidRPr="005041FD" w:rsidR="009523FF">
        <w:rPr>
          <w:rFonts w:ascii="Times New Roman" w:hAnsi="Times New Roman" w:cs="Times New Roman"/>
          <w:sz w:val="28"/>
          <w:szCs w:val="28"/>
        </w:rPr>
        <w:t xml:space="preserve">, </w:t>
      </w:r>
      <w:r w:rsidRPr="005041FD" w:rsidR="00AB4085">
        <w:rPr>
          <w:rFonts w:ascii="Times New Roman" w:hAnsi="Times New Roman" w:cs="Times New Roman"/>
          <w:sz w:val="28"/>
          <w:szCs w:val="28"/>
        </w:rPr>
        <w:t>не предоставил</w:t>
      </w:r>
      <w:r w:rsidRPr="005041FD">
        <w:rPr>
          <w:rFonts w:ascii="Times New Roman" w:hAnsi="Times New Roman" w:cs="Times New Roman"/>
          <w:sz w:val="28"/>
          <w:szCs w:val="28"/>
        </w:rPr>
        <w:t xml:space="preserve"> в установленный срок </w:t>
      </w:r>
      <w:r w:rsidRPr="005041FD" w:rsidR="0061039A">
        <w:rPr>
          <w:rFonts w:ascii="Times New Roman" w:hAnsi="Times New Roman" w:cs="Times New Roman"/>
          <w:sz w:val="28"/>
          <w:szCs w:val="28"/>
        </w:rPr>
        <w:t>сведения о дате прекращения</w:t>
      </w:r>
      <w:r w:rsidRPr="005041FD" w:rsidR="0061039A">
        <w:rPr>
          <w:rFonts w:ascii="Times New Roman" w:hAnsi="Times New Roman" w:cs="Times New Roman"/>
          <w:sz w:val="28"/>
          <w:szCs w:val="28"/>
        </w:rPr>
        <w:br/>
        <w:t>и иных реквизитах договора ГПХ (подраздел 1.1, ЕФС-1), а именно сведения с кадровым</w:t>
      </w:r>
      <w:r w:rsidR="005041FD">
        <w:rPr>
          <w:rFonts w:ascii="Times New Roman" w:hAnsi="Times New Roman" w:cs="Times New Roman"/>
          <w:sz w:val="28"/>
          <w:szCs w:val="28"/>
        </w:rPr>
        <w:t xml:space="preserve"> </w:t>
      </w:r>
      <w:r w:rsidRPr="005041FD" w:rsidR="0061039A">
        <w:rPr>
          <w:rFonts w:ascii="Times New Roman" w:hAnsi="Times New Roman" w:cs="Times New Roman"/>
          <w:sz w:val="28"/>
          <w:szCs w:val="28"/>
        </w:rPr>
        <w:t xml:space="preserve">мероприятием «ОКОНЧАНИЕ ДОГОВОРА ГПХ» от 29.08.2024 на </w:t>
      </w:r>
      <w:r w:rsidRPr="005041FD" w:rsidR="0061039A">
        <w:rPr>
          <w:rFonts w:ascii="Times New Roman" w:hAnsi="Times New Roman" w:cs="Times New Roman"/>
          <w:sz w:val="28"/>
          <w:szCs w:val="28"/>
        </w:rPr>
        <w:t>Слободян</w:t>
      </w:r>
      <w:r w:rsidRPr="005041FD" w:rsidR="0061039A">
        <w:rPr>
          <w:rFonts w:ascii="Times New Roman" w:hAnsi="Times New Roman" w:cs="Times New Roman"/>
          <w:sz w:val="28"/>
          <w:szCs w:val="28"/>
        </w:rPr>
        <w:t xml:space="preserve"> Василия</w:t>
      </w:r>
      <w:r w:rsidR="005041FD">
        <w:rPr>
          <w:rFonts w:ascii="Times New Roman" w:hAnsi="Times New Roman" w:cs="Times New Roman"/>
          <w:sz w:val="28"/>
          <w:szCs w:val="28"/>
        </w:rPr>
        <w:t xml:space="preserve"> </w:t>
      </w:r>
      <w:r w:rsidRPr="005041FD" w:rsidR="0061039A">
        <w:rPr>
          <w:rFonts w:ascii="Times New Roman" w:hAnsi="Times New Roman" w:cs="Times New Roman"/>
          <w:sz w:val="28"/>
          <w:szCs w:val="28"/>
        </w:rPr>
        <w:t xml:space="preserve">Васильевича, фактически сведенья  предоставлены </w:t>
      </w:r>
      <w:r w:rsidRPr="005041FD" w:rsidR="0061039A">
        <w:rPr>
          <w:rFonts w:ascii="Times New Roman" w:eastAsia="Corbel" w:hAnsi="Times New Roman" w:cs="Times New Roman"/>
          <w:sz w:val="28"/>
          <w:szCs w:val="28"/>
        </w:rPr>
        <w:t xml:space="preserve">17.01.2025 </w:t>
      </w:r>
      <w:r w:rsidRPr="005041FD" w:rsidR="0061039A">
        <w:rPr>
          <w:rFonts w:ascii="Times New Roman" w:hAnsi="Times New Roman" w:cs="Times New Roman"/>
          <w:sz w:val="28"/>
          <w:szCs w:val="28"/>
        </w:rPr>
        <w:t>(предельный срок представления 30.08.2024), в форме электронного документа с использованием информационно-телекоммуникационных сетей</w:t>
      </w:r>
      <w:r w:rsidRPr="005041FD" w:rsidR="002260F0">
        <w:rPr>
          <w:rFonts w:ascii="Times New Roman" w:hAnsi="Times New Roman" w:cs="Times New Roman"/>
          <w:sz w:val="28"/>
          <w:szCs w:val="28"/>
        </w:rPr>
        <w:t>,</w:t>
      </w:r>
      <w:r w:rsidRPr="005041FD">
        <w:rPr>
          <w:rFonts w:ascii="Times New Roman" w:hAnsi="Times New Roman" w:cs="Times New Roman"/>
          <w:sz w:val="28"/>
          <w:szCs w:val="28"/>
        </w:rPr>
        <w:t xml:space="preserve"> </w:t>
      </w:r>
      <w:r w:rsidRPr="005041FD" w:rsidR="002260F0">
        <w:rPr>
          <w:rFonts w:ascii="Times New Roman" w:hAnsi="Times New Roman" w:cs="Times New Roman"/>
          <w:sz w:val="28"/>
          <w:szCs w:val="28"/>
        </w:rPr>
        <w:t>чем совершил</w:t>
      </w:r>
      <w:r w:rsidRPr="005041FD">
        <w:rPr>
          <w:rFonts w:ascii="Times New Roman" w:hAnsi="Times New Roman" w:cs="Times New Roman"/>
          <w:sz w:val="28"/>
          <w:szCs w:val="28"/>
        </w:rPr>
        <w:t xml:space="preserve"> </w:t>
      </w:r>
      <w:r w:rsidRPr="005041FD" w:rsidR="00375A3F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5041FD">
        <w:rPr>
          <w:rFonts w:ascii="Times New Roman" w:hAnsi="Times New Roman" w:cs="Times New Roman"/>
          <w:sz w:val="28"/>
          <w:szCs w:val="28"/>
        </w:rPr>
        <w:t>правонарушение</w:t>
      </w:r>
      <w:r w:rsidRPr="005041FD" w:rsidR="00375A3F">
        <w:rPr>
          <w:rFonts w:ascii="Times New Roman" w:hAnsi="Times New Roman" w:cs="Times New Roman"/>
          <w:sz w:val="28"/>
          <w:szCs w:val="28"/>
        </w:rPr>
        <w:t>,</w:t>
      </w:r>
      <w:r w:rsidRPr="005041FD">
        <w:rPr>
          <w:rFonts w:ascii="Times New Roman" w:hAnsi="Times New Roman" w:cs="Times New Roman"/>
          <w:sz w:val="28"/>
          <w:szCs w:val="28"/>
        </w:rPr>
        <w:t xml:space="preserve"> </w:t>
      </w:r>
      <w:r w:rsidRPr="005041FD" w:rsidR="002260F0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5041FD" w:rsidR="002260F0">
        <w:rPr>
          <w:rFonts w:ascii="Times New Roman" w:hAnsi="Times New Roman" w:cs="Times New Roman"/>
          <w:sz w:val="28"/>
          <w:szCs w:val="28"/>
        </w:rPr>
        <w:t xml:space="preserve"> за </w:t>
      </w:r>
      <w:r w:rsidRPr="005041FD" w:rsidR="002260F0">
        <w:rPr>
          <w:rFonts w:ascii="Times New Roman" w:hAnsi="Times New Roman" w:cs="Times New Roman"/>
          <w:sz w:val="28"/>
          <w:szCs w:val="28"/>
        </w:rPr>
        <w:t>которое</w:t>
      </w:r>
      <w:r w:rsidRPr="005041FD" w:rsidR="002260F0">
        <w:rPr>
          <w:rFonts w:ascii="Times New Roman" w:hAnsi="Times New Roman" w:cs="Times New Roman"/>
          <w:sz w:val="28"/>
          <w:szCs w:val="28"/>
        </w:rPr>
        <w:t xml:space="preserve"> </w:t>
      </w:r>
      <w:r w:rsidRPr="005041FD" w:rsidR="00375A3F">
        <w:rPr>
          <w:rFonts w:ascii="Times New Roman" w:hAnsi="Times New Roman" w:cs="Times New Roman"/>
          <w:sz w:val="28"/>
          <w:szCs w:val="28"/>
        </w:rPr>
        <w:t>предусмотрена</w:t>
      </w:r>
      <w:r w:rsidRPr="005041FD">
        <w:rPr>
          <w:rFonts w:ascii="Times New Roman" w:hAnsi="Times New Roman" w:cs="Times New Roman"/>
          <w:sz w:val="28"/>
          <w:szCs w:val="28"/>
        </w:rPr>
        <w:t xml:space="preserve"> </w:t>
      </w:r>
      <w:r w:rsidRPr="005041FD" w:rsidR="00375A3F">
        <w:rPr>
          <w:rFonts w:ascii="Times New Roman" w:hAnsi="Times New Roman" w:cs="Times New Roman"/>
          <w:sz w:val="28"/>
          <w:szCs w:val="28"/>
        </w:rPr>
        <w:t xml:space="preserve">по </w:t>
      </w:r>
      <w:r w:rsidRPr="005041FD">
        <w:rPr>
          <w:rFonts w:ascii="Times New Roman" w:hAnsi="Times New Roman" w:cs="Times New Roman"/>
          <w:sz w:val="28"/>
          <w:szCs w:val="28"/>
        </w:rPr>
        <w:t xml:space="preserve">ч. 1 ст. 15.33.2 КоАП РФ. </w:t>
      </w:r>
    </w:p>
    <w:p w:rsidR="00375A3F" w:rsidRPr="005041FD" w:rsidP="005041F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5041FD" w:rsidR="002260F0">
        <w:rPr>
          <w:rFonts w:ascii="Times New Roman" w:hAnsi="Times New Roman" w:cs="Times New Roman"/>
          <w:spacing w:val="-4"/>
          <w:sz w:val="28"/>
          <w:szCs w:val="28"/>
        </w:rPr>
        <w:t>Масалыгин</w:t>
      </w:r>
      <w:r w:rsidRPr="005041FD" w:rsidR="002260F0">
        <w:rPr>
          <w:rFonts w:ascii="Times New Roman" w:hAnsi="Times New Roman" w:cs="Times New Roman"/>
          <w:spacing w:val="-4"/>
          <w:sz w:val="28"/>
          <w:szCs w:val="28"/>
        </w:rPr>
        <w:t xml:space="preserve"> В.И.</w:t>
      </w:r>
      <w:r w:rsidRPr="005041FD" w:rsidR="004F2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1FD">
        <w:rPr>
          <w:rFonts w:ascii="Times New Roman" w:hAnsi="Times New Roman" w:cs="Times New Roman"/>
          <w:sz w:val="28"/>
          <w:szCs w:val="28"/>
        </w:rPr>
        <w:t>не явил</w:t>
      </w:r>
      <w:r w:rsidRPr="005041FD" w:rsidR="002260F0">
        <w:rPr>
          <w:rFonts w:ascii="Times New Roman" w:hAnsi="Times New Roman" w:cs="Times New Roman"/>
          <w:sz w:val="28"/>
          <w:szCs w:val="28"/>
        </w:rPr>
        <w:t>ся</w:t>
      </w:r>
      <w:r w:rsidRPr="005041FD">
        <w:rPr>
          <w:rFonts w:ascii="Times New Roman" w:hAnsi="Times New Roman" w:cs="Times New Roman"/>
          <w:sz w:val="28"/>
          <w:szCs w:val="28"/>
        </w:rPr>
        <w:t>,  о дате, времени, месте рассмотрения д</w:t>
      </w:r>
      <w:r w:rsidRPr="005041FD">
        <w:rPr>
          <w:rFonts w:ascii="Times New Roman" w:hAnsi="Times New Roman" w:cs="Times New Roman"/>
          <w:sz w:val="28"/>
          <w:szCs w:val="28"/>
        </w:rPr>
        <w:t xml:space="preserve">ела </w:t>
      </w:r>
      <w:r w:rsidRPr="005041FD">
        <w:rPr>
          <w:rFonts w:ascii="Times New Roman" w:hAnsi="Times New Roman" w:cs="Times New Roman"/>
          <w:sz w:val="28"/>
          <w:szCs w:val="28"/>
        </w:rPr>
        <w:t>извещен</w:t>
      </w:r>
      <w:r w:rsidRPr="005041FD">
        <w:rPr>
          <w:rFonts w:ascii="Times New Roman" w:hAnsi="Times New Roman" w:cs="Times New Roman"/>
          <w:sz w:val="28"/>
          <w:szCs w:val="28"/>
        </w:rPr>
        <w:t xml:space="preserve"> надлежащим образом. Каких либо ходатайств не заявил.</w:t>
      </w:r>
    </w:p>
    <w:p w:rsidR="00C267DD" w:rsidRPr="005041FD" w:rsidP="005041F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5041FD">
        <w:rPr>
          <w:rFonts w:ascii="Times New Roman" w:hAnsi="Times New Roman" w:cs="Times New Roman"/>
          <w:sz w:val="28"/>
          <w:szCs w:val="28"/>
        </w:rPr>
        <w:t xml:space="preserve">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C267DD" w:rsidRPr="005041FD" w:rsidP="005041FD"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 w:rsidRPr="005041FD">
        <w:rPr>
          <w:rFonts w:ascii="Times New Roman" w:hAnsi="Times New Roman"/>
          <w:sz w:val="28"/>
          <w:szCs w:val="28"/>
        </w:rPr>
        <w:t xml:space="preserve">Мировой судья, изучив материалы дела, приходит к следующим выводам. </w:t>
      </w:r>
    </w:p>
    <w:p w:rsidR="0061039A" w:rsidRPr="005041FD" w:rsidP="005041FD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041FD">
        <w:rPr>
          <w:color w:val="000000"/>
          <w:sz w:val="28"/>
          <w:szCs w:val="28"/>
        </w:rPr>
        <w:t xml:space="preserve">Согласно </w:t>
      </w:r>
      <w:r w:rsidRPr="005041FD">
        <w:rPr>
          <w:rStyle w:val="1"/>
          <w:sz w:val="28"/>
          <w:szCs w:val="28"/>
          <w:u w:val="none"/>
        </w:rPr>
        <w:t>подпункту 5 пункту 2 статьи 11</w:t>
      </w:r>
      <w:r w:rsidRPr="005041FD">
        <w:rPr>
          <w:color w:val="000000"/>
          <w:sz w:val="28"/>
          <w:szCs w:val="28"/>
        </w:rPr>
        <w:t xml:space="preserve"> Федерального закона от 01.04.1996 N 27-ФЗ "Об </w:t>
      </w:r>
      <w:r w:rsidRPr="005041FD">
        <w:rPr>
          <w:rStyle w:val="1"/>
          <w:sz w:val="28"/>
          <w:szCs w:val="28"/>
          <w:u w:val="none"/>
        </w:rPr>
        <w:t>ин</w:t>
      </w:r>
      <w:r w:rsidRPr="005041FD">
        <w:rPr>
          <w:color w:val="000000"/>
          <w:sz w:val="28"/>
          <w:szCs w:val="28"/>
        </w:rPr>
        <w:t>д</w:t>
      </w:r>
      <w:r w:rsidRPr="005041FD">
        <w:rPr>
          <w:rStyle w:val="1"/>
          <w:sz w:val="28"/>
          <w:szCs w:val="28"/>
          <w:u w:val="none"/>
        </w:rPr>
        <w:t>иви</w:t>
      </w:r>
      <w:r w:rsidRPr="005041FD">
        <w:rPr>
          <w:color w:val="000000"/>
          <w:sz w:val="28"/>
          <w:szCs w:val="28"/>
        </w:rPr>
        <w:t xml:space="preserve">дуальном (персонифицированном) учете в </w:t>
      </w:r>
      <w:r w:rsidRPr="005041FD">
        <w:rPr>
          <w:color w:val="000000"/>
          <w:sz w:val="28"/>
          <w:szCs w:val="28"/>
        </w:rPr>
        <w:t xml:space="preserve">системе обязательного пенсионного страхования" </w:t>
      </w:r>
      <w:r w:rsidRPr="005041FD">
        <w:rPr>
          <w:rStyle w:val="1"/>
          <w:sz w:val="28"/>
          <w:szCs w:val="28"/>
          <w:u w:val="none"/>
        </w:rPr>
        <w:t>страхователь представляет о каждом работающем у него лице</w:t>
      </w:r>
      <w:r w:rsidRPr="005041FD">
        <w:rPr>
          <w:color w:val="000000"/>
          <w:sz w:val="28"/>
          <w:szCs w:val="28"/>
        </w:rPr>
        <w:t xml:space="preserve"> (включая лиц, заключивших договоры гражданско-правового характера, предметом которых является выполнение работ (оказание услуг), следующие </w:t>
      </w:r>
      <w:r w:rsidRPr="005041FD">
        <w:rPr>
          <w:rStyle w:val="1"/>
          <w:sz w:val="28"/>
          <w:szCs w:val="28"/>
          <w:u w:val="none"/>
        </w:rPr>
        <w:t>сведения</w:t>
      </w:r>
      <w:r w:rsidRPr="005041FD">
        <w:rPr>
          <w:color w:val="000000"/>
          <w:sz w:val="28"/>
          <w:szCs w:val="28"/>
        </w:rPr>
        <w:t xml:space="preserve"> и документы: </w:t>
      </w:r>
      <w:r w:rsidRPr="005041FD">
        <w:rPr>
          <w:rStyle w:val="1"/>
          <w:sz w:val="28"/>
          <w:szCs w:val="28"/>
          <w:u w:val="none"/>
        </w:rPr>
        <w:t>дату заключения, дату прекращения и иные реквизиты “договора гражданско-правового</w:t>
      </w:r>
      <w:r w:rsidRPr="005041FD">
        <w:rPr>
          <w:color w:val="000000"/>
          <w:sz w:val="28"/>
          <w:szCs w:val="28"/>
        </w:rPr>
        <w:t xml:space="preserve"> </w:t>
      </w:r>
      <w:r w:rsidRPr="005041FD">
        <w:rPr>
          <w:rStyle w:val="1"/>
          <w:sz w:val="28"/>
          <w:szCs w:val="28"/>
          <w:u w:val="none"/>
        </w:rPr>
        <w:t>характера о выполнении работ</w:t>
      </w:r>
      <w:r w:rsidRPr="005041FD">
        <w:rPr>
          <w:color w:val="000000"/>
          <w:sz w:val="28"/>
          <w:szCs w:val="28"/>
        </w:rPr>
        <w:t xml:space="preserve"> (об оказании услуг), и периоды выполнения работ (оказания услуг) по таким договорам.</w:t>
      </w:r>
    </w:p>
    <w:p w:rsidR="0061039A" w:rsidRPr="005041FD" w:rsidP="005041FD">
      <w:pPr>
        <w:pStyle w:val="NoSpacing"/>
        <w:ind w:firstLine="709"/>
        <w:jc w:val="both"/>
        <w:rPr>
          <w:rStyle w:val="1"/>
          <w:sz w:val="28"/>
          <w:szCs w:val="28"/>
        </w:rPr>
      </w:pPr>
      <w:r w:rsidRPr="005041FD">
        <w:rPr>
          <w:rFonts w:ascii="Times New Roman" w:hAnsi="Times New Roman" w:cs="Times New Roman"/>
          <w:color w:val="000000"/>
          <w:sz w:val="28"/>
          <w:szCs w:val="28"/>
        </w:rPr>
        <w:t>Сведения представляются по форме ЕФС-1, утвержденной приказом СФР от 20.12.2023 N 76506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5041FD">
        <w:rPr>
          <w:rFonts w:ascii="Times New Roman" w:hAnsi="Times New Roman" w:cs="Times New Roman"/>
          <w:sz w:val="28"/>
          <w:szCs w:val="28"/>
        </w:rPr>
        <w:t xml:space="preserve"> </w:t>
      </w:r>
      <w:r w:rsidRPr="005041FD">
        <w:rPr>
          <w:rStyle w:val="1"/>
          <w:sz w:val="28"/>
          <w:szCs w:val="28"/>
          <w:u w:val="none"/>
        </w:rPr>
        <w:t>(ЕФС-1)» и порядка ее заполнения».</w:t>
      </w:r>
    </w:p>
    <w:p w:rsidR="0061039A" w:rsidRPr="005041FD" w:rsidP="005041FD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5041FD">
        <w:rPr>
          <w:rFonts w:ascii="Times New Roman" w:hAnsi="Times New Roman" w:cs="Times New Roman"/>
          <w:spacing w:val="-4"/>
          <w:sz w:val="28"/>
          <w:szCs w:val="28"/>
        </w:rPr>
        <w:t>Масалыгин</w:t>
      </w:r>
      <w:r w:rsidRPr="005041FD">
        <w:rPr>
          <w:rFonts w:ascii="Times New Roman" w:hAnsi="Times New Roman" w:cs="Times New Roman"/>
          <w:spacing w:val="-4"/>
          <w:sz w:val="28"/>
          <w:szCs w:val="28"/>
        </w:rPr>
        <w:t xml:space="preserve"> В.И.</w:t>
      </w:r>
      <w:r w:rsidRPr="005041FD">
        <w:rPr>
          <w:rFonts w:ascii="Times New Roman" w:hAnsi="Times New Roman" w:cs="Times New Roman"/>
          <w:sz w:val="28"/>
          <w:szCs w:val="28"/>
        </w:rPr>
        <w:t xml:space="preserve"> 31.08.2024г. находясь по адресу</w:t>
      </w:r>
      <w:r w:rsidR="005041FD">
        <w:rPr>
          <w:rFonts w:ascii="Times New Roman" w:hAnsi="Times New Roman" w:cs="Times New Roman"/>
          <w:sz w:val="28"/>
          <w:szCs w:val="28"/>
        </w:rPr>
        <w:t>:</w:t>
      </w:r>
      <w:r w:rsidRPr="005041FD">
        <w:rPr>
          <w:rFonts w:ascii="Times New Roman" w:hAnsi="Times New Roman" w:cs="Times New Roman"/>
          <w:sz w:val="28"/>
          <w:szCs w:val="28"/>
        </w:rPr>
        <w:t xml:space="preserve"> </w:t>
      </w:r>
      <w:r w:rsidRPr="005041FD">
        <w:rPr>
          <w:rFonts w:ascii="Times New Roman" w:hAnsi="Times New Roman" w:cs="Times New Roman"/>
          <w:sz w:val="28"/>
          <w:szCs w:val="28"/>
        </w:rPr>
        <w:t>Республика Крым, г. Саки, ул. Трудовая, д. 29/4</w:t>
      </w:r>
      <w:r w:rsidRPr="005041FD">
        <w:rPr>
          <w:rFonts w:ascii="Times New Roman" w:hAnsi="Times New Roman" w:cs="Times New Roman"/>
          <w:bCs/>
          <w:sz w:val="28"/>
          <w:szCs w:val="28"/>
        </w:rPr>
        <w:t>, оф. 81</w:t>
      </w:r>
      <w:r w:rsidRPr="005041FD">
        <w:rPr>
          <w:rFonts w:ascii="Times New Roman" w:hAnsi="Times New Roman" w:cs="Times New Roman"/>
          <w:sz w:val="28"/>
          <w:szCs w:val="28"/>
        </w:rPr>
        <w:t xml:space="preserve"> и</w:t>
      </w:r>
      <w:r w:rsidRPr="00504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1FD">
        <w:rPr>
          <w:rFonts w:ascii="Times New Roman" w:hAnsi="Times New Roman" w:cs="Times New Roman"/>
          <w:sz w:val="28"/>
          <w:szCs w:val="28"/>
        </w:rPr>
        <w:t xml:space="preserve">являясь председателем СНТ «Муравей», не предоставил в установленный срок сведения о дате прекращения и иных реквизитах договора ГПХ (подраздел 1.1, ЕФС-1), а именно сведения с кадровым мероприятием «ОКОНЧАНИЕ ДОГОВОРА ГПХ» от 29.08.2024 на </w:t>
      </w:r>
      <w:r w:rsidRPr="005041FD">
        <w:rPr>
          <w:rFonts w:ascii="Times New Roman" w:hAnsi="Times New Roman" w:cs="Times New Roman"/>
          <w:sz w:val="28"/>
          <w:szCs w:val="28"/>
        </w:rPr>
        <w:t>Слободян</w:t>
      </w:r>
      <w:r w:rsidRPr="005041FD">
        <w:rPr>
          <w:rFonts w:ascii="Times New Roman" w:hAnsi="Times New Roman" w:cs="Times New Roman"/>
          <w:sz w:val="28"/>
          <w:szCs w:val="28"/>
        </w:rPr>
        <w:t xml:space="preserve"> Василия Васильевича, фактически сведенья  предоставлены </w:t>
      </w:r>
      <w:r w:rsidRPr="005041FD">
        <w:rPr>
          <w:rFonts w:ascii="Times New Roman" w:eastAsia="Corbel" w:hAnsi="Times New Roman" w:cs="Times New Roman"/>
          <w:sz w:val="28"/>
          <w:szCs w:val="28"/>
        </w:rPr>
        <w:t xml:space="preserve">17.01.2025 </w:t>
      </w:r>
      <w:r w:rsidRPr="005041FD">
        <w:rPr>
          <w:rFonts w:ascii="Times New Roman" w:hAnsi="Times New Roman" w:cs="Times New Roman"/>
          <w:sz w:val="28"/>
          <w:szCs w:val="28"/>
        </w:rPr>
        <w:t>(предельный срок представления 30.08.2024), в форме электронного документа</w:t>
      </w:r>
      <w:r w:rsidRPr="005041FD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сетей, чем совершил административное правонарушение, ответственность за которое предусмотрена по ч. 1 ст. 15.33.2 КоАП РФ. </w:t>
      </w:r>
    </w:p>
    <w:p w:rsidR="0061039A" w:rsidRPr="005041FD" w:rsidP="005041F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041FD" w:rsidR="00375A3F">
        <w:rPr>
          <w:rFonts w:ascii="Times New Roman" w:hAnsi="Times New Roman" w:cs="Times New Roman"/>
          <w:spacing w:val="-4"/>
          <w:sz w:val="28"/>
          <w:szCs w:val="28"/>
        </w:rPr>
        <w:t>Масалыгина</w:t>
      </w:r>
      <w:r w:rsidRPr="005041FD" w:rsidR="00375A3F">
        <w:rPr>
          <w:rFonts w:ascii="Times New Roman" w:hAnsi="Times New Roman" w:cs="Times New Roman"/>
          <w:spacing w:val="-4"/>
          <w:sz w:val="28"/>
          <w:szCs w:val="28"/>
        </w:rPr>
        <w:t xml:space="preserve"> В.И.</w:t>
      </w:r>
      <w:r w:rsidRPr="005041FD" w:rsidR="004F2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1FD">
        <w:rPr>
          <w:rFonts w:ascii="Times New Roman" w:hAnsi="Times New Roman" w:cs="Times New Roman"/>
          <w:sz w:val="28"/>
          <w:szCs w:val="28"/>
        </w:rPr>
        <w:t xml:space="preserve">в предъявленном правонарушении доказана материалами дела, а именно: протоколом об административном правонарушении </w:t>
      </w:r>
      <w:r w:rsidRPr="005041FD" w:rsidR="00375A3F">
        <w:rPr>
          <w:rFonts w:ascii="Times New Roman" w:hAnsi="Times New Roman" w:cs="Times New Roman"/>
          <w:sz w:val="28"/>
          <w:szCs w:val="28"/>
        </w:rPr>
        <w:t>№</w:t>
      </w:r>
      <w:r w:rsidRPr="005041FD">
        <w:rPr>
          <w:rFonts w:ascii="Times New Roman" w:hAnsi="Times New Roman" w:cs="Times New Roman"/>
          <w:sz w:val="28"/>
          <w:szCs w:val="28"/>
        </w:rPr>
        <w:t>10</w:t>
      </w:r>
      <w:r w:rsidRPr="005041FD" w:rsidR="004F207A">
        <w:rPr>
          <w:rFonts w:ascii="Times New Roman" w:hAnsi="Times New Roman" w:cs="Times New Roman"/>
          <w:sz w:val="28"/>
          <w:szCs w:val="28"/>
        </w:rPr>
        <w:t xml:space="preserve"> </w:t>
      </w:r>
      <w:r w:rsidRPr="005041FD">
        <w:rPr>
          <w:rFonts w:ascii="Times New Roman" w:hAnsi="Times New Roman" w:cs="Times New Roman"/>
          <w:sz w:val="28"/>
          <w:szCs w:val="28"/>
        </w:rPr>
        <w:t xml:space="preserve">от </w:t>
      </w:r>
      <w:r w:rsidRPr="005041FD">
        <w:rPr>
          <w:rFonts w:ascii="Times New Roman" w:hAnsi="Times New Roman" w:cs="Times New Roman"/>
          <w:sz w:val="28"/>
          <w:szCs w:val="28"/>
        </w:rPr>
        <w:t>13</w:t>
      </w:r>
      <w:r w:rsidRPr="005041FD">
        <w:rPr>
          <w:rFonts w:ascii="Times New Roman" w:hAnsi="Times New Roman" w:cs="Times New Roman"/>
          <w:sz w:val="28"/>
          <w:szCs w:val="28"/>
        </w:rPr>
        <w:t>.</w:t>
      </w:r>
      <w:r w:rsidRPr="005041FD">
        <w:rPr>
          <w:rFonts w:ascii="Times New Roman" w:hAnsi="Times New Roman" w:cs="Times New Roman"/>
          <w:sz w:val="28"/>
          <w:szCs w:val="28"/>
        </w:rPr>
        <w:t>03</w:t>
      </w:r>
      <w:r w:rsidRPr="005041FD">
        <w:rPr>
          <w:rFonts w:ascii="Times New Roman" w:hAnsi="Times New Roman" w:cs="Times New Roman"/>
          <w:sz w:val="28"/>
          <w:szCs w:val="28"/>
        </w:rPr>
        <w:t>.20</w:t>
      </w:r>
      <w:r w:rsidRPr="005041FD" w:rsidR="007A22DA">
        <w:rPr>
          <w:rFonts w:ascii="Times New Roman" w:hAnsi="Times New Roman" w:cs="Times New Roman"/>
          <w:sz w:val="28"/>
          <w:szCs w:val="28"/>
        </w:rPr>
        <w:t>2</w:t>
      </w:r>
      <w:r w:rsidRPr="005041FD">
        <w:rPr>
          <w:rFonts w:ascii="Times New Roman" w:hAnsi="Times New Roman" w:cs="Times New Roman"/>
          <w:sz w:val="28"/>
          <w:szCs w:val="28"/>
        </w:rPr>
        <w:t>5</w:t>
      </w:r>
      <w:r w:rsidRPr="005041FD">
        <w:rPr>
          <w:rFonts w:ascii="Times New Roman" w:hAnsi="Times New Roman" w:cs="Times New Roman"/>
          <w:sz w:val="28"/>
          <w:szCs w:val="28"/>
        </w:rPr>
        <w:t>г.</w:t>
      </w:r>
      <w:r w:rsidRPr="005041FD" w:rsidR="00375A3F">
        <w:rPr>
          <w:rFonts w:ascii="Times New Roman" w:hAnsi="Times New Roman" w:cs="Times New Roman"/>
          <w:sz w:val="28"/>
          <w:szCs w:val="28"/>
        </w:rPr>
        <w:t xml:space="preserve"> </w:t>
      </w:r>
      <w:r w:rsidRPr="005041FD">
        <w:rPr>
          <w:rFonts w:ascii="Times New Roman" w:hAnsi="Times New Roman" w:cs="Times New Roman"/>
          <w:sz w:val="28"/>
          <w:szCs w:val="28"/>
        </w:rPr>
        <w:t>с доказательством направления; уведомлением о составлении протокола об административном правонарушении №3/06-10-09 от 31.01.2025г. с доказательством направления; скриншотом программы ПФ РФ; копией протокола проверки отчетности; копией уведомления о доставке; выпиской из ЕГРЮЛ от 17.03.2025г.</w:t>
      </w:r>
    </w:p>
    <w:p w:rsidR="0061039A" w:rsidRPr="005041FD" w:rsidP="0050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61039A" w:rsidRPr="005041FD" w:rsidP="00504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5041FD">
        <w:rPr>
          <w:rFonts w:ascii="Times New Roman" w:hAnsi="Times New Roman" w:cs="Times New Roman"/>
          <w:spacing w:val="-4"/>
          <w:sz w:val="28"/>
          <w:szCs w:val="28"/>
        </w:rPr>
        <w:t>Масалыгина</w:t>
      </w:r>
      <w:r w:rsidRPr="005041FD">
        <w:rPr>
          <w:rFonts w:ascii="Times New Roman" w:hAnsi="Times New Roman" w:cs="Times New Roman"/>
          <w:spacing w:val="-4"/>
          <w:sz w:val="28"/>
          <w:szCs w:val="28"/>
        </w:rPr>
        <w:t xml:space="preserve"> В.И.</w:t>
      </w:r>
      <w:r w:rsidRPr="005041FD">
        <w:rPr>
          <w:rFonts w:ascii="Times New Roman" w:hAnsi="Times New Roman" w:cs="Times New Roman"/>
          <w:sz w:val="28"/>
          <w:szCs w:val="28"/>
        </w:rPr>
        <w:t xml:space="preserve"> мировой судья квалифицирует по ч. 1 ст. 15.33.2 КоАП РФ как н</w:t>
      </w:r>
      <w:r w:rsidRPr="0050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</w:t>
      </w:r>
      <w:r w:rsidRPr="005041F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системе обязательного пенсионного страхования, а равно</w:t>
      </w:r>
      <w:r w:rsidRPr="0050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представление таких сведений в неполном объеме или в искаженном виде, за исключением случаев, предусмотренных частью 2 настоящей статьи.</w:t>
      </w:r>
      <w:r w:rsidRPr="00504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39A" w:rsidRPr="005041FD" w:rsidP="005041F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41FD">
        <w:rPr>
          <w:sz w:val="28"/>
          <w:szCs w:val="28"/>
        </w:rPr>
        <w:t>Санкцией по ч. 1 ст. 15.33.2 КоАП РФ предусмотрена административная ответственность в виде наложения административного штрафа на должностных лиц в размере от трехсот до пятисот рублей</w:t>
      </w:r>
    </w:p>
    <w:p w:rsidR="0061039A" w:rsidRPr="005041FD" w:rsidP="005041F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1039A" w:rsidRPr="005041FD" w:rsidP="00504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1039A" w:rsidRPr="005041FD" w:rsidP="0050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>Следовательно, установление административного наказания и определение его размера в каждом конкретном случае должно основываться на принципах справедливости наказания, его соразмерности совершенному правонарушению.</w:t>
      </w:r>
    </w:p>
    <w:p w:rsidR="0061039A" w:rsidRPr="005041FD" w:rsidP="0050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в соответствии со ст. 4.2 КоАП РФ </w:t>
      </w:r>
      <w:r w:rsidRPr="005041FD" w:rsidR="005041FD">
        <w:rPr>
          <w:rFonts w:ascii="Times New Roman" w:hAnsi="Times New Roman" w:cs="Times New Roman"/>
          <w:sz w:val="28"/>
          <w:szCs w:val="28"/>
        </w:rPr>
        <w:t>мировым судьей не установлено</w:t>
      </w:r>
      <w:r w:rsidRPr="005041FD">
        <w:rPr>
          <w:rFonts w:ascii="Times New Roman" w:hAnsi="Times New Roman" w:cs="Times New Roman"/>
          <w:sz w:val="28"/>
          <w:szCs w:val="28"/>
        </w:rPr>
        <w:t>.</w:t>
      </w:r>
    </w:p>
    <w:p w:rsidR="005041FD" w:rsidRPr="005041FD" w:rsidP="005041F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41FD">
        <w:rPr>
          <w:sz w:val="28"/>
          <w:szCs w:val="28"/>
        </w:rPr>
        <w:t>Обстоятельств</w:t>
      </w:r>
      <w:r w:rsidRPr="005041FD">
        <w:rPr>
          <w:sz w:val="28"/>
          <w:szCs w:val="28"/>
        </w:rPr>
        <w:t>ом, отягчающим</w:t>
      </w:r>
      <w:r w:rsidRPr="005041FD">
        <w:rPr>
          <w:sz w:val="28"/>
          <w:szCs w:val="28"/>
        </w:rPr>
        <w:t xml:space="preserve"> административную ответственность </w:t>
      </w:r>
      <w:r w:rsidRPr="005041FD">
        <w:rPr>
          <w:sz w:val="28"/>
          <w:szCs w:val="28"/>
        </w:rPr>
        <w:br/>
        <w:t xml:space="preserve">в соответствии со ст.4.3  КоАП РФ мировым судьей </w:t>
      </w:r>
      <w:r w:rsidRPr="005041FD">
        <w:rPr>
          <w:sz w:val="28"/>
          <w:szCs w:val="28"/>
        </w:rPr>
        <w:t>признается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</w:p>
    <w:p w:rsidR="005041FD" w:rsidRPr="005041FD" w:rsidP="005041F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41FD">
        <w:rPr>
          <w:sz w:val="28"/>
          <w:szCs w:val="28"/>
        </w:rPr>
        <w:t>Согласно ч.ч.1,2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 частями 2 и 3 настоящей статьи.</w:t>
      </w:r>
      <w:r w:rsidRPr="005041FD">
        <w:rPr>
          <w:sz w:val="28"/>
          <w:szCs w:val="28"/>
        </w:rPr>
        <w:t xml:space="preserve"> </w:t>
      </w:r>
      <w:r w:rsidRPr="005041FD">
        <w:rPr>
          <w:sz w:val="28"/>
          <w:szCs w:val="28"/>
        </w:rPr>
        <w:t xml:space="preserve"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 </w:t>
      </w:r>
    </w:p>
    <w:p w:rsidR="0061039A" w:rsidRPr="005041FD" w:rsidP="0050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Учитывает характер совершенного правонарушения, данные о личности лица, в отношении которого ведется производство по делу, </w:t>
      </w:r>
      <w:r w:rsidRPr="005041FD">
        <w:rPr>
          <w:rFonts w:ascii="Times New Roman" w:hAnsi="Times New Roman" w:cs="Times New Roman"/>
          <w:sz w:val="28"/>
          <w:szCs w:val="28"/>
        </w:rPr>
        <w:t>характер совершенного правонарушения, отсутствие обстоятельств</w:t>
      </w:r>
      <w:r w:rsidRPr="005041FD" w:rsidR="005041FD">
        <w:rPr>
          <w:rFonts w:ascii="Times New Roman" w:hAnsi="Times New Roman" w:cs="Times New Roman"/>
          <w:sz w:val="28"/>
          <w:szCs w:val="28"/>
        </w:rPr>
        <w:t>а смягчающего административную ответственность и наличие обстоятельства  отягчающего</w:t>
      </w:r>
      <w:r w:rsidRPr="005041FD">
        <w:rPr>
          <w:rFonts w:ascii="Times New Roman" w:hAnsi="Times New Roman" w:cs="Times New Roman"/>
          <w:sz w:val="28"/>
          <w:szCs w:val="28"/>
        </w:rPr>
        <w:t xml:space="preserve"> смягчающ</w:t>
      </w:r>
      <w:r w:rsidRPr="005041FD" w:rsidR="005041FD">
        <w:rPr>
          <w:rFonts w:ascii="Times New Roman" w:hAnsi="Times New Roman" w:cs="Times New Roman"/>
          <w:sz w:val="28"/>
          <w:szCs w:val="28"/>
        </w:rPr>
        <w:t>их</w:t>
      </w:r>
      <w:r w:rsidRPr="005041FD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мировой судья приходит к выводу, о возможности назначения административного наказания в пределе санкции ч. 1 ст. 15.33.2 КоАП РФ.</w:t>
      </w:r>
    </w:p>
    <w:p w:rsidR="0061039A" w:rsidRPr="005041FD" w:rsidP="0050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041FD">
        <w:rPr>
          <w:rFonts w:ascii="Times New Roman" w:hAnsi="Times New Roman" w:cs="Times New Roman"/>
          <w:sz w:val="28"/>
          <w:szCs w:val="28"/>
        </w:rPr>
        <w:t>изложенного</w:t>
      </w:r>
      <w:r w:rsidRPr="005041FD">
        <w:rPr>
          <w:rFonts w:ascii="Times New Roman" w:hAnsi="Times New Roman" w:cs="Times New Roman"/>
          <w:sz w:val="28"/>
          <w:szCs w:val="28"/>
        </w:rPr>
        <w:t>, руководствуясь ст. 15.33.2, ст. 29.9, 29.10 КоАП РФ, мировой судья,</w:t>
      </w:r>
    </w:p>
    <w:p w:rsidR="0061039A" w:rsidRPr="005041FD" w:rsidP="005041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1F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61039A" w:rsidRPr="005041FD" w:rsidP="0050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Style w:val="s11"/>
          <w:sz w:val="28"/>
          <w:szCs w:val="28"/>
        </w:rPr>
        <w:t xml:space="preserve">Должностное лицо - </w:t>
      </w:r>
      <w:r w:rsidRPr="005041FD" w:rsidR="005041FD">
        <w:rPr>
          <w:rFonts w:ascii="Times New Roman" w:hAnsi="Times New Roman" w:cs="Times New Roman"/>
          <w:sz w:val="28"/>
          <w:szCs w:val="28"/>
        </w:rPr>
        <w:t xml:space="preserve">председателя Садоводческого некоммерческого товарищества «Муравей» </w:t>
      </w:r>
      <w:r w:rsidRPr="005041FD" w:rsidR="005041FD">
        <w:rPr>
          <w:rFonts w:ascii="Times New Roman" w:hAnsi="Times New Roman" w:cs="Times New Roman"/>
          <w:spacing w:val="-4"/>
          <w:sz w:val="28"/>
          <w:szCs w:val="28"/>
        </w:rPr>
        <w:t>Масалыгина</w:t>
      </w:r>
      <w:r w:rsidRPr="005041FD" w:rsidR="005041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90C2F">
        <w:rPr>
          <w:rFonts w:ascii="Times New Roman" w:hAnsi="Times New Roman" w:cs="Times New Roman"/>
          <w:spacing w:val="-4"/>
          <w:sz w:val="28"/>
          <w:szCs w:val="28"/>
        </w:rPr>
        <w:t xml:space="preserve">В.И. </w:t>
      </w:r>
      <w:r w:rsidRPr="005041FD" w:rsidR="005041FD">
        <w:rPr>
          <w:rFonts w:ascii="Times New Roman" w:hAnsi="Times New Roman" w:cs="Times New Roman"/>
          <w:sz w:val="28"/>
          <w:szCs w:val="28"/>
        </w:rPr>
        <w:t xml:space="preserve"> </w:t>
      </w:r>
      <w:r w:rsidRPr="005041FD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</w:t>
      </w:r>
      <w:r w:rsidRPr="005041FD" w:rsidR="005041FD">
        <w:rPr>
          <w:rFonts w:ascii="Times New Roman" w:hAnsi="Times New Roman" w:cs="Times New Roman"/>
          <w:sz w:val="28"/>
          <w:szCs w:val="28"/>
        </w:rPr>
        <w:t xml:space="preserve"> 400</w:t>
      </w:r>
      <w:r w:rsidRPr="005041F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1039A" w:rsidRPr="005041FD" w:rsidP="00504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Штраф подлежит уплате по реквизитам: получатель УФК по Республике Крым (государственное учреждение - Отделение Пенсионного фонда Российской Федерации по Республике Крым), ИНН 7706808265, КПП  910201001, банк получателя Отделение Республика Крым Банка России//УФК по Республике Крым г. Симферополь, № счета банка получателя  4010 2810 6453 7000 0035,  № счета получателя 031006430000 00017500, БИК 013510002, ОКТМО  35721000, КБК 79711601230060001140, УИН: </w:t>
      </w:r>
      <w:r w:rsidR="005041FD">
        <w:rPr>
          <w:rFonts w:ascii="Times New Roman" w:hAnsi="Times New Roman" w:cs="Times New Roman"/>
          <w:sz w:val="28"/>
          <w:szCs w:val="28"/>
        </w:rPr>
        <w:t>79709100000000071798</w:t>
      </w:r>
      <w:r w:rsidRPr="005041FD">
        <w:rPr>
          <w:rFonts w:ascii="Times New Roman" w:hAnsi="Times New Roman" w:cs="Times New Roman"/>
          <w:sz w:val="28"/>
          <w:szCs w:val="28"/>
        </w:rPr>
        <w:t xml:space="preserve"> «Штраф за административное</w:t>
      </w:r>
      <w:r w:rsidRPr="005041FD">
        <w:rPr>
          <w:rFonts w:ascii="Times New Roman" w:hAnsi="Times New Roman" w:cs="Times New Roman"/>
          <w:sz w:val="28"/>
          <w:szCs w:val="28"/>
        </w:rPr>
        <w:t xml:space="preserve"> правонарушение, протокол об административном правонарушении № </w:t>
      </w:r>
      <w:r w:rsidR="005041FD">
        <w:rPr>
          <w:rFonts w:ascii="Times New Roman" w:hAnsi="Times New Roman" w:cs="Times New Roman"/>
          <w:sz w:val="28"/>
          <w:szCs w:val="28"/>
        </w:rPr>
        <w:t>10</w:t>
      </w:r>
      <w:r w:rsidRPr="005041FD">
        <w:rPr>
          <w:rFonts w:ascii="Times New Roman" w:hAnsi="Times New Roman" w:cs="Times New Roman"/>
          <w:sz w:val="28"/>
          <w:szCs w:val="28"/>
        </w:rPr>
        <w:t xml:space="preserve"> от 13.03.2025г., ПФР №9». </w:t>
      </w:r>
    </w:p>
    <w:p w:rsidR="0061039A" w:rsidRPr="005041FD" w:rsidP="00504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5041FD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61039A" w:rsidRPr="005041FD" w:rsidP="005041F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Оригинал квитанции об оплате административного штрафа                    </w:t>
      </w:r>
      <w:r w:rsidRPr="005041FD" w:rsidR="005041FD">
        <w:rPr>
          <w:rFonts w:ascii="Times New Roman" w:hAnsi="Times New Roman" w:cs="Times New Roman"/>
          <w:spacing w:val="-4"/>
          <w:sz w:val="28"/>
          <w:szCs w:val="28"/>
        </w:rPr>
        <w:t>Масалыгин</w:t>
      </w:r>
      <w:r w:rsidR="005041FD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041FD" w:rsidR="005041FD">
        <w:rPr>
          <w:rFonts w:ascii="Times New Roman" w:hAnsi="Times New Roman" w:cs="Times New Roman"/>
          <w:spacing w:val="-4"/>
          <w:sz w:val="28"/>
          <w:szCs w:val="28"/>
        </w:rPr>
        <w:t xml:space="preserve"> В.И.</w:t>
      </w:r>
      <w:r w:rsidRPr="005041FD">
        <w:rPr>
          <w:rFonts w:ascii="Times New Roman" w:hAnsi="Times New Roman" w:cs="Times New Roman"/>
          <w:sz w:val="28"/>
          <w:szCs w:val="28"/>
        </w:rPr>
        <w:t xml:space="preserve"> необходимо предоставить в судебный участок № 71 Сакского судебного района (Сакский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61039A" w:rsidRPr="005041FD" w:rsidP="005041F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 </w:t>
      </w:r>
    </w:p>
    <w:p w:rsidR="0061039A" w:rsidRPr="005041FD" w:rsidP="0050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 порядке  в Сакский районный суд Республики Крым через судебный участок № 71 </w:t>
      </w:r>
      <w:r w:rsidRPr="005041FD">
        <w:rPr>
          <w:rFonts w:ascii="Times New Roman" w:hAnsi="Times New Roman" w:cs="Times New Roman"/>
          <w:sz w:val="28"/>
          <w:szCs w:val="28"/>
        </w:rPr>
        <w:t>Сакского судебного района (Сакский муниципальный район и городской округ Саки) Республики Крым, в  течение десяти дней со дня вручения или получения копии постановления.</w:t>
      </w:r>
    </w:p>
    <w:p w:rsidR="0061039A" w:rsidRPr="005041FD" w:rsidP="0050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39A" w:rsidRPr="005041FD" w:rsidP="00504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041FD">
        <w:rPr>
          <w:rFonts w:ascii="Times New Roman" w:hAnsi="Times New Roman" w:cs="Times New Roman"/>
          <w:sz w:val="28"/>
          <w:szCs w:val="28"/>
        </w:rPr>
        <w:tab/>
      </w:r>
      <w:r w:rsidRPr="005041FD">
        <w:rPr>
          <w:rFonts w:ascii="Times New Roman" w:hAnsi="Times New Roman" w:cs="Times New Roman"/>
          <w:sz w:val="28"/>
          <w:szCs w:val="28"/>
        </w:rPr>
        <w:tab/>
      </w:r>
      <w:r w:rsidRPr="005041FD">
        <w:rPr>
          <w:rFonts w:ascii="Times New Roman" w:hAnsi="Times New Roman" w:cs="Times New Roman"/>
          <w:sz w:val="28"/>
          <w:szCs w:val="28"/>
        </w:rPr>
        <w:tab/>
      </w:r>
      <w:r w:rsidRPr="005041FD">
        <w:rPr>
          <w:rFonts w:ascii="Times New Roman" w:hAnsi="Times New Roman" w:cs="Times New Roman"/>
          <w:sz w:val="28"/>
          <w:szCs w:val="28"/>
        </w:rPr>
        <w:tab/>
      </w:r>
      <w:r w:rsidRPr="005041FD">
        <w:rPr>
          <w:rFonts w:ascii="Times New Roman" w:hAnsi="Times New Roman" w:cs="Times New Roman"/>
          <w:sz w:val="28"/>
          <w:szCs w:val="28"/>
        </w:rPr>
        <w:tab/>
      </w:r>
      <w:r w:rsidRPr="005041FD">
        <w:rPr>
          <w:rFonts w:ascii="Times New Roman" w:hAnsi="Times New Roman" w:cs="Times New Roman"/>
          <w:sz w:val="28"/>
          <w:szCs w:val="28"/>
        </w:rPr>
        <w:tab/>
      </w:r>
      <w:r w:rsidRPr="005041FD">
        <w:rPr>
          <w:rFonts w:ascii="Times New Roman" w:hAnsi="Times New Roman" w:cs="Times New Roman"/>
          <w:sz w:val="28"/>
          <w:szCs w:val="28"/>
        </w:rPr>
        <w:tab/>
      </w:r>
      <w:r w:rsidRPr="005041FD">
        <w:rPr>
          <w:rFonts w:ascii="Times New Roman" w:hAnsi="Times New Roman" w:cs="Times New Roman"/>
          <w:sz w:val="28"/>
          <w:szCs w:val="28"/>
        </w:rPr>
        <w:tab/>
        <w:t xml:space="preserve">       П.В. Харченко</w:t>
      </w:r>
    </w:p>
    <w:p w:rsidR="0061039A" w:rsidRPr="005041FD" w:rsidP="0050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640" w:rsidRPr="000B0640" w:rsidP="0061039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8B0622">
      <w:foot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3457674"/>
      <w:docPartObj>
        <w:docPartGallery w:val="Page Numbers (Bottom of Page)"/>
        <w:docPartUnique/>
      </w:docPartObj>
    </w:sdtPr>
    <w:sdtContent>
      <w:p w:rsidR="005041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C2F">
          <w:rPr>
            <w:noProof/>
          </w:rPr>
          <w:t>5</w:t>
        </w:r>
        <w:r>
          <w:fldChar w:fldCharType="end"/>
        </w:r>
      </w:p>
    </w:sdtContent>
  </w:sdt>
  <w:p w:rsidR="005041F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FF"/>
    <w:rsid w:val="000B0640"/>
    <w:rsid w:val="0010171D"/>
    <w:rsid w:val="00147691"/>
    <w:rsid w:val="00190C2F"/>
    <w:rsid w:val="001A6A05"/>
    <w:rsid w:val="002260F0"/>
    <w:rsid w:val="003320BC"/>
    <w:rsid w:val="003369AF"/>
    <w:rsid w:val="00375A3F"/>
    <w:rsid w:val="003A5375"/>
    <w:rsid w:val="004C4686"/>
    <w:rsid w:val="004D1137"/>
    <w:rsid w:val="004E73F3"/>
    <w:rsid w:val="004F207A"/>
    <w:rsid w:val="005041FD"/>
    <w:rsid w:val="0061039A"/>
    <w:rsid w:val="006A4B35"/>
    <w:rsid w:val="00701B6C"/>
    <w:rsid w:val="007A22DA"/>
    <w:rsid w:val="00820CB9"/>
    <w:rsid w:val="008261CD"/>
    <w:rsid w:val="0084476B"/>
    <w:rsid w:val="00856F80"/>
    <w:rsid w:val="008B0622"/>
    <w:rsid w:val="009523FF"/>
    <w:rsid w:val="009722F0"/>
    <w:rsid w:val="009F43F6"/>
    <w:rsid w:val="009F4536"/>
    <w:rsid w:val="00A06F48"/>
    <w:rsid w:val="00A41023"/>
    <w:rsid w:val="00A726BF"/>
    <w:rsid w:val="00AB3B65"/>
    <w:rsid w:val="00AB4085"/>
    <w:rsid w:val="00B273DC"/>
    <w:rsid w:val="00B81FE6"/>
    <w:rsid w:val="00C01E7D"/>
    <w:rsid w:val="00C267DD"/>
    <w:rsid w:val="00C30E71"/>
    <w:rsid w:val="00E5598C"/>
    <w:rsid w:val="00EF1A95"/>
    <w:rsid w:val="00EF793E"/>
    <w:rsid w:val="00F56C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FF"/>
    <w:rPr>
      <w:rFonts w:ascii="Calibri" w:eastAsia="Times New Roman" w:hAnsi="Calibri" w:cs="Calibri"/>
      <w:lang w:eastAsia="ru-RU"/>
    </w:rPr>
  </w:style>
  <w:style w:type="paragraph" w:styleId="Heading1">
    <w:name w:val="heading 1"/>
    <w:basedOn w:val="Normal"/>
    <w:next w:val="Normal"/>
    <w:link w:val="10"/>
    <w:uiPriority w:val="9"/>
    <w:qFormat/>
    <w:rsid w:val="00A72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3"/>
    <w:qFormat/>
    <w:rsid w:val="009523FF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rsid w:val="009523FF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BodyText">
    <w:name w:val="Body Text"/>
    <w:basedOn w:val="Normal"/>
    <w:link w:val="a"/>
    <w:rsid w:val="009523FF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523FF"/>
    <w:rPr>
      <w:rFonts w:ascii="Calibri" w:eastAsia="Times New Roman" w:hAnsi="Calibri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9523FF"/>
    <w:rPr>
      <w:color w:val="0000FF"/>
      <w:u w:val="single"/>
    </w:rPr>
  </w:style>
  <w:style w:type="character" w:customStyle="1" w:styleId="apple-converted-space">
    <w:name w:val="apple-converted-space"/>
    <w:rsid w:val="009523FF"/>
    <w:rPr>
      <w:rFonts w:cs="Times New Roman"/>
    </w:rPr>
  </w:style>
  <w:style w:type="paragraph" w:styleId="NoSpacing">
    <w:name w:val="No Spacing"/>
    <w:uiPriority w:val="1"/>
    <w:qFormat/>
    <w:rsid w:val="00C30E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nsl">
    <w:name w:val="cnsl"/>
    <w:rsid w:val="00C267DD"/>
    <w:rPr>
      <w:rFonts w:cs="Times New Roman"/>
    </w:rPr>
  </w:style>
  <w:style w:type="character" w:customStyle="1" w:styleId="blk">
    <w:name w:val="blk"/>
    <w:rsid w:val="00C267DD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a0"/>
    <w:uiPriority w:val="99"/>
    <w:semiHidden/>
    <w:unhideWhenUsed/>
    <w:rsid w:val="0097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722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DefaultParagraphFont"/>
    <w:rsid w:val="00226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1">
    <w:name w:val="Основной текст_"/>
    <w:basedOn w:val="DefaultParagraphFont"/>
    <w:link w:val="2"/>
    <w:rsid w:val="00375A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2">
    <w:name w:val="Основной текст + Полужирный"/>
    <w:basedOn w:val="a1"/>
    <w:rsid w:val="00375A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Verdana">
    <w:name w:val="Основной текст + Verdana"/>
    <w:basedOn w:val="a1"/>
    <w:rsid w:val="00375A3F"/>
    <w:rPr>
      <w:rFonts w:ascii="Verdana" w:eastAsia="Verdana" w:hAnsi="Verdana" w:cs="Verdana"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375A3F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23"/>
      <w:szCs w:val="23"/>
      <w:lang w:eastAsia="en-US"/>
    </w:rPr>
  </w:style>
  <w:style w:type="character" w:customStyle="1" w:styleId="10">
    <w:name w:val="Заголовок 1 Знак"/>
    <w:basedOn w:val="DefaultParagraphFont"/>
    <w:link w:val="Heading1"/>
    <w:uiPriority w:val="9"/>
    <w:rsid w:val="00A72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0pt">
    <w:name w:val="Основной текст + Полужирный;Интервал 0 pt"/>
    <w:basedOn w:val="a1"/>
    <w:rsid w:val="00610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rbel13pt0pt">
    <w:name w:val="Основной текст + Corbel;13 pt;Полужирный;Интервал 0 pt"/>
    <w:basedOn w:val="a1"/>
    <w:rsid w:val="0061039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1">
    <w:name w:val="Заголовок №1_"/>
    <w:basedOn w:val="DefaultParagraphFont"/>
    <w:link w:val="12"/>
    <w:rsid w:val="0061039A"/>
    <w:rPr>
      <w:rFonts w:ascii="Times New Roman" w:eastAsia="Times New Roman" w:hAnsi="Times New Roman" w:cs="Times New Roman"/>
      <w:i/>
      <w:iCs/>
      <w:spacing w:val="-23"/>
      <w:sz w:val="39"/>
      <w:szCs w:val="39"/>
      <w:shd w:val="clear" w:color="auto" w:fill="FFFFFF"/>
    </w:rPr>
  </w:style>
  <w:style w:type="paragraph" w:customStyle="1" w:styleId="12">
    <w:name w:val="Заголовок №1"/>
    <w:basedOn w:val="Normal"/>
    <w:link w:val="11"/>
    <w:rsid w:val="0061039A"/>
    <w:pPr>
      <w:widowControl w:val="0"/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i/>
      <w:iCs/>
      <w:spacing w:val="-23"/>
      <w:sz w:val="39"/>
      <w:szCs w:val="39"/>
      <w:lang w:eastAsia="en-US"/>
    </w:rPr>
  </w:style>
  <w:style w:type="character" w:customStyle="1" w:styleId="s11">
    <w:name w:val="s11"/>
    <w:rsid w:val="0061039A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03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41FD"/>
    <w:rPr>
      <w:rFonts w:ascii="Calibri" w:eastAsia="Times New Roman" w:hAnsi="Calibri" w:cs="Calibri"/>
      <w:lang w:eastAsia="ru-RU"/>
    </w:rPr>
  </w:style>
  <w:style w:type="paragraph" w:styleId="Footer">
    <w:name w:val="footer"/>
    <w:basedOn w:val="Normal"/>
    <w:link w:val="a4"/>
    <w:uiPriority w:val="99"/>
    <w:unhideWhenUsed/>
    <w:rsid w:val="00504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5041F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