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№5-71-46/2017</w:t>
      </w:r>
    </w:p>
    <w:p w:rsidR="00A77B3E"/>
    <w:p w:rsidR="00A77B3E"/>
    <w:p w:rsidR="00A77B3E">
      <w:r>
        <w:t>ОПРЕДЕЛЕНИЕ</w:t>
      </w:r>
    </w:p>
    <w:p w:rsidR="00A77B3E">
      <w:r>
        <w:t>по делу об административном правонарушении</w:t>
      </w:r>
    </w:p>
    <w:p w:rsidR="00A77B3E"/>
    <w:p w:rsidR="00A77B3E"/>
    <w:p w:rsidR="00A77B3E">
      <w:r>
        <w:t xml:space="preserve">дата                                                                                                    </w:t>
      </w:r>
      <w:r>
        <w:t>г.Саки</w:t>
      </w:r>
    </w:p>
    <w:p w:rsidR="00A77B3E">
      <w:r>
        <w:t xml:space="preserve">           Мировой судья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в порядке подготовки материалы дела об административном правонарушении, поступившие из</w:t>
      </w:r>
      <w:r>
        <w:t xml:space="preserve">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отношении Сидякина С. Я., паспортные данные, зарегистрированного и  проживающего по адресу: адрес,  привлекаемого к административной от</w:t>
      </w:r>
      <w:r>
        <w:t>ветственности по ч. 2 ст. 12.26 КоАП Российской Федерации,</w:t>
      </w:r>
    </w:p>
    <w:p w:rsidR="00A77B3E"/>
    <w:p w:rsidR="00A77B3E">
      <w:r>
        <w:t>У С Т А Н О В И Л:</w:t>
      </w:r>
    </w:p>
    <w:p w:rsidR="00A77B3E">
      <w:r>
        <w:t xml:space="preserve">        Согласно протокола об административном правонарушении </w:t>
      </w:r>
      <w:r>
        <w:t>делинквент</w:t>
      </w:r>
      <w:r>
        <w:t xml:space="preserve"> обвиняется в совершении дата административного правонарушения, предусмотренного ч.2 ст. 12.26   КоАП РФ.</w:t>
      </w:r>
      <w:r>
        <w:t xml:space="preserve"> </w:t>
      </w:r>
    </w:p>
    <w:p w:rsidR="00A77B3E">
      <w:r>
        <w:t xml:space="preserve">        В силу ст.29.1 КоАП Российской Федерации, суд, в порядке подготовки к рассмотрению дела об административном правонарушении, в числе ряда вопросов, включенных в данную норму, обязан выяснить: правильно ли составлены протокол об административном пр</w:t>
      </w:r>
      <w:r>
        <w:t>авонарушении и другие протоколы, предусмотренные настоящим Кодексом, а также правильно ли оформлены иные материалы дела.</w:t>
      </w:r>
    </w:p>
    <w:p w:rsidR="00A77B3E">
      <w:r>
        <w:t xml:space="preserve">       Данный материал поступил в канцелярию суда без обеспечения явки лица, обвиняемого в совершении административного правонарушения,</w:t>
      </w:r>
      <w:r>
        <w:t xml:space="preserve"> т.е. </w:t>
      </w:r>
      <w:r>
        <w:t>делинквента</w:t>
      </w:r>
      <w:r>
        <w:t xml:space="preserve">. </w:t>
      </w:r>
    </w:p>
    <w:p w:rsidR="00A77B3E">
      <w:r>
        <w:t xml:space="preserve">       Между тем, дело об административном правонарушении, предусмотренном ч.2 ст. 12.26 КоАП Российской Федерации, в силу ч.3 ст.25.1 КоАП Российской Федерации, подлежит рассмотрению с обязательным участием </w:t>
      </w:r>
      <w:r>
        <w:t>делинквента</w:t>
      </w:r>
      <w:r>
        <w:t xml:space="preserve">. </w:t>
      </w:r>
    </w:p>
    <w:p w:rsidR="00A77B3E">
      <w:r>
        <w:t xml:space="preserve">        Аналог</w:t>
      </w:r>
      <w:r>
        <w:t>ичная правовая позиция отражена и в п.23.4 Постановления Пленума Верховного Суда РФ от дата №5 (ред. от дата)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        В порядке ч.4</w:t>
      </w:r>
      <w:r>
        <w:t xml:space="preserve"> ст.29.6 КоАП Российской Федерации, дело по указанному обвинению подлежит рассмотрению судом в день получения протокола об административном правонарушении, т.е. законом предусмотрен специальный, сокращенный срок рассмотрения. </w:t>
      </w:r>
    </w:p>
    <w:p w:rsidR="00A77B3E">
      <w:r>
        <w:t xml:space="preserve">        Изложенное нашло свое</w:t>
      </w:r>
      <w:r>
        <w:t xml:space="preserve"> отражение и в п.11 Постановления Пленума Верховного суда РФ №52 от дата «О сроках рассмотрения судами Российской Федерации уголовных, гражданских дел, и дел об административных правонарушениях». </w:t>
      </w:r>
    </w:p>
    <w:p w:rsidR="00A77B3E">
      <w:r>
        <w:t xml:space="preserve">         Наличие по обозначенной категории дел специального</w:t>
      </w:r>
      <w:r>
        <w:t>, сокращенного срока рассмотрения дела, подразумевает обеспечение суду возможности разрешения дела в предусмотренный законом срок, т.е. оперативно и в день получения.</w:t>
      </w:r>
    </w:p>
    <w:p w:rsidR="00A77B3E">
      <w:r>
        <w:t xml:space="preserve">          Кроме того, согласно п.13 Постановления Пленума Верховного суда РФ №52 от дата </w:t>
      </w:r>
      <w:r>
        <w:t>«О сроках рассмотрения судами Российской Федерации уголовных, гражданских дел, и дел об административных правонарушениях», продление сокращенных сроков рассмотрения дел недопустимо.</w:t>
      </w:r>
    </w:p>
    <w:p w:rsidR="00A77B3E">
      <w:r>
        <w:t xml:space="preserve">          Исходя из чего, мировой судья не вправе отложить слушание дела, </w:t>
      </w:r>
      <w:r>
        <w:t xml:space="preserve">продлить срок его рассмотрения, а равно, в связи с вышеизложенным, и вынести определение о принудительном приводе </w:t>
      </w:r>
      <w:r>
        <w:t>делинквента</w:t>
      </w:r>
      <w:r>
        <w:t xml:space="preserve">. </w:t>
      </w:r>
    </w:p>
    <w:p w:rsidR="00A77B3E">
      <w:r>
        <w:t xml:space="preserve">         В силу обозначенных выше обстоятельств, принимая во внимание отсутствие у мирового судьи  возможности обеспечения явки </w:t>
      </w:r>
      <w:r>
        <w:t>делинквента</w:t>
      </w:r>
      <w:r>
        <w:t xml:space="preserve"> в день получения протокола об административном правонарушении на рассмотрение, а равно его вызова в этот же день, имеются объективные препятствия для своевременного и надлежащего разрешения дела по существу.</w:t>
      </w:r>
    </w:p>
    <w:p w:rsidR="00A77B3E">
      <w:r>
        <w:t xml:space="preserve">        В соответствии со статьями 2</w:t>
      </w:r>
      <w:r>
        <w:t>9.1 и 29.4 КоАП Российской Федерации суд, установив, что протокол и иные материалы по делу об административном правонарушении оформлены неправильно, а равно в виду неполноты представленных материалов, которая не может быть восполнена при рассмотрении дела,</w:t>
      </w:r>
      <w:r>
        <w:t xml:space="preserve"> возвращает материалы в орган, должностному лицу, составившему протокол для </w:t>
      </w:r>
      <w:r>
        <w:t>дооформления</w:t>
      </w:r>
      <w:r>
        <w:t>, в порядке и в сроки, предусмотренные частью 3 ст. 28.8 КоАП Российской Федерации.</w:t>
      </w:r>
    </w:p>
    <w:p w:rsidR="00A77B3E">
      <w:r>
        <w:t xml:space="preserve">        На основании изложенного и руководствуясь ст. ст. 28.2; 29.1; 29.4; 29.12 Ко</w:t>
      </w:r>
      <w:r>
        <w:t>декса Российской Федерации об административных правонарушениях, мировой судья, -</w:t>
      </w:r>
    </w:p>
    <w:p w:rsidR="00A77B3E"/>
    <w:p w:rsidR="00A77B3E">
      <w:r>
        <w:t>ОПРЕДЕЛИЛ:</w:t>
      </w:r>
    </w:p>
    <w:p w:rsidR="00A77B3E"/>
    <w:p w:rsidR="00A77B3E">
      <w:r>
        <w:t xml:space="preserve">          Дело об административном правонарушении в отношении Сидякина С. Я., паспортные данные,  привлекаемого к административной ответственности по ч. 2 ст. 12.</w:t>
      </w:r>
      <w:r>
        <w:t xml:space="preserve">26 КоАП Российской Федерации возвратить для устранения недоработок, с учетом изложенных замечаний, в ГИБДД МВД по Республике Крым (адрес). </w:t>
      </w:r>
    </w:p>
    <w:p w:rsidR="00A77B3E">
      <w:r>
        <w:t xml:space="preserve">            Определение может быть обжаловано в течение 10 суток со дня вручения или получения копии определения в </w:t>
      </w:r>
      <w:r>
        <w:t>С</w:t>
      </w:r>
      <w:r>
        <w:t>акский</w:t>
      </w:r>
      <w:r>
        <w:t xml:space="preserve"> районный суд Республики 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>
      <w:r>
        <w:t xml:space="preserve">   </w:t>
      </w:r>
    </w:p>
    <w:p w:rsidR="00A77B3E"/>
    <w:p w:rsidR="00A77B3E">
      <w:r>
        <w:t xml:space="preserve">          Мировой судья    /подпись/                                                              И.В. </w:t>
      </w:r>
      <w:r>
        <w:t>Липовская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 xml:space="preserve">Мировой судья                                               И.В. </w:t>
      </w:r>
      <w:r>
        <w:t>Липовская</w:t>
      </w:r>
    </w:p>
    <w:p w:rsidR="00A77B3E">
      <w:r>
        <w:t xml:space="preserve">Секретарь судебного заседания                   </w:t>
      </w:r>
      <w:r>
        <w:t>фио</w:t>
      </w:r>
      <w:r>
        <w:t xml:space="preserve"> </w:t>
      </w:r>
    </w:p>
    <w:p w:rsidR="00A77B3E"/>
    <w:p w:rsidR="00A77B3E">
      <w:r>
        <w:t>Определение не вступило в законную силу.</w:t>
      </w:r>
    </w:p>
    <w:p w:rsidR="00A77B3E">
      <w:r>
        <w:t xml:space="preserve">Мировой судья                                               И.В. </w:t>
      </w:r>
      <w:r>
        <w:t>Липовская</w:t>
      </w:r>
    </w:p>
    <w:p w:rsidR="00A77B3E">
      <w:r>
        <w:t xml:space="preserve">Секретарь судебного заседания                   </w:t>
      </w:r>
      <w:r>
        <w:t>фио</w:t>
      </w:r>
      <w:r>
        <w:t xml:space="preserve"> </w:t>
      </w:r>
    </w:p>
    <w:p w:rsidR="00A77B3E"/>
    <w:p w:rsidR="00A77B3E">
      <w:r>
        <w:t>Оригинал определения подшит в административный материал № 5-71-46/2017 и находится в</w:t>
      </w:r>
      <w:r>
        <w:t xml:space="preserve"> Судебном участке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</w:p>
    <w:p w:rsidR="00A77B3E"/>
    <w:p w:rsidR="00A77B3E">
      <w:r>
        <w:t xml:space="preserve">Мировой судья:                                           И.В. </w:t>
      </w:r>
      <w:r>
        <w:t>Липовская</w:t>
      </w:r>
    </w:p>
    <w:p w:rsidR="00A77B3E">
      <w:r>
        <w:t xml:space="preserve">Секретарь судебного заседания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D8"/>
    <w:rsid w:val="00A77B3E"/>
    <w:rsid w:val="00DE5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