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E2836">
        <w:rPr>
          <w:rFonts w:ascii="Times New Roman" w:hAnsi="Times New Roman" w:cs="Times New Roman"/>
          <w:b w:val="0"/>
          <w:szCs w:val="28"/>
          <w:lang w:val="en-US"/>
        </w:rPr>
        <w:t>205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Pr="00CE2836" w:rsidR="00CE2836">
        <w:rPr>
          <w:sz w:val="28"/>
          <w:szCs w:val="28"/>
        </w:rPr>
        <w:t>17</w:t>
      </w:r>
      <w:r w:rsidRPr="00734865">
        <w:rPr>
          <w:sz w:val="28"/>
          <w:szCs w:val="28"/>
        </w:rPr>
        <w:t xml:space="preserve">» </w:t>
      </w:r>
      <w:r w:rsidR="00CE283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35140D" w:rsidR="00CE2836">
        <w:rPr>
          <w:b/>
          <w:sz w:val="28"/>
          <w:szCs w:val="28"/>
        </w:rPr>
        <w:t xml:space="preserve">Султанова </w:t>
      </w:r>
      <w:r w:rsidRPr="0035140D" w:rsidR="0035140D">
        <w:rPr>
          <w:b/>
          <w:sz w:val="28"/>
          <w:szCs w:val="28"/>
        </w:rPr>
        <w:t xml:space="preserve">Вячеслава </w:t>
      </w:r>
      <w:r w:rsidRPr="0035140D" w:rsidR="0035140D">
        <w:rPr>
          <w:b/>
          <w:sz w:val="28"/>
          <w:szCs w:val="28"/>
        </w:rPr>
        <w:t>Марсовича</w:t>
      </w:r>
      <w:r w:rsidR="0035140D">
        <w:rPr>
          <w:sz w:val="28"/>
          <w:szCs w:val="28"/>
        </w:rPr>
        <w:t xml:space="preserve">, 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="0035140D">
        <w:rPr>
          <w:sz w:val="28"/>
          <w:szCs w:val="28"/>
        </w:rPr>
        <w:t xml:space="preserve">, уроженца </w:t>
      </w:r>
      <w:r w:rsidR="0036020F">
        <w:rPr>
          <w:sz w:val="28"/>
          <w:szCs w:val="28"/>
        </w:rPr>
        <w:t>паспортные данные</w:t>
      </w:r>
      <w:r w:rsidR="0035140D">
        <w:rPr>
          <w:sz w:val="28"/>
          <w:szCs w:val="28"/>
        </w:rPr>
        <w:t>, гражданина Российской Федерации, занимающей должность руководителя ООО «</w:t>
      </w:r>
      <w:r w:rsidR="0036020F">
        <w:rPr>
          <w:sz w:val="28"/>
          <w:szCs w:val="28"/>
        </w:rPr>
        <w:t>данные изъяты</w:t>
      </w:r>
      <w:r w:rsidR="0035140D">
        <w:rPr>
          <w:sz w:val="28"/>
          <w:szCs w:val="28"/>
        </w:rPr>
        <w:t xml:space="preserve">», проживающего по адресу: </w:t>
      </w:r>
      <w:r w:rsidR="0036020F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CE50C0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Pr="00EF1F7A" w:rsidR="0035140D">
        <w:rPr>
          <w:sz w:val="28"/>
          <w:szCs w:val="28"/>
          <w:shd w:val="clear" w:color="auto" w:fill="FFFFFF"/>
        </w:rPr>
        <w:t>Руководитель ООО «</w:t>
      </w:r>
      <w:r w:rsidR="0036020F">
        <w:rPr>
          <w:sz w:val="28"/>
          <w:szCs w:val="28"/>
          <w:shd w:val="clear" w:color="auto" w:fill="FFFFFF"/>
        </w:rPr>
        <w:t>данные изъяты</w:t>
      </w:r>
      <w:r w:rsidRPr="00EF1F7A" w:rsidR="0035140D">
        <w:rPr>
          <w:sz w:val="28"/>
          <w:szCs w:val="28"/>
          <w:shd w:val="clear" w:color="auto" w:fill="FFFFFF"/>
        </w:rPr>
        <w:t>» Султанов В.М.</w:t>
      </w:r>
      <w:r w:rsidRPr="00EF1F7A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36020F">
        <w:rPr>
          <w:sz w:val="28"/>
          <w:szCs w:val="28"/>
          <w:shd w:val="clear" w:color="auto" w:fill="FFFFFF"/>
        </w:rPr>
        <w:t xml:space="preserve">адрес, </w:t>
      </w:r>
      <w:r w:rsidR="003E5F3F">
        <w:rPr>
          <w:sz w:val="28"/>
          <w:szCs w:val="28"/>
          <w:shd w:val="clear" w:color="auto" w:fill="FFFFFF"/>
        </w:rPr>
        <w:t xml:space="preserve"> </w:t>
      </w:r>
      <w:r w:rsidRPr="00EF1F7A" w:rsidR="003A67E0">
        <w:rPr>
          <w:sz w:val="28"/>
          <w:szCs w:val="28"/>
          <w:shd w:val="clear" w:color="auto" w:fill="FFFFFF"/>
        </w:rPr>
        <w:t>с</w:t>
      </w:r>
      <w:r w:rsidRPr="00EF1F7A" w:rsidR="008F35C5">
        <w:rPr>
          <w:sz w:val="28"/>
          <w:szCs w:val="28"/>
          <w:shd w:val="clear" w:color="auto" w:fill="FFFFFF"/>
        </w:rPr>
        <w:t xml:space="preserve">овершил нарушение законодательства о налогах и сборах, в части </w:t>
      </w:r>
      <w:r w:rsidRPr="00EF1F7A">
        <w:rPr>
          <w:sz w:val="28"/>
          <w:szCs w:val="28"/>
          <w:shd w:val="clear" w:color="auto" w:fill="FFFFFF"/>
        </w:rPr>
        <w:t>несвоевременного представления в установленный п.п.5 п.3 ст.23 Налогового Кодекса РФ срок Бухгалтерской отчетности за 2016 года не позднее трех месяцев после окончания соответствующего отчетного года.</w:t>
      </w:r>
      <w:r w:rsidRPr="00EF1F7A">
        <w:rPr>
          <w:sz w:val="28"/>
          <w:szCs w:val="28"/>
          <w:shd w:val="clear" w:color="auto" w:fill="FFFFFF"/>
        </w:rPr>
        <w:t xml:space="preserve"> Срок сдачи Бухгалтерской отчетности за 2016 год  - 31 марта 2017 года. Фактически декларация была подана с опозданием срока 10 апреля 2017 года. 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ab/>
      </w:r>
      <w:r w:rsidRPr="00EF1F7A">
        <w:rPr>
          <w:sz w:val="28"/>
          <w:szCs w:val="28"/>
          <w:shd w:val="clear" w:color="auto" w:fill="FFFFFF"/>
        </w:rPr>
        <w:t xml:space="preserve">В нарушение </w:t>
      </w:r>
      <w:r w:rsidRPr="00EF1F7A">
        <w:rPr>
          <w:sz w:val="28"/>
          <w:szCs w:val="28"/>
          <w:shd w:val="clear" w:color="auto" w:fill="FFFFFF"/>
        </w:rPr>
        <w:t>п.п</w:t>
      </w:r>
      <w:r w:rsidRPr="00EF1F7A">
        <w:rPr>
          <w:sz w:val="28"/>
          <w:szCs w:val="28"/>
          <w:shd w:val="clear" w:color="auto" w:fill="FFFFFF"/>
        </w:rPr>
        <w:t>. 5 п.3 ст.23 Налогового кодекса РФ руководителем ООО «</w:t>
      </w:r>
      <w:r w:rsidR="0036020F">
        <w:rPr>
          <w:sz w:val="28"/>
          <w:szCs w:val="28"/>
          <w:shd w:val="clear" w:color="auto" w:fill="FFFFFF"/>
        </w:rPr>
        <w:t>данные изъяты</w:t>
      </w:r>
      <w:r w:rsidRPr="00EF1F7A">
        <w:rPr>
          <w:sz w:val="28"/>
          <w:szCs w:val="28"/>
          <w:shd w:val="clear" w:color="auto" w:fill="FFFFFF"/>
        </w:rPr>
        <w:t xml:space="preserve">» не обеспечено своевременное представление Бухгалтерской отчетности за 2016 год в установленный законодательством срок не позднее трех месяцев после окончания соответствующего отчетного года, </w:t>
      </w:r>
      <w:r w:rsidRPr="00EF1F7A" w:rsidR="00EF1F7A">
        <w:rPr>
          <w:sz w:val="28"/>
          <w:szCs w:val="28"/>
          <w:shd w:val="clear" w:color="auto" w:fill="FFFFFF"/>
        </w:rPr>
        <w:t xml:space="preserve">в результате чего допущено нарушение ч.1 ст.15.6 КоАП РФ, а именно: непредставление (несообщение) сведений, необходимых для осуществления налогового контроля, </w:t>
      </w:r>
      <w:r w:rsidRPr="00EF1F7A">
        <w:rPr>
          <w:sz w:val="28"/>
          <w:szCs w:val="28"/>
          <w:shd w:val="clear" w:color="auto" w:fill="FFFFFF"/>
        </w:rPr>
        <w:t>совершив</w:t>
      </w:r>
      <w:r w:rsidRPr="00EF1F7A">
        <w:rPr>
          <w:sz w:val="28"/>
          <w:szCs w:val="28"/>
          <w:shd w:val="clear" w:color="auto" w:fill="FFFFFF"/>
        </w:rPr>
        <w:t xml:space="preserve">, таким </w:t>
      </w:r>
      <w:r w:rsidRPr="00EF1F7A">
        <w:rPr>
          <w:sz w:val="28"/>
          <w:szCs w:val="28"/>
          <w:shd w:val="clear" w:color="auto" w:fill="FFFFFF"/>
        </w:rPr>
        <w:t>образом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В судебное заседание </w:t>
      </w:r>
      <w:r w:rsidR="00EF1F7A">
        <w:rPr>
          <w:sz w:val="28"/>
          <w:szCs w:val="28"/>
        </w:rPr>
        <w:t>Султанов В.М.</w:t>
      </w:r>
      <w:r w:rsidRPr="00F04997">
        <w:rPr>
          <w:sz w:val="28"/>
          <w:szCs w:val="28"/>
        </w:rPr>
        <w:t xml:space="preserve"> 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</w:t>
      </w:r>
      <w:r w:rsidRPr="00F04997">
        <w:rPr>
          <w:sz w:val="28"/>
          <w:szCs w:val="28"/>
        </w:rPr>
        <w:t>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</w:t>
      </w:r>
      <w:r w:rsidRPr="00F04997">
        <w:rPr>
          <w:sz w:val="28"/>
          <w:szCs w:val="28"/>
        </w:rPr>
        <w:t>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EF1F7A">
        <w:rPr>
          <w:sz w:val="28"/>
          <w:szCs w:val="28"/>
          <w:shd w:val="clear" w:color="auto" w:fill="FFFFFF"/>
        </w:rPr>
        <w:t>Султанова В.М.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EF1F7A"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EF1F7A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EF1F7A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Pr="00EF1F7A">
        <w:rPr>
          <w:sz w:val="28"/>
          <w:szCs w:val="28"/>
          <w:shd w:val="clear" w:color="auto" w:fill="FFFFFF"/>
        </w:rPr>
        <w:t>Султанова В.М.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 </w:t>
      </w:r>
      <w:r w:rsidR="0036020F">
        <w:rPr>
          <w:sz w:val="28"/>
          <w:szCs w:val="28"/>
          <w:shd w:val="clear" w:color="auto" w:fill="FFFFFF"/>
        </w:rPr>
        <w:t>…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Pr="00EF1F7A">
        <w:rPr>
          <w:sz w:val="28"/>
          <w:szCs w:val="28"/>
          <w:shd w:val="clear" w:color="auto" w:fill="FFFFFF"/>
        </w:rPr>
        <w:t>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Pr="00EF1F7A" w:rsidR="00EF1F7A">
        <w:rPr>
          <w:sz w:val="28"/>
          <w:szCs w:val="28"/>
          <w:shd w:val="clear" w:color="auto" w:fill="FFFFFF"/>
        </w:rPr>
        <w:t>Султанова В.М.</w:t>
      </w:r>
      <w:r w:rsidRPr="00EF1F7A" w:rsidR="000A4A56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</w:t>
      </w:r>
      <w:r w:rsidRPr="00EF1F7A" w:rsidR="00EF1F7A">
        <w:rPr>
          <w:sz w:val="28"/>
          <w:szCs w:val="28"/>
          <w:shd w:val="clear" w:color="auto" w:fill="FFFFFF"/>
        </w:rPr>
        <w:t xml:space="preserve">сведений </w:t>
      </w:r>
      <w:r w:rsidRPr="00EF1F7A">
        <w:rPr>
          <w:sz w:val="28"/>
          <w:szCs w:val="28"/>
          <w:shd w:val="clear" w:color="auto" w:fill="FFFFFF"/>
        </w:rPr>
        <w:t xml:space="preserve"> необходимых для осуществления налогового контроля.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EF1F7A" w:rsidR="00EF1F7A">
        <w:rPr>
          <w:sz w:val="28"/>
          <w:szCs w:val="28"/>
          <w:shd w:val="clear" w:color="auto" w:fill="FFFFFF"/>
        </w:rPr>
        <w:t xml:space="preserve">Султанову В.М. 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Pr="00EF1F7A" w:rsidR="00DF4D95">
        <w:rPr>
          <w:sz w:val="28"/>
          <w:szCs w:val="28"/>
          <w:shd w:val="clear" w:color="auto" w:fill="FFFFFF"/>
        </w:rPr>
        <w:t>го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Обстоятельствами, </w:t>
      </w:r>
      <w:r w:rsidRPr="00EF1F7A">
        <w:rPr>
          <w:sz w:val="28"/>
          <w:szCs w:val="28"/>
          <w:shd w:val="clear" w:color="auto" w:fill="FFFFFF"/>
        </w:rPr>
        <w:t>смягчающи</w:t>
      </w:r>
      <w:r w:rsidRPr="00EF1F7A" w:rsidR="000A4A56">
        <w:rPr>
          <w:sz w:val="28"/>
          <w:szCs w:val="28"/>
          <w:shd w:val="clear" w:color="auto" w:fill="FFFFFF"/>
        </w:rPr>
        <w:t>х</w:t>
      </w:r>
      <w:r w:rsidRPr="00EF1F7A" w:rsidR="000A4A56">
        <w:rPr>
          <w:sz w:val="28"/>
          <w:szCs w:val="28"/>
          <w:shd w:val="clear" w:color="auto" w:fill="FFFFFF"/>
        </w:rPr>
        <w:t xml:space="preserve">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EF1F7A" w:rsidR="00EF1F7A">
        <w:rPr>
          <w:sz w:val="28"/>
          <w:szCs w:val="28"/>
          <w:shd w:val="clear" w:color="auto" w:fill="FFFFFF"/>
        </w:rPr>
        <w:t>Султанова В.М.</w:t>
      </w:r>
      <w:r w:rsidRPr="00EF1F7A">
        <w:rPr>
          <w:sz w:val="28"/>
          <w:szCs w:val="28"/>
          <w:shd w:val="clear" w:color="auto" w:fill="FFFFFF"/>
        </w:rPr>
        <w:t>, не установлено.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Pr="00EF1F7A" w:rsidR="00EF1F7A">
        <w:rPr>
          <w:sz w:val="28"/>
          <w:szCs w:val="28"/>
        </w:rPr>
        <w:t xml:space="preserve">Султанова Вячеслава </w:t>
      </w:r>
      <w:r w:rsidRPr="00EF1F7A" w:rsidR="00EF1F7A">
        <w:rPr>
          <w:sz w:val="28"/>
          <w:szCs w:val="28"/>
        </w:rPr>
        <w:t>Марсовича</w:t>
      </w:r>
      <w:r w:rsidRPr="00EF1F7A" w:rsidR="00EF1F7A">
        <w:rPr>
          <w:sz w:val="28"/>
          <w:szCs w:val="28"/>
        </w:rPr>
        <w:t xml:space="preserve">, 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ДД.ММ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.Г</w:t>
      </w:r>
      <w:r w:rsidR="0036020F">
        <w:rPr>
          <w:rFonts w:ascii="Arial" w:hAnsi="Arial" w:cs="Arial"/>
          <w:color w:val="000000"/>
          <w:sz w:val="20"/>
          <w:szCs w:val="20"/>
          <w:shd w:val="clear" w:color="auto" w:fill="FFFFFF"/>
        </w:rPr>
        <w:t>ГГГ</w:t>
      </w:r>
      <w:r w:rsidRPr="00EF1F7A">
        <w:rPr>
          <w:sz w:val="28"/>
          <w:szCs w:val="28"/>
          <w:shd w:val="clear" w:color="auto" w:fill="FFFFFF"/>
        </w:rPr>
        <w:t>, признать виновн</w:t>
      </w:r>
      <w:r w:rsidR="00EF1F7A">
        <w:rPr>
          <w:sz w:val="28"/>
          <w:szCs w:val="28"/>
          <w:shd w:val="clear" w:color="auto" w:fill="FFFFFF"/>
        </w:rPr>
        <w:t>ым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EF1F7A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EF1F7A">
        <w:rPr>
          <w:sz w:val="28"/>
          <w:szCs w:val="28"/>
          <w:shd w:val="clear" w:color="auto" w:fill="FFFFFF"/>
        </w:rPr>
        <w:t>му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</w:t>
      </w:r>
      <w:r w:rsidR="0036020F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F50EDF" w:rsidP="00F50EDF">
      <w:pPr>
        <w:rPr>
          <w:lang w:eastAsia="ar-SA"/>
        </w:rPr>
      </w:pPr>
    </w:p>
    <w:p w:rsidR="00F50EDF" w:rsidRPr="00F50EDF" w:rsidP="00F50EDF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20F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30182"/>
    <w:rsid w:val="00031ED2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6020F"/>
    <w:rsid w:val="00374878"/>
    <w:rsid w:val="00374D16"/>
    <w:rsid w:val="003A67E0"/>
    <w:rsid w:val="003A754F"/>
    <w:rsid w:val="003C0125"/>
    <w:rsid w:val="003D1192"/>
    <w:rsid w:val="003D73A6"/>
    <w:rsid w:val="003D772C"/>
    <w:rsid w:val="003E5F3F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C7A8A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7008EF"/>
    <w:rsid w:val="00722935"/>
    <w:rsid w:val="0073317B"/>
    <w:rsid w:val="00734865"/>
    <w:rsid w:val="00772B1E"/>
    <w:rsid w:val="00795B30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5218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B332A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F1F7A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50EDF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