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323C4" w:rsidRPr="003E0CD0" w:rsidP="003E0CD0">
      <w:pPr>
        <w:pStyle w:val="Heading1"/>
        <w:numPr>
          <w:ilvl w:val="0"/>
          <w:numId w:val="2"/>
        </w:numPr>
        <w:contextualSpacing/>
        <w:jc w:val="right"/>
        <w:rPr>
          <w:rFonts w:ascii="Times New Roman" w:hAnsi="Times New Roman" w:cs="Times New Roman"/>
          <w:b w:val="0"/>
          <w:szCs w:val="28"/>
          <w:lang w:val="en-US"/>
        </w:rPr>
      </w:pPr>
      <w:r w:rsidRPr="003E0CD0">
        <w:rPr>
          <w:rFonts w:ascii="Times New Roman" w:hAnsi="Times New Roman" w:cs="Times New Roman"/>
          <w:b w:val="0"/>
          <w:szCs w:val="28"/>
        </w:rPr>
        <w:t>Дело № 5-71-2</w:t>
      </w:r>
      <w:r w:rsidRPr="003E0CD0">
        <w:rPr>
          <w:rFonts w:ascii="Times New Roman" w:hAnsi="Times New Roman" w:cs="Times New Roman"/>
          <w:b w:val="0"/>
          <w:szCs w:val="28"/>
          <w:lang w:val="en-US"/>
        </w:rPr>
        <w:t>2</w:t>
      </w:r>
      <w:r w:rsidRPr="003E0CD0" w:rsidR="008A3DB7">
        <w:rPr>
          <w:rFonts w:ascii="Times New Roman" w:hAnsi="Times New Roman" w:cs="Times New Roman"/>
          <w:b w:val="0"/>
          <w:szCs w:val="28"/>
        </w:rPr>
        <w:t>3</w:t>
      </w:r>
      <w:r w:rsidRPr="003E0CD0">
        <w:rPr>
          <w:rFonts w:ascii="Times New Roman" w:hAnsi="Times New Roman" w:cs="Times New Roman"/>
          <w:b w:val="0"/>
          <w:szCs w:val="28"/>
        </w:rPr>
        <w:t>/2018</w:t>
      </w:r>
    </w:p>
    <w:p w:rsidR="008323C4" w:rsidRPr="003E0CD0" w:rsidP="003E0CD0">
      <w:pPr>
        <w:contextualSpacing/>
        <w:rPr>
          <w:sz w:val="28"/>
          <w:szCs w:val="28"/>
          <w:lang w:val="en-US" w:eastAsia="ar-SA"/>
        </w:rPr>
      </w:pPr>
    </w:p>
    <w:p w:rsidR="008323C4" w:rsidRPr="003E0CD0" w:rsidP="003E0CD0">
      <w:pPr>
        <w:pStyle w:val="Heading1"/>
        <w:numPr>
          <w:ilvl w:val="0"/>
          <w:numId w:val="2"/>
        </w:numPr>
        <w:tabs>
          <w:tab w:val="num" w:pos="0"/>
        </w:tabs>
        <w:ind w:left="0" w:firstLine="0"/>
        <w:contextualSpacing/>
        <w:jc w:val="center"/>
        <w:rPr>
          <w:rFonts w:ascii="Times New Roman" w:hAnsi="Times New Roman" w:cs="Times New Roman"/>
          <w:b w:val="0"/>
          <w:szCs w:val="28"/>
        </w:rPr>
      </w:pPr>
      <w:r w:rsidRPr="003E0CD0">
        <w:rPr>
          <w:rFonts w:ascii="Times New Roman" w:hAnsi="Times New Roman" w:cs="Times New Roman"/>
          <w:b w:val="0"/>
          <w:szCs w:val="28"/>
        </w:rPr>
        <w:t>П</w:t>
      </w:r>
      <w:r w:rsidRPr="003E0CD0">
        <w:rPr>
          <w:rFonts w:ascii="Times New Roman" w:hAnsi="Times New Roman" w:cs="Times New Roman"/>
          <w:b w:val="0"/>
          <w:szCs w:val="28"/>
        </w:rPr>
        <w:t xml:space="preserve"> О С Т А Н О В Л Е Н И Е</w:t>
      </w:r>
    </w:p>
    <w:p w:rsidR="008323C4" w:rsidP="003E0CD0">
      <w:pPr>
        <w:tabs>
          <w:tab w:val="left" w:pos="432"/>
        </w:tabs>
        <w:contextualSpacing/>
        <w:jc w:val="center"/>
        <w:rPr>
          <w:sz w:val="28"/>
          <w:szCs w:val="28"/>
        </w:rPr>
      </w:pPr>
    </w:p>
    <w:p w:rsidR="008323C4" w:rsidRPr="003E0CD0" w:rsidP="003E0CD0">
      <w:pPr>
        <w:contextualSpacing/>
        <w:jc w:val="both"/>
        <w:rPr>
          <w:sz w:val="28"/>
          <w:szCs w:val="28"/>
        </w:rPr>
      </w:pPr>
      <w:r w:rsidRPr="003E0CD0">
        <w:rPr>
          <w:sz w:val="28"/>
          <w:szCs w:val="28"/>
        </w:rPr>
        <w:t>«28</w:t>
      </w:r>
      <w:r w:rsidRPr="003E0CD0">
        <w:rPr>
          <w:sz w:val="28"/>
          <w:szCs w:val="28"/>
        </w:rPr>
        <w:t xml:space="preserve">» июня 2018 года                                                                                    г. Саки </w:t>
      </w:r>
    </w:p>
    <w:p w:rsidR="008323C4" w:rsidRPr="003E0CD0" w:rsidP="003E0CD0">
      <w:pPr>
        <w:contextualSpacing/>
        <w:jc w:val="both"/>
        <w:rPr>
          <w:sz w:val="28"/>
          <w:szCs w:val="28"/>
        </w:rPr>
      </w:pPr>
    </w:p>
    <w:p w:rsidR="008323C4" w:rsidRPr="003E0CD0" w:rsidP="003E0CD0">
      <w:pPr>
        <w:ind w:firstLine="708"/>
        <w:contextualSpacing/>
        <w:jc w:val="both"/>
        <w:rPr>
          <w:sz w:val="28"/>
          <w:szCs w:val="28"/>
        </w:rPr>
      </w:pPr>
      <w:r w:rsidRPr="003E0CD0">
        <w:rPr>
          <w:sz w:val="28"/>
          <w:szCs w:val="28"/>
        </w:rPr>
        <w:t>И.о</w:t>
      </w:r>
      <w:r w:rsidRPr="003E0CD0">
        <w:rPr>
          <w:sz w:val="28"/>
          <w:szCs w:val="28"/>
        </w:rPr>
        <w:t>. мирового судьи судебного участка № 71 Сакского судебного района (Сакский муниципальный район и городской округ Саки) Республики Крым – м</w:t>
      </w:r>
      <w:r w:rsidRPr="003E0CD0">
        <w:rPr>
          <w:sz w:val="28"/>
          <w:szCs w:val="28"/>
        </w:rPr>
        <w:t>ировой судья судебного участка № 7</w:t>
      </w:r>
      <w:r w:rsidRPr="003E0CD0">
        <w:rPr>
          <w:sz w:val="28"/>
          <w:szCs w:val="28"/>
        </w:rPr>
        <w:t>0</w:t>
      </w:r>
      <w:r w:rsidRPr="003E0CD0">
        <w:rPr>
          <w:sz w:val="28"/>
          <w:szCs w:val="28"/>
        </w:rPr>
        <w:t xml:space="preserve"> Сакского судебного района (Сакский муниципальный район и городской округ Саки) Республики Крым </w:t>
      </w:r>
      <w:r w:rsidRPr="003E0CD0">
        <w:rPr>
          <w:sz w:val="28"/>
          <w:szCs w:val="28"/>
        </w:rPr>
        <w:t>Панов А.И.</w:t>
      </w:r>
      <w:r w:rsidRPr="003E0CD0">
        <w:rPr>
          <w:sz w:val="28"/>
          <w:szCs w:val="28"/>
        </w:rPr>
        <w:t>,</w:t>
      </w:r>
    </w:p>
    <w:p w:rsidR="008323C4" w:rsidRPr="003E0CD0" w:rsidP="003E0CD0">
      <w:pPr>
        <w:ind w:firstLine="708"/>
        <w:contextualSpacing/>
        <w:jc w:val="both"/>
        <w:rPr>
          <w:sz w:val="28"/>
          <w:szCs w:val="28"/>
        </w:rPr>
      </w:pPr>
      <w:r w:rsidRPr="003E0CD0">
        <w:rPr>
          <w:sz w:val="28"/>
          <w:szCs w:val="28"/>
        </w:rPr>
        <w:t xml:space="preserve">с участием лица, привлекаемого к административной ответственности – </w:t>
      </w:r>
      <w:r w:rsidRPr="003E0CD0" w:rsidR="008A3DB7">
        <w:rPr>
          <w:sz w:val="28"/>
          <w:szCs w:val="28"/>
        </w:rPr>
        <w:t>Малахова Г.В.</w:t>
      </w:r>
      <w:r w:rsidRPr="003E0CD0">
        <w:rPr>
          <w:sz w:val="28"/>
          <w:szCs w:val="28"/>
        </w:rPr>
        <w:t>,</w:t>
      </w:r>
    </w:p>
    <w:p w:rsidR="00CF0EAE" w:rsidRPr="003E0CD0" w:rsidP="003E0CD0">
      <w:pPr>
        <w:ind w:firstLine="708"/>
        <w:contextualSpacing/>
        <w:jc w:val="both"/>
        <w:rPr>
          <w:sz w:val="28"/>
          <w:szCs w:val="28"/>
        </w:rPr>
      </w:pPr>
      <w:r w:rsidRPr="003E0CD0">
        <w:rPr>
          <w:sz w:val="28"/>
          <w:szCs w:val="28"/>
        </w:rPr>
        <w:t xml:space="preserve"> рассмотрев дело об административном правонарушении по ч. 1 ст. </w:t>
      </w:r>
      <w:r w:rsidRPr="003E0CD0" w:rsidR="008A3DB7">
        <w:rPr>
          <w:sz w:val="28"/>
          <w:szCs w:val="28"/>
        </w:rPr>
        <w:t>12.34</w:t>
      </w:r>
      <w:r w:rsidRPr="003E0CD0">
        <w:rPr>
          <w:sz w:val="28"/>
          <w:szCs w:val="28"/>
        </w:rPr>
        <w:t xml:space="preserve"> Кодекса Российской Федерации об административных правонарушениях в отношении: </w:t>
      </w:r>
      <w:r w:rsidRPr="003E0CD0" w:rsidR="008A3DB7">
        <w:rPr>
          <w:b/>
          <w:sz w:val="28"/>
          <w:szCs w:val="28"/>
        </w:rPr>
        <w:t xml:space="preserve">Малахова </w:t>
      </w:r>
      <w:r w:rsidR="00870E13">
        <w:rPr>
          <w:b/>
          <w:sz w:val="28"/>
          <w:szCs w:val="28"/>
        </w:rPr>
        <w:t>Г.В.</w:t>
      </w:r>
      <w:r w:rsidRPr="003E0CD0">
        <w:rPr>
          <w:sz w:val="28"/>
          <w:szCs w:val="28"/>
        </w:rPr>
        <w:t xml:space="preserve">, </w:t>
      </w:r>
      <w:r w:rsidR="00870E13">
        <w:rPr>
          <w:sz w:val="28"/>
          <w:szCs w:val="28"/>
        </w:rPr>
        <w:t>ДД.ММ</w:t>
      </w:r>
      <w:r w:rsidR="00870E13">
        <w:rPr>
          <w:sz w:val="28"/>
          <w:szCs w:val="28"/>
        </w:rPr>
        <w:t>.Г</w:t>
      </w:r>
      <w:r w:rsidR="00870E13">
        <w:rPr>
          <w:sz w:val="28"/>
          <w:szCs w:val="28"/>
        </w:rPr>
        <w:t>ГГГ</w:t>
      </w:r>
      <w:r w:rsidRPr="003E0CD0">
        <w:rPr>
          <w:sz w:val="28"/>
          <w:szCs w:val="28"/>
        </w:rPr>
        <w:t xml:space="preserve"> года рождения, урожен</w:t>
      </w:r>
      <w:r w:rsidRPr="003E0CD0" w:rsidR="008A3DB7">
        <w:rPr>
          <w:sz w:val="28"/>
          <w:szCs w:val="28"/>
        </w:rPr>
        <w:t>ца</w:t>
      </w:r>
      <w:r w:rsidRPr="003E0CD0">
        <w:rPr>
          <w:sz w:val="28"/>
          <w:szCs w:val="28"/>
        </w:rPr>
        <w:t xml:space="preserve"> </w:t>
      </w:r>
      <w:r w:rsidR="00870E13">
        <w:rPr>
          <w:sz w:val="28"/>
          <w:szCs w:val="28"/>
        </w:rPr>
        <w:t>«данные изъяты»</w:t>
      </w:r>
      <w:r w:rsidRPr="003E0CD0">
        <w:rPr>
          <w:sz w:val="28"/>
          <w:szCs w:val="28"/>
        </w:rPr>
        <w:t>, граждан</w:t>
      </w:r>
      <w:r w:rsidRPr="003E0CD0" w:rsidR="008A3DB7">
        <w:rPr>
          <w:sz w:val="28"/>
          <w:szCs w:val="28"/>
        </w:rPr>
        <w:t>ина</w:t>
      </w:r>
      <w:r w:rsidRPr="003E0CD0">
        <w:rPr>
          <w:sz w:val="28"/>
          <w:szCs w:val="28"/>
        </w:rPr>
        <w:t xml:space="preserve"> Российской Федерации,  занимающе</w:t>
      </w:r>
      <w:r w:rsidRPr="003E0CD0" w:rsidR="008A3DB7">
        <w:rPr>
          <w:sz w:val="28"/>
          <w:szCs w:val="28"/>
        </w:rPr>
        <w:t>го</w:t>
      </w:r>
      <w:r w:rsidRPr="003E0CD0">
        <w:rPr>
          <w:sz w:val="28"/>
          <w:szCs w:val="28"/>
        </w:rPr>
        <w:t xml:space="preserve"> должность </w:t>
      </w:r>
      <w:r w:rsidRPr="003E0CD0" w:rsidR="008A3DB7">
        <w:rPr>
          <w:sz w:val="28"/>
          <w:szCs w:val="28"/>
        </w:rPr>
        <w:t xml:space="preserve">дорожного мастера обособленного структурного подразделения </w:t>
      </w:r>
      <w:r w:rsidR="00870E13">
        <w:rPr>
          <w:sz w:val="28"/>
          <w:szCs w:val="28"/>
        </w:rPr>
        <w:t>«данные изъяты»</w:t>
      </w:r>
      <w:r w:rsidRPr="003E0CD0">
        <w:rPr>
          <w:sz w:val="28"/>
          <w:szCs w:val="28"/>
        </w:rPr>
        <w:t>,  зарегистрированно</w:t>
      </w:r>
      <w:r w:rsidRPr="003E0CD0" w:rsidR="008A3DB7">
        <w:rPr>
          <w:sz w:val="28"/>
          <w:szCs w:val="28"/>
        </w:rPr>
        <w:t>го</w:t>
      </w:r>
      <w:r w:rsidRPr="003E0CD0">
        <w:rPr>
          <w:sz w:val="28"/>
          <w:szCs w:val="28"/>
        </w:rPr>
        <w:t xml:space="preserve"> и проживающе</w:t>
      </w:r>
      <w:r w:rsidRPr="003E0CD0" w:rsidR="008A3DB7">
        <w:rPr>
          <w:sz w:val="28"/>
          <w:szCs w:val="28"/>
        </w:rPr>
        <w:t>го</w:t>
      </w:r>
      <w:r w:rsidRPr="003E0CD0">
        <w:rPr>
          <w:sz w:val="28"/>
          <w:szCs w:val="28"/>
        </w:rPr>
        <w:t xml:space="preserve"> по адресу: </w:t>
      </w:r>
      <w:r w:rsidR="00870E13">
        <w:rPr>
          <w:sz w:val="28"/>
          <w:szCs w:val="28"/>
        </w:rPr>
        <w:t>АДРЕС</w:t>
      </w:r>
      <w:r w:rsidRPr="003E0CD0">
        <w:rPr>
          <w:sz w:val="28"/>
          <w:szCs w:val="28"/>
        </w:rPr>
        <w:t xml:space="preserve">, </w:t>
      </w:r>
      <w:r w:rsidRPr="003E0CD0">
        <w:rPr>
          <w:sz w:val="28"/>
          <w:szCs w:val="28"/>
        </w:rPr>
        <w:t xml:space="preserve"> </w:t>
      </w:r>
    </w:p>
    <w:p w:rsidR="00653E50" w:rsidRPr="003E0CD0" w:rsidP="003E0CD0">
      <w:pPr>
        <w:contextualSpacing/>
        <w:jc w:val="both"/>
        <w:rPr>
          <w:color w:val="000000" w:themeColor="text1"/>
          <w:sz w:val="28"/>
          <w:szCs w:val="28"/>
        </w:rPr>
      </w:pPr>
      <w:r w:rsidRPr="003E0CD0">
        <w:rPr>
          <w:color w:val="000000" w:themeColor="text1"/>
          <w:sz w:val="28"/>
          <w:szCs w:val="28"/>
        </w:rPr>
        <w:t xml:space="preserve">       </w:t>
      </w:r>
    </w:p>
    <w:p w:rsidR="00653E50" w:rsidRPr="003E0CD0" w:rsidP="003E0CD0">
      <w:pPr>
        <w:contextualSpacing/>
        <w:jc w:val="center"/>
        <w:rPr>
          <w:color w:val="000000" w:themeColor="text1"/>
          <w:sz w:val="28"/>
          <w:szCs w:val="28"/>
        </w:rPr>
      </w:pPr>
      <w:r w:rsidRPr="003E0CD0">
        <w:rPr>
          <w:color w:val="000000" w:themeColor="text1"/>
          <w:sz w:val="28"/>
          <w:szCs w:val="28"/>
        </w:rPr>
        <w:t xml:space="preserve">у с т а н о в и </w:t>
      </w:r>
      <w:r w:rsidRPr="003E0CD0">
        <w:rPr>
          <w:color w:val="000000" w:themeColor="text1"/>
          <w:sz w:val="28"/>
          <w:szCs w:val="28"/>
        </w:rPr>
        <w:t>л</w:t>
      </w:r>
      <w:r w:rsidRPr="003E0CD0">
        <w:rPr>
          <w:color w:val="000000" w:themeColor="text1"/>
          <w:sz w:val="28"/>
          <w:szCs w:val="28"/>
        </w:rPr>
        <w:t>:</w:t>
      </w:r>
    </w:p>
    <w:p w:rsidR="000D7145" w:rsidRPr="003E0CD0" w:rsidP="003E0CD0">
      <w:pPr>
        <w:contextualSpacing/>
        <w:jc w:val="both"/>
        <w:rPr>
          <w:color w:val="000000" w:themeColor="text1"/>
          <w:sz w:val="28"/>
          <w:szCs w:val="28"/>
        </w:rPr>
      </w:pPr>
    </w:p>
    <w:p w:rsidR="00653E50" w:rsidRPr="003E0CD0" w:rsidP="003E0CD0">
      <w:pPr>
        <w:pStyle w:val="2"/>
        <w:shd w:val="clear" w:color="auto" w:fill="auto"/>
        <w:spacing w:after="0" w:line="240" w:lineRule="auto"/>
        <w:ind w:left="20" w:right="20" w:firstLine="720"/>
        <w:contextualSpacing/>
        <w:rPr>
          <w:sz w:val="28"/>
          <w:szCs w:val="28"/>
        </w:rPr>
      </w:pPr>
      <w:r w:rsidRPr="003E0CD0">
        <w:rPr>
          <w:sz w:val="28"/>
          <w:szCs w:val="28"/>
        </w:rPr>
        <w:t xml:space="preserve">Согласно протокола об административном правонарушении </w:t>
      </w:r>
      <w:r w:rsidRPr="003E0CD0" w:rsidR="003E0CD0">
        <w:rPr>
          <w:color w:val="000000"/>
          <w:sz w:val="28"/>
          <w:szCs w:val="28"/>
        </w:rPr>
        <w:t xml:space="preserve">16.04.2018 года в 14:45 по адресу: г. Саки, ул. Новоселовское шоссе (перегон 35+336) на железнодорожном переезде обнаружены недостатки в содержании, а именно отсутствует горизонтальная дорожная разметка (осевая) и 1.2.1 (краевая) в границах переезда согласно требований п. 6.2.3 и 6.2.4 ГОСТ </w:t>
      </w:r>
      <w:r w:rsidRPr="003E0CD0" w:rsidR="003E0CD0">
        <w:rPr>
          <w:color w:val="000000"/>
          <w:sz w:val="28"/>
          <w:szCs w:val="28"/>
        </w:rPr>
        <w:t>Р</w:t>
      </w:r>
      <w:r w:rsidRPr="003E0CD0" w:rsidR="003E0CD0">
        <w:rPr>
          <w:color w:val="000000"/>
          <w:sz w:val="28"/>
          <w:szCs w:val="28"/>
        </w:rPr>
        <w:t xml:space="preserve"> 52289-04, установлены ограждения перильного типа в границах переезда с нарушением требований п.</w:t>
      </w:r>
      <w:r w:rsidR="003E0CD0">
        <w:rPr>
          <w:color w:val="000000"/>
          <w:sz w:val="28"/>
          <w:szCs w:val="28"/>
        </w:rPr>
        <w:t xml:space="preserve"> </w:t>
      </w:r>
      <w:r w:rsidRPr="003E0CD0" w:rsidR="003E0CD0">
        <w:rPr>
          <w:color w:val="000000"/>
          <w:sz w:val="28"/>
          <w:szCs w:val="28"/>
        </w:rPr>
        <w:t xml:space="preserve">22 Приказа №237 от 31.07.2015 Министерства транспорта России, а именно установлено на расстоянии от края </w:t>
      </w:r>
      <w:r w:rsidRPr="003E0CD0" w:rsidR="003E0CD0">
        <w:rPr>
          <w:color w:val="000000"/>
          <w:sz w:val="28"/>
          <w:szCs w:val="28"/>
        </w:rPr>
        <w:t>проезжей части менее 50 см, при разрешенном расстоянии не менее 70</w:t>
      </w:r>
      <w:r w:rsidR="003E0CD0">
        <w:rPr>
          <w:color w:val="000000"/>
          <w:sz w:val="28"/>
          <w:szCs w:val="28"/>
        </w:rPr>
        <w:t xml:space="preserve"> </w:t>
      </w:r>
      <w:r w:rsidRPr="003E0CD0" w:rsidR="003E0CD0">
        <w:rPr>
          <w:color w:val="000000"/>
          <w:sz w:val="28"/>
          <w:szCs w:val="28"/>
        </w:rPr>
        <w:t>см.</w:t>
      </w:r>
      <w:r w:rsidRPr="003E0CD0">
        <w:rPr>
          <w:sz w:val="28"/>
          <w:szCs w:val="28"/>
        </w:rPr>
        <w:t xml:space="preserve"> Тем самым должностным лицом – </w:t>
      </w:r>
      <w:r w:rsidR="00F15440">
        <w:rPr>
          <w:sz w:val="28"/>
          <w:szCs w:val="28"/>
        </w:rPr>
        <w:t xml:space="preserve">дорожным </w:t>
      </w:r>
      <w:r w:rsidRPr="003E0CD0">
        <w:rPr>
          <w:sz w:val="28"/>
          <w:szCs w:val="28"/>
        </w:rPr>
        <w:t xml:space="preserve">мастером </w:t>
      </w:r>
      <w:r w:rsidRPr="003E0CD0" w:rsidR="003E0CD0">
        <w:rPr>
          <w:sz w:val="28"/>
          <w:szCs w:val="28"/>
        </w:rPr>
        <w:t>обособленного структурного подразделения «Симферопольская дистанция пути» ФГУП «Крымская железная дорога»</w:t>
      </w:r>
      <w:r w:rsidRPr="003E0CD0">
        <w:rPr>
          <w:sz w:val="28"/>
          <w:szCs w:val="28"/>
        </w:rPr>
        <w:t xml:space="preserve"> </w:t>
      </w:r>
      <w:r w:rsidR="003E0CD0">
        <w:rPr>
          <w:sz w:val="28"/>
          <w:szCs w:val="28"/>
        </w:rPr>
        <w:t>Малаховым Г.В.</w:t>
      </w:r>
      <w:r w:rsidRPr="003E0CD0">
        <w:rPr>
          <w:sz w:val="28"/>
          <w:szCs w:val="28"/>
        </w:rPr>
        <w:t xml:space="preserve"> не соблюдены требования п. 1</w:t>
      </w:r>
      <w:r w:rsidR="003E0CD0">
        <w:rPr>
          <w:sz w:val="28"/>
          <w:szCs w:val="28"/>
        </w:rPr>
        <w:t>3</w:t>
      </w:r>
      <w:r w:rsidRPr="003E0CD0">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при производстве работ на дороге, не приняты</w:t>
      </w:r>
      <w:r w:rsidRPr="003E0CD0">
        <w:rPr>
          <w:sz w:val="28"/>
          <w:szCs w:val="28"/>
        </w:rPr>
        <w:t xml:space="preserve"> меры по своевременному устранению помех в дорожном движении, запрещению или ограничению движения на отдельных участках дорог в случае, если пользование такими участками угрожает безопасности дорожного движения при производстве работ на дороге, чем совершено административное правонарушение, предусмотренное ч. 1 ст. 12.34 КоАП Российской Федерации.</w:t>
      </w:r>
    </w:p>
    <w:p w:rsidR="00653E50" w:rsidRPr="003E0CD0" w:rsidP="003E0CD0">
      <w:pPr>
        <w:ind w:firstLine="708"/>
        <w:contextualSpacing/>
        <w:jc w:val="both"/>
        <w:rPr>
          <w:sz w:val="28"/>
          <w:szCs w:val="28"/>
        </w:rPr>
      </w:pPr>
      <w:r w:rsidRPr="003E0CD0">
        <w:rPr>
          <w:sz w:val="28"/>
          <w:szCs w:val="28"/>
        </w:rPr>
        <w:t>В отношении должностного лица –</w:t>
      </w:r>
      <w:r w:rsidR="00F15440">
        <w:rPr>
          <w:sz w:val="28"/>
          <w:szCs w:val="28"/>
        </w:rPr>
        <w:t xml:space="preserve"> дорожного</w:t>
      </w:r>
      <w:r w:rsidRPr="003E0CD0">
        <w:rPr>
          <w:sz w:val="28"/>
          <w:szCs w:val="28"/>
        </w:rPr>
        <w:t xml:space="preserve"> мастера </w:t>
      </w:r>
      <w:r w:rsidRPr="003E0CD0" w:rsidR="003E0CD0">
        <w:rPr>
          <w:sz w:val="28"/>
          <w:szCs w:val="28"/>
        </w:rPr>
        <w:t xml:space="preserve">обособленного структурного подразделения </w:t>
      </w:r>
      <w:r w:rsidR="00870E13">
        <w:rPr>
          <w:sz w:val="28"/>
          <w:szCs w:val="28"/>
        </w:rPr>
        <w:t>«данные изъяты»</w:t>
      </w:r>
      <w:r w:rsidRPr="003E0CD0">
        <w:rPr>
          <w:sz w:val="28"/>
          <w:szCs w:val="28"/>
        </w:rPr>
        <w:t xml:space="preserve"> </w:t>
      </w:r>
      <w:r w:rsidR="003E0CD0">
        <w:rPr>
          <w:sz w:val="28"/>
          <w:szCs w:val="28"/>
        </w:rPr>
        <w:t>Малахова Г.В.</w:t>
      </w:r>
      <w:r w:rsidRPr="003E0CD0">
        <w:rPr>
          <w:sz w:val="28"/>
          <w:szCs w:val="28"/>
        </w:rPr>
        <w:t xml:space="preserve"> </w:t>
      </w:r>
      <w:r w:rsidR="003E0CD0">
        <w:rPr>
          <w:sz w:val="28"/>
          <w:szCs w:val="28"/>
        </w:rPr>
        <w:t>17</w:t>
      </w:r>
      <w:r w:rsidRPr="003E0CD0">
        <w:rPr>
          <w:sz w:val="28"/>
          <w:szCs w:val="28"/>
        </w:rPr>
        <w:t xml:space="preserve"> мая 2018 года в 1</w:t>
      </w:r>
      <w:r w:rsidR="003E0CD0">
        <w:rPr>
          <w:sz w:val="28"/>
          <w:szCs w:val="28"/>
        </w:rPr>
        <w:t>0</w:t>
      </w:r>
      <w:r w:rsidRPr="003E0CD0">
        <w:rPr>
          <w:sz w:val="28"/>
          <w:szCs w:val="28"/>
        </w:rPr>
        <w:t xml:space="preserve"> часов 00 минут государственным инспектором дорожного надзора ОГИБДД МО МВД России «Сакский» капитаном полиции </w:t>
      </w:r>
      <w:r w:rsidRPr="003E0CD0">
        <w:rPr>
          <w:sz w:val="28"/>
          <w:szCs w:val="28"/>
        </w:rPr>
        <w:t>Полянко</w:t>
      </w:r>
      <w:r w:rsidRPr="003E0CD0">
        <w:rPr>
          <w:sz w:val="28"/>
          <w:szCs w:val="28"/>
        </w:rPr>
        <w:t xml:space="preserve"> О.А. составлен протокол об административном правонарушении серии </w:t>
      </w:r>
      <w:r w:rsidR="00870E13">
        <w:rPr>
          <w:sz w:val="28"/>
          <w:szCs w:val="28"/>
        </w:rPr>
        <w:t>«данные изъяты»</w:t>
      </w:r>
      <w:r w:rsidRPr="003E0CD0">
        <w:rPr>
          <w:sz w:val="28"/>
          <w:szCs w:val="28"/>
        </w:rPr>
        <w:t>.</w:t>
      </w:r>
    </w:p>
    <w:p w:rsidR="00653E50" w:rsidRPr="003E0CD0" w:rsidP="003E0CD0">
      <w:pPr>
        <w:ind w:firstLine="708"/>
        <w:contextualSpacing/>
        <w:jc w:val="both"/>
        <w:rPr>
          <w:sz w:val="28"/>
          <w:szCs w:val="28"/>
        </w:rPr>
      </w:pPr>
      <w:r w:rsidRPr="003E0CD0">
        <w:rPr>
          <w:sz w:val="28"/>
          <w:szCs w:val="28"/>
        </w:rPr>
        <w:t xml:space="preserve">Определением судьи Сакского районного суда Республики Крым </w:t>
      </w:r>
      <w:r w:rsidRPr="003E0CD0">
        <w:rPr>
          <w:sz w:val="28"/>
          <w:szCs w:val="28"/>
        </w:rPr>
        <w:t>Вяткиной</w:t>
      </w:r>
      <w:r w:rsidRPr="003E0CD0">
        <w:rPr>
          <w:sz w:val="28"/>
          <w:szCs w:val="28"/>
        </w:rPr>
        <w:t xml:space="preserve"> С.А. от 31 мая 2018 года, протокол об административном правонарушении и </w:t>
      </w:r>
      <w:r w:rsidRPr="003E0CD0">
        <w:rPr>
          <w:sz w:val="28"/>
          <w:szCs w:val="28"/>
        </w:rPr>
        <w:t xml:space="preserve">другие материалы дела о привлечении </w:t>
      </w:r>
      <w:r w:rsidR="003E0CD0">
        <w:rPr>
          <w:sz w:val="28"/>
          <w:szCs w:val="28"/>
        </w:rPr>
        <w:t>Малахова Г.В.</w:t>
      </w:r>
      <w:r w:rsidRPr="003E0CD0">
        <w:rPr>
          <w:sz w:val="28"/>
          <w:szCs w:val="28"/>
        </w:rPr>
        <w:t xml:space="preserve"> к административной ответственности по ч. 1 ст. 12.34 КоАП РФ передан</w:t>
      </w:r>
      <w:r w:rsidR="00276924">
        <w:rPr>
          <w:sz w:val="28"/>
          <w:szCs w:val="28"/>
        </w:rPr>
        <w:t>ы</w:t>
      </w:r>
      <w:r w:rsidRPr="003E0CD0">
        <w:rPr>
          <w:sz w:val="28"/>
          <w:szCs w:val="28"/>
        </w:rPr>
        <w:t xml:space="preserve"> на рассмотрение мировому судье судебного участка № 71 Сакского судебного района (Сакский муниципальный район и городской округ Саки) Республики Крым.</w:t>
      </w:r>
    </w:p>
    <w:p w:rsidR="00653E50" w:rsidRPr="003E0CD0" w:rsidP="003E0CD0">
      <w:pPr>
        <w:ind w:firstLine="708"/>
        <w:contextualSpacing/>
        <w:jc w:val="both"/>
        <w:rPr>
          <w:sz w:val="28"/>
          <w:szCs w:val="28"/>
        </w:rPr>
      </w:pPr>
      <w:r w:rsidRPr="003E0CD0">
        <w:rPr>
          <w:sz w:val="28"/>
          <w:szCs w:val="28"/>
        </w:rPr>
        <w:t xml:space="preserve">В судебном заседании </w:t>
      </w:r>
      <w:r w:rsidR="00AE681E">
        <w:rPr>
          <w:sz w:val="28"/>
          <w:szCs w:val="28"/>
        </w:rPr>
        <w:t>Малахов Г.В.</w:t>
      </w:r>
      <w:r w:rsidRPr="003E0CD0">
        <w:rPr>
          <w:sz w:val="28"/>
          <w:szCs w:val="28"/>
        </w:rPr>
        <w:t xml:space="preserve"> вину в совершении административного правонарушения признал.</w:t>
      </w:r>
    </w:p>
    <w:p w:rsidR="00653E50" w:rsidRPr="003E0CD0" w:rsidP="003E0CD0">
      <w:pPr>
        <w:ind w:firstLine="708"/>
        <w:contextualSpacing/>
        <w:jc w:val="both"/>
        <w:rPr>
          <w:sz w:val="28"/>
          <w:szCs w:val="28"/>
        </w:rPr>
      </w:pPr>
      <w:r w:rsidRPr="003E0CD0">
        <w:rPr>
          <w:sz w:val="28"/>
          <w:szCs w:val="28"/>
        </w:rPr>
        <w:t xml:space="preserve">Выслушав </w:t>
      </w:r>
      <w:r w:rsidR="0015258B">
        <w:rPr>
          <w:sz w:val="28"/>
          <w:szCs w:val="28"/>
        </w:rPr>
        <w:t>Малахова Г.В.</w:t>
      </w:r>
      <w:r w:rsidRPr="003E0CD0">
        <w:rPr>
          <w:sz w:val="28"/>
          <w:szCs w:val="28"/>
        </w:rPr>
        <w:t xml:space="preserve">, исследовав письменные доказательства и фактические данные в совокупности, суд приходит к выводу, что вина </w:t>
      </w:r>
      <w:r w:rsidR="0015258B">
        <w:rPr>
          <w:sz w:val="28"/>
          <w:szCs w:val="28"/>
        </w:rPr>
        <w:t>Малахова Г.В.</w:t>
      </w:r>
      <w:r w:rsidRPr="003E0CD0">
        <w:rPr>
          <w:sz w:val="28"/>
          <w:szCs w:val="28"/>
        </w:rPr>
        <w:t xml:space="preserve"> во вменяемом ему правонарушении нашла свое подтверждение в судебном заседании, исходя из следующего.</w:t>
      </w:r>
    </w:p>
    <w:p w:rsidR="00653E50" w:rsidRPr="003E0CD0" w:rsidP="003E0CD0">
      <w:pPr>
        <w:ind w:firstLine="708"/>
        <w:contextualSpacing/>
        <w:jc w:val="both"/>
        <w:rPr>
          <w:sz w:val="28"/>
          <w:szCs w:val="28"/>
        </w:rPr>
      </w:pPr>
      <w:r w:rsidRPr="003E0CD0">
        <w:rPr>
          <w:sz w:val="28"/>
          <w:szCs w:val="28"/>
        </w:rPr>
        <w:t>Частью 1 ст. 12.34 КоАП РФ предусмотрена административная ответственность за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принятие мер к устранению помех в дорожном движении, запрещению или ограничению дорожного движения на участках дорог, если использование такими участками угрожает безопасности дорожного движения.</w:t>
      </w:r>
    </w:p>
    <w:p w:rsidR="00653E50" w:rsidRPr="003E0CD0" w:rsidP="003E0CD0">
      <w:pPr>
        <w:autoSpaceDE w:val="0"/>
        <w:autoSpaceDN w:val="0"/>
        <w:adjustRightInd w:val="0"/>
        <w:ind w:firstLine="540"/>
        <w:contextualSpacing/>
        <w:jc w:val="both"/>
        <w:rPr>
          <w:rFonts w:eastAsiaTheme="minorHAnsi"/>
          <w:sz w:val="28"/>
          <w:szCs w:val="28"/>
          <w:lang w:eastAsia="en-US"/>
        </w:rPr>
      </w:pPr>
      <w:r w:rsidRPr="003E0CD0">
        <w:rPr>
          <w:rFonts w:eastAsiaTheme="minorHAnsi"/>
          <w:sz w:val="28"/>
          <w:szCs w:val="28"/>
          <w:lang w:eastAsia="en-US"/>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w:t>
      </w:r>
      <w:r>
        <w:fldChar w:fldCharType="begin"/>
      </w:r>
      <w:r>
        <w:instrText xml:space="preserve"> HYPERLINK "consultantplus://offline/ref=A425BA12E4EFE411EF8E7E17090D83CE9CFA971B517725968E451EC5D7M976L" </w:instrText>
      </w:r>
      <w:r>
        <w:fldChar w:fldCharType="separate"/>
      </w:r>
      <w:r w:rsidRPr="003E0CD0">
        <w:rPr>
          <w:rFonts w:eastAsiaTheme="minorHAnsi"/>
          <w:sz w:val="28"/>
          <w:szCs w:val="28"/>
          <w:lang w:eastAsia="en-US"/>
        </w:rPr>
        <w:t>законом</w:t>
      </w:r>
      <w:r>
        <w:fldChar w:fldCharType="end"/>
      </w:r>
      <w:r w:rsidRPr="003E0CD0">
        <w:rPr>
          <w:rFonts w:eastAsiaTheme="minorHAnsi"/>
          <w:sz w:val="28"/>
          <w:szCs w:val="28"/>
          <w:lang w:eastAsia="en-US"/>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N 257-ФЗ).</w:t>
      </w:r>
    </w:p>
    <w:p w:rsidR="00653E50" w:rsidRPr="003E0CD0" w:rsidP="003E0CD0">
      <w:pPr>
        <w:autoSpaceDE w:val="0"/>
        <w:autoSpaceDN w:val="0"/>
        <w:adjustRightInd w:val="0"/>
        <w:ind w:firstLine="540"/>
        <w:contextualSpacing/>
        <w:jc w:val="both"/>
        <w:rPr>
          <w:rFonts w:eastAsiaTheme="minorHAnsi"/>
          <w:sz w:val="28"/>
          <w:szCs w:val="28"/>
          <w:lang w:eastAsia="en-US"/>
        </w:rPr>
      </w:pPr>
      <w:r w:rsidRPr="003E0CD0">
        <w:rPr>
          <w:rFonts w:eastAsiaTheme="minorHAnsi"/>
          <w:sz w:val="28"/>
          <w:szCs w:val="28"/>
          <w:lang w:eastAsia="en-US"/>
        </w:rPr>
        <w:t xml:space="preserve">Согласно </w:t>
      </w:r>
      <w:r>
        <w:fldChar w:fldCharType="begin"/>
      </w:r>
      <w:r>
        <w:instrText xml:space="preserve"> HYPERLINK "consultantplus://offline/ref=A425BA12E4EFE411EF8E7E17090D83CE9CFA971B517725968E451EC5D7960E7C490B6AC9FCCDA8F0ME7EL" </w:instrText>
      </w:r>
      <w:r>
        <w:fldChar w:fldCharType="separate"/>
      </w:r>
      <w:r w:rsidRPr="003E0CD0">
        <w:rPr>
          <w:rFonts w:eastAsiaTheme="minorHAnsi"/>
          <w:sz w:val="28"/>
          <w:szCs w:val="28"/>
          <w:lang w:eastAsia="en-US"/>
        </w:rPr>
        <w:t>п. 12 ст. 3</w:t>
      </w:r>
      <w:r>
        <w:fldChar w:fldCharType="end"/>
      </w:r>
      <w:r w:rsidRPr="003E0CD0">
        <w:rPr>
          <w:rFonts w:eastAsiaTheme="minorHAnsi"/>
          <w:sz w:val="28"/>
          <w:szCs w:val="28"/>
          <w:lang w:eastAsia="en-US"/>
        </w:rPr>
        <w:t xml:space="preserve"> Федерального Закона N 257-ФЗ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53E50" w:rsidRPr="003E0CD0" w:rsidP="003E0CD0">
      <w:pPr>
        <w:ind w:firstLine="708"/>
        <w:contextualSpacing/>
        <w:jc w:val="both"/>
        <w:rPr>
          <w:sz w:val="28"/>
          <w:szCs w:val="28"/>
        </w:rPr>
      </w:pPr>
      <w:r w:rsidRPr="003E0CD0">
        <w:rPr>
          <w:sz w:val="28"/>
          <w:szCs w:val="28"/>
        </w:rPr>
        <w:t>В соответствии с п. 1</w:t>
      </w:r>
      <w:r w:rsidR="00F15440">
        <w:rPr>
          <w:sz w:val="28"/>
          <w:szCs w:val="28"/>
        </w:rPr>
        <w:t>3</w:t>
      </w:r>
      <w:r w:rsidRPr="003E0CD0">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Правительства Российской Федерации от 23.10.1993 г. № 1090, должностные или иные лица, ответственные за </w:t>
      </w:r>
      <w:r w:rsidR="0015258B">
        <w:rPr>
          <w:sz w:val="28"/>
          <w:szCs w:val="28"/>
        </w:rPr>
        <w:t>состояние дорог, обязаны содержать дороги в безопасном для движения состоянии в соответствии с требованиями стандартов, норм и правил.</w:t>
      </w:r>
    </w:p>
    <w:p w:rsidR="00653E50" w:rsidRPr="003E0CD0" w:rsidP="003E0CD0">
      <w:pPr>
        <w:ind w:firstLine="708"/>
        <w:contextualSpacing/>
        <w:jc w:val="both"/>
        <w:rPr>
          <w:sz w:val="28"/>
          <w:szCs w:val="28"/>
        </w:rPr>
      </w:pPr>
      <w:r w:rsidRPr="003E0CD0">
        <w:rPr>
          <w:sz w:val="28"/>
          <w:szCs w:val="28"/>
        </w:rPr>
        <w:t>В соответствии со </w:t>
      </w:r>
      <w:r>
        <w:fldChar w:fldCharType="begin"/>
      </w:r>
      <w:r>
        <w:instrText xml:space="preserve"> HYPERLINK "http://msud.garant.ru/" \l "/document/10105643/entry/12" </w:instrText>
      </w:r>
      <w:r>
        <w:fldChar w:fldCharType="separate"/>
      </w:r>
      <w:r w:rsidRPr="003E0CD0">
        <w:rPr>
          <w:rStyle w:val="Hyperlink"/>
          <w:color w:val="auto"/>
          <w:sz w:val="28"/>
          <w:szCs w:val="28"/>
          <w:u w:val="none"/>
        </w:rPr>
        <w:t>ст.12</w:t>
      </w:r>
      <w:r>
        <w:fldChar w:fldCharType="end"/>
      </w:r>
      <w:r w:rsidRPr="003E0CD0">
        <w:rPr>
          <w:sz w:val="28"/>
          <w:szCs w:val="28"/>
        </w:rPr>
        <w:t> ФЗ N196-ФЗ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w:t>
      </w:r>
    </w:p>
    <w:p w:rsidR="00653E50" w:rsidP="003E0CD0">
      <w:pPr>
        <w:ind w:firstLine="709"/>
        <w:contextualSpacing/>
        <w:jc w:val="both"/>
        <w:rPr>
          <w:spacing w:val="2"/>
          <w:sz w:val="28"/>
          <w:szCs w:val="28"/>
          <w:shd w:val="clear" w:color="auto" w:fill="FFFFFF"/>
        </w:rPr>
      </w:pPr>
      <w:r w:rsidRPr="003E0CD0">
        <w:rPr>
          <w:sz w:val="28"/>
          <w:szCs w:val="28"/>
        </w:rPr>
        <w:t xml:space="preserve">Согласно п. </w:t>
      </w:r>
      <w:r w:rsidR="0015258B">
        <w:rPr>
          <w:sz w:val="28"/>
          <w:szCs w:val="28"/>
        </w:rPr>
        <w:t>6.1.1</w:t>
      </w:r>
      <w:r w:rsidRPr="003E0CD0">
        <w:rPr>
          <w:sz w:val="28"/>
          <w:szCs w:val="28"/>
        </w:rPr>
        <w:t xml:space="preserve"> </w:t>
      </w:r>
      <w:r w:rsidR="0015258B">
        <w:rPr>
          <w:sz w:val="28"/>
          <w:szCs w:val="28"/>
        </w:rPr>
        <w:t xml:space="preserve">ГОСТ </w:t>
      </w:r>
      <w:r w:rsidR="0015258B">
        <w:rPr>
          <w:sz w:val="28"/>
          <w:szCs w:val="28"/>
        </w:rPr>
        <w:t>Р</w:t>
      </w:r>
      <w:r w:rsidR="0015258B">
        <w:rPr>
          <w:sz w:val="28"/>
          <w:szCs w:val="28"/>
        </w:rPr>
        <w:t xml:space="preserve"> 52289-04</w:t>
      </w:r>
      <w:r w:rsidRPr="003E0CD0">
        <w:rPr>
          <w:sz w:val="28"/>
          <w:szCs w:val="28"/>
        </w:rPr>
        <w:t xml:space="preserve"> "</w:t>
      </w:r>
      <w:r w:rsidR="0015258B">
        <w:rPr>
          <w:sz w:val="28"/>
          <w:szCs w:val="28"/>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3E0CD0">
        <w:rPr>
          <w:sz w:val="28"/>
          <w:szCs w:val="28"/>
        </w:rPr>
        <w:t xml:space="preserve">", </w:t>
      </w:r>
      <w:r w:rsidR="0015258B">
        <w:rPr>
          <w:spacing w:val="2"/>
          <w:sz w:val="28"/>
          <w:szCs w:val="28"/>
          <w:shd w:val="clear" w:color="auto" w:fill="FFFFFF"/>
        </w:rPr>
        <w:t>р</w:t>
      </w:r>
      <w:r w:rsidRPr="0015258B" w:rsidR="0015258B">
        <w:rPr>
          <w:spacing w:val="2"/>
          <w:sz w:val="28"/>
          <w:szCs w:val="28"/>
          <w:shd w:val="clear" w:color="auto" w:fill="FFFFFF"/>
        </w:rPr>
        <w:t>азметка дорог устанавливает режимы, порядок движения, является средством визуального ориентирования водителей и может применяться как самостоятельно, так и в сочетании с другими техническими средствами организации дорожного движения.</w:t>
      </w:r>
    </w:p>
    <w:p w:rsidR="0015258B" w:rsidRPr="003D3BC3" w:rsidP="003E0CD0">
      <w:pPr>
        <w:ind w:firstLine="709"/>
        <w:contextualSpacing/>
        <w:jc w:val="both"/>
        <w:rPr>
          <w:sz w:val="28"/>
          <w:szCs w:val="28"/>
        </w:rPr>
      </w:pPr>
      <w:r>
        <w:rPr>
          <w:spacing w:val="2"/>
          <w:sz w:val="28"/>
          <w:szCs w:val="28"/>
          <w:shd w:val="clear" w:color="auto" w:fill="FFFFFF"/>
        </w:rPr>
        <w:t xml:space="preserve">Согласно п. 6.1.2 </w:t>
      </w:r>
      <w:r>
        <w:rPr>
          <w:sz w:val="28"/>
          <w:szCs w:val="28"/>
        </w:rPr>
        <w:t xml:space="preserve">ГОСТ </w:t>
      </w:r>
      <w:r>
        <w:rPr>
          <w:sz w:val="28"/>
          <w:szCs w:val="28"/>
        </w:rPr>
        <w:t>Р</w:t>
      </w:r>
      <w:r>
        <w:rPr>
          <w:sz w:val="28"/>
          <w:szCs w:val="28"/>
        </w:rPr>
        <w:t xml:space="preserve"> 52289-04</w:t>
      </w:r>
      <w:r w:rsidRPr="003E0CD0">
        <w:rPr>
          <w:sz w:val="28"/>
          <w:szCs w:val="28"/>
        </w:rPr>
        <w:t xml:space="preserve"> "</w:t>
      </w:r>
      <w:r>
        <w:rPr>
          <w:sz w:val="28"/>
          <w:szCs w:val="28"/>
        </w:rPr>
        <w:t xml:space="preserve">Технические средства организации дорожного движения. Правила применения дорожных знаков, разметки, </w:t>
      </w:r>
      <w:r>
        <w:rPr>
          <w:sz w:val="28"/>
          <w:szCs w:val="28"/>
        </w:rPr>
        <w:t>светофоров, дорожных ограждений и направляющих устройств</w:t>
      </w:r>
      <w:r w:rsidRPr="003E0CD0">
        <w:rPr>
          <w:sz w:val="28"/>
          <w:szCs w:val="28"/>
        </w:rPr>
        <w:t>",</w:t>
      </w:r>
      <w:r>
        <w:rPr>
          <w:spacing w:val="2"/>
          <w:sz w:val="28"/>
          <w:szCs w:val="28"/>
          <w:shd w:val="clear" w:color="auto" w:fill="FFFFFF"/>
        </w:rPr>
        <w:t xml:space="preserve"> </w:t>
      </w:r>
      <w:r w:rsidRPr="003D3BC3" w:rsidR="003D3BC3">
        <w:rPr>
          <w:spacing w:val="2"/>
          <w:sz w:val="28"/>
          <w:szCs w:val="28"/>
          <w:shd w:val="clear" w:color="auto" w:fill="FFFFFF"/>
        </w:rPr>
        <w:t>р</w:t>
      </w:r>
      <w:r w:rsidRPr="003D3BC3">
        <w:rPr>
          <w:spacing w:val="2"/>
          <w:sz w:val="28"/>
          <w:szCs w:val="28"/>
          <w:shd w:val="clear" w:color="auto" w:fill="FFFFFF"/>
        </w:rPr>
        <w:t>азметка, наносимая на усовершенствованное покрытие дорог и элементы дорожных сооружений, должна соответствовать требованиям </w:t>
      </w:r>
      <w:r>
        <w:fldChar w:fldCharType="begin"/>
      </w:r>
      <w:r>
        <w:instrText xml:space="preserve"> HYPERLINK "http://docs.cntd.ru/document/1200090045" </w:instrText>
      </w:r>
      <w:r>
        <w:fldChar w:fldCharType="separate"/>
      </w:r>
      <w:r w:rsidRPr="003D3BC3">
        <w:rPr>
          <w:rStyle w:val="Hyperlink"/>
          <w:color w:val="auto"/>
          <w:spacing w:val="2"/>
          <w:sz w:val="28"/>
          <w:szCs w:val="28"/>
          <w:u w:val="none"/>
          <w:shd w:val="clear" w:color="auto" w:fill="FFFFFF"/>
        </w:rPr>
        <w:t xml:space="preserve">ГОСТ </w:t>
      </w:r>
      <w:r w:rsidRPr="003D3BC3">
        <w:rPr>
          <w:rStyle w:val="Hyperlink"/>
          <w:color w:val="auto"/>
          <w:spacing w:val="2"/>
          <w:sz w:val="28"/>
          <w:szCs w:val="28"/>
          <w:u w:val="none"/>
          <w:shd w:val="clear" w:color="auto" w:fill="FFFFFF"/>
        </w:rPr>
        <w:t>Р</w:t>
      </w:r>
      <w:r w:rsidRPr="003D3BC3">
        <w:rPr>
          <w:rStyle w:val="Hyperlink"/>
          <w:color w:val="auto"/>
          <w:spacing w:val="2"/>
          <w:sz w:val="28"/>
          <w:szCs w:val="28"/>
          <w:u w:val="none"/>
          <w:shd w:val="clear" w:color="auto" w:fill="FFFFFF"/>
        </w:rPr>
        <w:t xml:space="preserve"> 51256</w:t>
      </w:r>
      <w:r>
        <w:fldChar w:fldCharType="end"/>
      </w:r>
      <w:r w:rsidRPr="003D3BC3">
        <w:rPr>
          <w:spacing w:val="2"/>
          <w:sz w:val="28"/>
          <w:szCs w:val="28"/>
          <w:shd w:val="clear" w:color="auto" w:fill="FFFFFF"/>
        </w:rPr>
        <w:t>.</w:t>
      </w:r>
    </w:p>
    <w:p w:rsidR="00653E50" w:rsidRPr="003E0CD0" w:rsidP="003E0CD0">
      <w:pPr>
        <w:ind w:firstLine="708"/>
        <w:contextualSpacing/>
        <w:jc w:val="both"/>
        <w:rPr>
          <w:sz w:val="28"/>
          <w:szCs w:val="28"/>
          <w:shd w:val="clear" w:color="auto" w:fill="FFFFFF"/>
        </w:rPr>
      </w:pPr>
      <w:r w:rsidRPr="003E0CD0">
        <w:rPr>
          <w:sz w:val="28"/>
          <w:szCs w:val="28"/>
        </w:rPr>
        <w:t>Факт совершения должностным лицом</w:t>
      </w:r>
      <w:r w:rsidR="00F15440">
        <w:rPr>
          <w:sz w:val="28"/>
          <w:szCs w:val="28"/>
        </w:rPr>
        <w:t xml:space="preserve"> дорожным</w:t>
      </w:r>
      <w:r w:rsidRPr="003E0CD0">
        <w:rPr>
          <w:sz w:val="28"/>
          <w:szCs w:val="28"/>
        </w:rPr>
        <w:t xml:space="preserve"> мастером </w:t>
      </w:r>
      <w:r w:rsidRPr="003E0CD0" w:rsidR="00F15440">
        <w:rPr>
          <w:sz w:val="28"/>
          <w:szCs w:val="28"/>
        </w:rPr>
        <w:t xml:space="preserve">обособленного структурного подразделения </w:t>
      </w:r>
      <w:r w:rsidR="00B1169C">
        <w:rPr>
          <w:sz w:val="28"/>
          <w:szCs w:val="28"/>
        </w:rPr>
        <w:t>«данные изъяты»</w:t>
      </w:r>
      <w:r w:rsidR="00F15440">
        <w:rPr>
          <w:sz w:val="28"/>
          <w:szCs w:val="28"/>
        </w:rPr>
        <w:t xml:space="preserve"> Малаховым Г.В.</w:t>
      </w:r>
      <w:r w:rsidRPr="003E0CD0">
        <w:rPr>
          <w:sz w:val="28"/>
          <w:szCs w:val="28"/>
        </w:rPr>
        <w:t xml:space="preserve"> </w:t>
      </w:r>
      <w:r w:rsidRPr="003E0CD0">
        <w:rPr>
          <w:sz w:val="28"/>
          <w:szCs w:val="28"/>
          <w:shd w:val="clear" w:color="auto" w:fill="FFFFFF"/>
        </w:rPr>
        <w:t xml:space="preserve">подтверждается совокупностью собранных по делу доказательств, а именно: протоколом об административном правонарушении </w:t>
      </w:r>
      <w:r w:rsidR="00B1169C">
        <w:rPr>
          <w:sz w:val="28"/>
          <w:szCs w:val="28"/>
        </w:rPr>
        <w:t>«данные изъяты»</w:t>
      </w:r>
      <w:r w:rsidRPr="003E0CD0">
        <w:rPr>
          <w:sz w:val="28"/>
          <w:szCs w:val="28"/>
          <w:shd w:val="clear" w:color="auto" w:fill="FFFFFF"/>
        </w:rPr>
        <w:t xml:space="preserve"> от </w:t>
      </w:r>
      <w:r w:rsidR="00B1169C">
        <w:rPr>
          <w:sz w:val="28"/>
          <w:szCs w:val="28"/>
          <w:shd w:val="clear" w:color="auto" w:fill="FFFFFF"/>
        </w:rPr>
        <w:t>ДД.ММ</w:t>
      </w:r>
      <w:r w:rsidR="00B1169C">
        <w:rPr>
          <w:sz w:val="28"/>
          <w:szCs w:val="28"/>
          <w:shd w:val="clear" w:color="auto" w:fill="FFFFFF"/>
        </w:rPr>
        <w:t>.Г</w:t>
      </w:r>
      <w:r w:rsidR="00B1169C">
        <w:rPr>
          <w:sz w:val="28"/>
          <w:szCs w:val="28"/>
          <w:shd w:val="clear" w:color="auto" w:fill="FFFFFF"/>
        </w:rPr>
        <w:t>ГГГ</w:t>
      </w:r>
      <w:r w:rsidRPr="003E0CD0">
        <w:rPr>
          <w:sz w:val="28"/>
          <w:szCs w:val="28"/>
          <w:shd w:val="clear" w:color="auto" w:fill="FFFFFF"/>
        </w:rPr>
        <w:t xml:space="preserve"> года, объяснением </w:t>
      </w:r>
      <w:r w:rsidR="00F15440">
        <w:rPr>
          <w:sz w:val="28"/>
          <w:szCs w:val="28"/>
        </w:rPr>
        <w:t>Малахова Г.В.</w:t>
      </w:r>
      <w:r w:rsidRPr="003E0CD0">
        <w:rPr>
          <w:sz w:val="28"/>
          <w:szCs w:val="28"/>
          <w:shd w:val="clear" w:color="auto" w:fill="FFFFFF"/>
        </w:rPr>
        <w:t xml:space="preserve"> от </w:t>
      </w:r>
      <w:r w:rsidR="00B1169C">
        <w:rPr>
          <w:sz w:val="28"/>
          <w:szCs w:val="28"/>
          <w:shd w:val="clear" w:color="auto" w:fill="FFFFFF"/>
        </w:rPr>
        <w:t>ДД.ММ.ГГГГ</w:t>
      </w:r>
      <w:r w:rsidRPr="003E0CD0">
        <w:rPr>
          <w:sz w:val="28"/>
          <w:szCs w:val="28"/>
          <w:shd w:val="clear" w:color="auto" w:fill="FFFFFF"/>
        </w:rPr>
        <w:t xml:space="preserve"> года</w:t>
      </w:r>
      <w:r w:rsidR="00F15440">
        <w:rPr>
          <w:sz w:val="28"/>
          <w:szCs w:val="28"/>
          <w:shd w:val="clear" w:color="auto" w:fill="FFFFFF"/>
        </w:rPr>
        <w:t xml:space="preserve">, </w:t>
      </w:r>
      <w:r w:rsidRPr="003E0CD0">
        <w:rPr>
          <w:sz w:val="28"/>
          <w:szCs w:val="28"/>
          <w:shd w:val="clear" w:color="auto" w:fill="FFFFFF"/>
        </w:rPr>
        <w:t xml:space="preserve">актом о выявленных недостатках в эксплуатационном состоянии автомобильной дороги (улицы), железнодорожного переезда от </w:t>
      </w:r>
      <w:r w:rsidR="00B1169C">
        <w:rPr>
          <w:sz w:val="28"/>
          <w:szCs w:val="28"/>
          <w:shd w:val="clear" w:color="auto" w:fill="FFFFFF"/>
        </w:rPr>
        <w:t>ДД.ММ.ГГГГ</w:t>
      </w:r>
      <w:r w:rsidRPr="003E0CD0">
        <w:rPr>
          <w:sz w:val="28"/>
          <w:szCs w:val="28"/>
          <w:shd w:val="clear" w:color="auto" w:fill="FFFFFF"/>
        </w:rPr>
        <w:t xml:space="preserve"> года,</w:t>
      </w:r>
      <w:r w:rsidR="00F15440">
        <w:rPr>
          <w:sz w:val="28"/>
          <w:szCs w:val="28"/>
          <w:shd w:val="clear" w:color="auto" w:fill="FFFFFF"/>
        </w:rPr>
        <w:t xml:space="preserve"> </w:t>
      </w:r>
      <w:r w:rsidR="00F15440">
        <w:rPr>
          <w:sz w:val="28"/>
          <w:szCs w:val="28"/>
          <w:shd w:val="clear" w:color="auto" w:fill="FFFFFF"/>
        </w:rPr>
        <w:t>фототаблицей</w:t>
      </w:r>
      <w:r w:rsidR="00F15440">
        <w:rPr>
          <w:sz w:val="28"/>
          <w:szCs w:val="28"/>
          <w:shd w:val="clear" w:color="auto" w:fill="FFFFFF"/>
        </w:rPr>
        <w:t>,</w:t>
      </w:r>
      <w:r w:rsidRPr="00F15440" w:rsidR="00F15440">
        <w:rPr>
          <w:sz w:val="28"/>
          <w:szCs w:val="28"/>
          <w:shd w:val="clear" w:color="auto" w:fill="FFFFFF"/>
        </w:rPr>
        <w:t xml:space="preserve"> </w:t>
      </w:r>
      <w:r w:rsidRPr="003E0CD0" w:rsidR="00F15440">
        <w:rPr>
          <w:sz w:val="28"/>
          <w:szCs w:val="28"/>
          <w:shd w:val="clear" w:color="auto" w:fill="FFFFFF"/>
        </w:rPr>
        <w:t xml:space="preserve">актом о выявленных недостатках в эксплуатационном состоянии автомобильной дороги (улицы), железнодорожного переезда от </w:t>
      </w:r>
      <w:r w:rsidR="00B1169C">
        <w:rPr>
          <w:sz w:val="28"/>
          <w:szCs w:val="28"/>
          <w:shd w:val="clear" w:color="auto" w:fill="FFFFFF"/>
        </w:rPr>
        <w:t>ДД.ММ</w:t>
      </w:r>
      <w:r w:rsidR="00B1169C">
        <w:rPr>
          <w:sz w:val="28"/>
          <w:szCs w:val="28"/>
          <w:shd w:val="clear" w:color="auto" w:fill="FFFFFF"/>
        </w:rPr>
        <w:t>.Г</w:t>
      </w:r>
      <w:r w:rsidR="00B1169C">
        <w:rPr>
          <w:sz w:val="28"/>
          <w:szCs w:val="28"/>
          <w:shd w:val="clear" w:color="auto" w:fill="FFFFFF"/>
        </w:rPr>
        <w:t>ГГГ</w:t>
      </w:r>
      <w:r w:rsidRPr="003E0CD0" w:rsidR="00F15440">
        <w:rPr>
          <w:sz w:val="28"/>
          <w:szCs w:val="28"/>
          <w:shd w:val="clear" w:color="auto" w:fill="FFFFFF"/>
        </w:rPr>
        <w:t xml:space="preserve"> года,</w:t>
      </w:r>
      <w:r w:rsidRPr="003E0CD0">
        <w:rPr>
          <w:sz w:val="28"/>
          <w:szCs w:val="28"/>
          <w:shd w:val="clear" w:color="auto" w:fill="FFFFFF"/>
        </w:rPr>
        <w:t xml:space="preserve"> </w:t>
      </w:r>
      <w:r w:rsidRPr="003E0CD0">
        <w:rPr>
          <w:sz w:val="28"/>
          <w:szCs w:val="28"/>
          <w:shd w:val="clear" w:color="auto" w:fill="FFFFFF"/>
        </w:rPr>
        <w:t>фототаблицей</w:t>
      </w:r>
      <w:r w:rsidRPr="003E0CD0">
        <w:rPr>
          <w:sz w:val="28"/>
          <w:szCs w:val="28"/>
          <w:shd w:val="clear" w:color="auto" w:fill="FFFFFF"/>
        </w:rPr>
        <w:t xml:space="preserve">, копией </w:t>
      </w:r>
      <w:r w:rsidR="00F15440">
        <w:rPr>
          <w:sz w:val="28"/>
          <w:szCs w:val="28"/>
          <w:shd w:val="clear" w:color="auto" w:fill="FFFFFF"/>
        </w:rPr>
        <w:t xml:space="preserve">должностной инструкции </w:t>
      </w:r>
      <w:r w:rsidR="00ED6E00">
        <w:rPr>
          <w:sz w:val="28"/>
          <w:szCs w:val="28"/>
          <w:shd w:val="clear" w:color="auto" w:fill="FFFFFF"/>
        </w:rPr>
        <w:t xml:space="preserve">№ </w:t>
      </w:r>
      <w:r w:rsidR="00B1169C">
        <w:rPr>
          <w:sz w:val="28"/>
          <w:szCs w:val="28"/>
        </w:rPr>
        <w:t>«данные изъяты»</w:t>
      </w:r>
      <w:r w:rsidR="00ED6E00">
        <w:rPr>
          <w:sz w:val="28"/>
          <w:szCs w:val="28"/>
          <w:shd w:val="clear" w:color="auto" w:fill="FFFFFF"/>
        </w:rPr>
        <w:t xml:space="preserve"> от </w:t>
      </w:r>
      <w:r w:rsidR="00B1169C">
        <w:rPr>
          <w:sz w:val="28"/>
          <w:szCs w:val="28"/>
          <w:shd w:val="clear" w:color="auto" w:fill="FFFFFF"/>
        </w:rPr>
        <w:t>ДД.ММ.ГГГГ</w:t>
      </w:r>
      <w:r w:rsidR="00ED6E00">
        <w:rPr>
          <w:sz w:val="28"/>
          <w:szCs w:val="28"/>
          <w:shd w:val="clear" w:color="auto" w:fill="FFFFFF"/>
        </w:rPr>
        <w:t xml:space="preserve"> года, копией листа ознакомления с должностной инструкцией мастера дорожного обособленного подразделения </w:t>
      </w:r>
      <w:r w:rsidR="00B1169C">
        <w:rPr>
          <w:sz w:val="28"/>
          <w:szCs w:val="28"/>
        </w:rPr>
        <w:t>«данные изъяты»</w:t>
      </w:r>
      <w:r w:rsidR="00ED6E00">
        <w:rPr>
          <w:sz w:val="28"/>
          <w:szCs w:val="28"/>
          <w:shd w:val="clear" w:color="auto" w:fill="FFFFFF"/>
        </w:rPr>
        <w:t xml:space="preserve"> № </w:t>
      </w:r>
      <w:r w:rsidR="00B1169C">
        <w:rPr>
          <w:sz w:val="28"/>
          <w:szCs w:val="28"/>
        </w:rPr>
        <w:t>«данные изъяты»</w:t>
      </w:r>
      <w:r w:rsidR="00ED6E00">
        <w:rPr>
          <w:sz w:val="28"/>
          <w:szCs w:val="28"/>
          <w:shd w:val="clear" w:color="auto" w:fill="FFFFFF"/>
        </w:rPr>
        <w:t xml:space="preserve"> от </w:t>
      </w:r>
      <w:r w:rsidR="00B1169C">
        <w:rPr>
          <w:sz w:val="28"/>
          <w:szCs w:val="28"/>
          <w:shd w:val="clear" w:color="auto" w:fill="FFFFFF"/>
        </w:rPr>
        <w:t>ДД.ММ.ГГГГ</w:t>
      </w:r>
      <w:r w:rsidR="00ED6E00">
        <w:rPr>
          <w:sz w:val="28"/>
          <w:szCs w:val="28"/>
          <w:shd w:val="clear" w:color="auto" w:fill="FFFFFF"/>
        </w:rPr>
        <w:t xml:space="preserve"> года, копией выписки из приказа № </w:t>
      </w:r>
      <w:r w:rsidR="00B1169C">
        <w:rPr>
          <w:sz w:val="28"/>
          <w:szCs w:val="28"/>
        </w:rPr>
        <w:t>«данные изъяты»</w:t>
      </w:r>
      <w:r w:rsidR="00ED6E00">
        <w:rPr>
          <w:sz w:val="28"/>
          <w:szCs w:val="28"/>
          <w:shd w:val="clear" w:color="auto" w:fill="FFFFFF"/>
        </w:rPr>
        <w:t xml:space="preserve"> от </w:t>
      </w:r>
      <w:r w:rsidR="00B1169C">
        <w:rPr>
          <w:sz w:val="28"/>
          <w:szCs w:val="28"/>
          <w:shd w:val="clear" w:color="auto" w:fill="FFFFFF"/>
        </w:rPr>
        <w:t>ДД.ММ.ГГГГ</w:t>
      </w:r>
      <w:r w:rsidR="00ED6E00">
        <w:rPr>
          <w:sz w:val="28"/>
          <w:szCs w:val="28"/>
          <w:shd w:val="clear" w:color="auto" w:fill="FFFFFF"/>
        </w:rPr>
        <w:t xml:space="preserve"> года.</w:t>
      </w:r>
    </w:p>
    <w:p w:rsidR="00653E50" w:rsidRPr="003E0CD0" w:rsidP="003E0CD0">
      <w:pPr>
        <w:ind w:firstLine="708"/>
        <w:contextualSpacing/>
        <w:jc w:val="both"/>
        <w:rPr>
          <w:sz w:val="28"/>
          <w:szCs w:val="28"/>
        </w:rPr>
      </w:pPr>
      <w:r w:rsidRPr="003E0CD0">
        <w:rPr>
          <w:sz w:val="28"/>
          <w:szCs w:val="28"/>
        </w:rPr>
        <w:t>Субъектами административного правонарушения, предусмотренных ст. 12.34 КоАП РФ, являются должностные и иные лица, ответственные за производство работ на дорогах. Указанная норма не содержит указаний на исключительные признаки субъекта соответствующего административного правонарушения, следовательно, таким субъектом может быть должностное или юридическое лицо, ответственное за производство работ на дорогах.</w:t>
      </w:r>
    </w:p>
    <w:p w:rsidR="00653E50" w:rsidRPr="003E0CD0" w:rsidP="003E0CD0">
      <w:pPr>
        <w:ind w:firstLine="709"/>
        <w:contextualSpacing/>
        <w:jc w:val="both"/>
        <w:rPr>
          <w:sz w:val="28"/>
          <w:szCs w:val="28"/>
        </w:rPr>
      </w:pPr>
      <w:r w:rsidRPr="003E0CD0">
        <w:rPr>
          <w:sz w:val="28"/>
          <w:szCs w:val="28"/>
        </w:rPr>
        <w:t xml:space="preserve">Таким образом, действия </w:t>
      </w:r>
      <w:r w:rsidR="00ED6E00">
        <w:rPr>
          <w:sz w:val="28"/>
          <w:szCs w:val="28"/>
        </w:rPr>
        <w:t>Малахова Г.В.</w:t>
      </w:r>
      <w:r w:rsidRPr="003E0CD0">
        <w:rPr>
          <w:sz w:val="28"/>
          <w:szCs w:val="28"/>
        </w:rPr>
        <w:t xml:space="preserve"> суд квалифицирует по </w:t>
      </w:r>
      <w:r>
        <w:fldChar w:fldCharType="begin"/>
      </w:r>
      <w:r>
        <w:instrText xml:space="preserve"> HYPERLINK "http://msud.garant.ru/" \l "/document/12125267/entry/123401" </w:instrText>
      </w:r>
      <w:r>
        <w:fldChar w:fldCharType="separate"/>
      </w:r>
      <w:r w:rsidRPr="003E0CD0">
        <w:rPr>
          <w:rStyle w:val="Hyperlink"/>
          <w:color w:val="auto"/>
          <w:sz w:val="28"/>
          <w:szCs w:val="28"/>
          <w:u w:val="none"/>
        </w:rPr>
        <w:t>ч. 1 ст. 12.34</w:t>
      </w:r>
      <w:r>
        <w:fldChar w:fldCharType="end"/>
      </w:r>
      <w:r w:rsidRPr="003E0CD0">
        <w:rPr>
          <w:sz w:val="28"/>
          <w:szCs w:val="28"/>
        </w:rPr>
        <w:t xml:space="preserve"> Кодекса Российской Федерации об административных правонарушениях, как несоблюдение требований по обеспечению безопасности дорожного движения при ремонте дорог.</w:t>
      </w:r>
    </w:p>
    <w:p w:rsidR="00653E50" w:rsidRPr="003E0CD0" w:rsidP="003E0CD0">
      <w:pPr>
        <w:ind w:firstLine="708"/>
        <w:contextualSpacing/>
        <w:jc w:val="both"/>
        <w:rPr>
          <w:sz w:val="28"/>
          <w:szCs w:val="28"/>
        </w:rPr>
      </w:pPr>
      <w:r w:rsidRPr="003E0CD0">
        <w:rPr>
          <w:sz w:val="28"/>
          <w:szCs w:val="28"/>
        </w:rPr>
        <w:t xml:space="preserve">При назначении </w:t>
      </w:r>
      <w:r w:rsidR="00ED6E00">
        <w:rPr>
          <w:sz w:val="28"/>
          <w:szCs w:val="28"/>
        </w:rPr>
        <w:t>Малахову Г.В.</w:t>
      </w:r>
      <w:r w:rsidRPr="003E0CD0">
        <w:rPr>
          <w:sz w:val="28"/>
          <w:szCs w:val="28"/>
        </w:rPr>
        <w:t xml:space="preserve"> административного наказания суд учитывает характер совершенного им административного правонарушения, данные о его личности, степень вины. Суд учитывает, что совершенное </w:t>
      </w:r>
      <w:r w:rsidR="00ED6E00">
        <w:rPr>
          <w:sz w:val="28"/>
          <w:szCs w:val="28"/>
        </w:rPr>
        <w:t>Малаховым Г.В.</w:t>
      </w:r>
      <w:r w:rsidRPr="003E0CD0">
        <w:rPr>
          <w:sz w:val="28"/>
          <w:szCs w:val="28"/>
        </w:rPr>
        <w:t> административное правонарушение в области дорожного движения представляет повышенную опасность для неопределенного круга лиц и может привести к тяжким последствиям, значительному материальному ущербу.</w:t>
      </w:r>
    </w:p>
    <w:p w:rsidR="00653E50" w:rsidRPr="003E0CD0" w:rsidP="003E0CD0">
      <w:pPr>
        <w:ind w:firstLine="547"/>
        <w:contextualSpacing/>
        <w:jc w:val="both"/>
        <w:rPr>
          <w:sz w:val="28"/>
          <w:szCs w:val="28"/>
        </w:rPr>
      </w:pPr>
      <w:r w:rsidRPr="003E0CD0">
        <w:rPr>
          <w:sz w:val="28"/>
          <w:szCs w:val="28"/>
        </w:rPr>
        <w:t>Обстоятельств, смягчающих и отягчающих административную ответственность, не установлено.</w:t>
      </w:r>
    </w:p>
    <w:p w:rsidR="00653E50" w:rsidRPr="003E0CD0" w:rsidP="003E0CD0">
      <w:pPr>
        <w:ind w:firstLine="547"/>
        <w:contextualSpacing/>
        <w:jc w:val="both"/>
        <w:rPr>
          <w:sz w:val="28"/>
          <w:szCs w:val="28"/>
        </w:rPr>
      </w:pPr>
      <w:r w:rsidRPr="003E0CD0">
        <w:rPr>
          <w:sz w:val="28"/>
          <w:szCs w:val="28"/>
        </w:rPr>
        <w:t>Оце</w:t>
      </w:r>
      <w:r w:rsidRPr="003E0CD0">
        <w:rPr>
          <w:sz w:val="28"/>
          <w:szCs w:val="28"/>
          <w:lang w:val="uk-UA"/>
        </w:rPr>
        <w:t xml:space="preserve">нив </w:t>
      </w:r>
      <w:r w:rsidRPr="003E0CD0">
        <w:rPr>
          <w:sz w:val="28"/>
          <w:szCs w:val="28"/>
        </w:rPr>
        <w:t xml:space="preserve">все изложенное в совокупности, мировой судья приходит к выводу о назначении </w:t>
      </w:r>
      <w:r w:rsidR="00ED6E00">
        <w:rPr>
          <w:sz w:val="28"/>
          <w:szCs w:val="28"/>
        </w:rPr>
        <w:t>Малахову Г.В.</w:t>
      </w:r>
      <w:r w:rsidRPr="003E0CD0">
        <w:rPr>
          <w:sz w:val="28"/>
          <w:szCs w:val="28"/>
        </w:rPr>
        <w:t xml:space="preserve"> административного  наказания в пределах санкции ч. 1 ст. 12.34 Кодекса Российской Федерации об административных правонарушениях – в виде административного штрафа в размере 20000 рублей. </w:t>
      </w:r>
    </w:p>
    <w:p w:rsidR="00653E50" w:rsidRPr="003E0CD0" w:rsidP="003E0CD0">
      <w:pPr>
        <w:ind w:firstLine="708"/>
        <w:contextualSpacing/>
        <w:jc w:val="both"/>
        <w:rPr>
          <w:sz w:val="28"/>
          <w:szCs w:val="28"/>
        </w:rPr>
      </w:pPr>
      <w:r w:rsidRPr="003E0CD0">
        <w:rPr>
          <w:sz w:val="28"/>
          <w:szCs w:val="28"/>
        </w:rPr>
        <w:t xml:space="preserve">Руководствуясь ч. 1 ст. </w:t>
      </w:r>
      <w:r>
        <w:fldChar w:fldCharType="begin"/>
      </w:r>
      <w:r>
        <w:instrText xml:space="preserve"> HYPERLINK "http://sudact.ru/law/doc/JBT8gaqgg7VQ/002/015/?marker=fdoctlaw" \l "DtPTK6F20BJa" \o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\t "_blank" </w:instrText>
      </w:r>
      <w:r>
        <w:fldChar w:fldCharType="separate"/>
      </w:r>
      <w:r w:rsidRPr="003E0CD0">
        <w:rPr>
          <w:sz w:val="28"/>
          <w:szCs w:val="28"/>
        </w:rPr>
        <w:t>12.34</w:t>
      </w:r>
      <w:r>
        <w:fldChar w:fldCharType="end"/>
      </w:r>
      <w:r w:rsidRPr="003E0CD0">
        <w:rPr>
          <w:sz w:val="28"/>
          <w:szCs w:val="28"/>
        </w:rPr>
        <w:t xml:space="preserve">, </w:t>
      </w:r>
      <w:r w:rsidRPr="003E0CD0">
        <w:rPr>
          <w:sz w:val="28"/>
          <w:szCs w:val="28"/>
        </w:rPr>
        <w:t>ст.ст</w:t>
      </w:r>
      <w:r w:rsidRPr="003E0CD0">
        <w:rPr>
          <w:sz w:val="28"/>
          <w:szCs w:val="28"/>
        </w:rPr>
        <w:t>. 29.10-29.11 Кодекса Российской Федерации об административных правонарушениях, мировой судья, -</w:t>
      </w:r>
    </w:p>
    <w:p w:rsidR="00653E50" w:rsidRPr="003E0CD0" w:rsidP="003E0CD0">
      <w:pPr>
        <w:contextualSpacing/>
        <w:jc w:val="both"/>
        <w:rPr>
          <w:sz w:val="28"/>
          <w:szCs w:val="28"/>
        </w:rPr>
      </w:pPr>
    </w:p>
    <w:p w:rsidR="00653E50" w:rsidRPr="003E0CD0" w:rsidP="003E0CD0">
      <w:pPr>
        <w:contextualSpacing/>
        <w:jc w:val="center"/>
        <w:rPr>
          <w:bCs/>
          <w:sz w:val="28"/>
          <w:szCs w:val="28"/>
        </w:rPr>
      </w:pPr>
      <w:r w:rsidRPr="003E0CD0">
        <w:rPr>
          <w:bCs/>
          <w:sz w:val="28"/>
          <w:szCs w:val="28"/>
        </w:rPr>
        <w:t>п</w:t>
      </w:r>
      <w:r w:rsidRPr="003E0CD0">
        <w:rPr>
          <w:bCs/>
          <w:sz w:val="28"/>
          <w:szCs w:val="28"/>
        </w:rPr>
        <w:t xml:space="preserve"> о с т а н о в и л:</w:t>
      </w:r>
    </w:p>
    <w:p w:rsidR="00653E50" w:rsidRPr="003E0CD0" w:rsidP="003E0CD0">
      <w:pPr>
        <w:contextualSpacing/>
        <w:jc w:val="center"/>
        <w:rPr>
          <w:sz w:val="28"/>
          <w:szCs w:val="28"/>
        </w:rPr>
      </w:pPr>
    </w:p>
    <w:p w:rsidR="00653E50" w:rsidRPr="003E0CD0" w:rsidP="003E0CD0">
      <w:pPr>
        <w:contextualSpacing/>
        <w:jc w:val="both"/>
        <w:rPr>
          <w:sz w:val="28"/>
          <w:szCs w:val="28"/>
        </w:rPr>
      </w:pPr>
      <w:r w:rsidRPr="003E0CD0">
        <w:rPr>
          <w:sz w:val="28"/>
          <w:szCs w:val="28"/>
        </w:rPr>
        <w:t xml:space="preserve">         </w:t>
      </w:r>
      <w:r w:rsidR="00ED6E00">
        <w:rPr>
          <w:sz w:val="28"/>
          <w:szCs w:val="28"/>
        </w:rPr>
        <w:t>Д</w:t>
      </w:r>
      <w:r w:rsidRPr="003E0CD0" w:rsidR="00ED6E00">
        <w:rPr>
          <w:sz w:val="28"/>
          <w:szCs w:val="28"/>
        </w:rPr>
        <w:t xml:space="preserve">орожного мастера обособленного структурного подразделения </w:t>
      </w:r>
      <w:r w:rsidR="00B1169C">
        <w:rPr>
          <w:sz w:val="28"/>
          <w:szCs w:val="28"/>
        </w:rPr>
        <w:t>«данные изъяты»</w:t>
      </w:r>
      <w:r w:rsidRPr="003E0CD0">
        <w:rPr>
          <w:sz w:val="28"/>
          <w:szCs w:val="28"/>
        </w:rPr>
        <w:t xml:space="preserve"> </w:t>
      </w:r>
      <w:r w:rsidRPr="003E0CD0" w:rsidR="00ED6E00">
        <w:rPr>
          <w:b/>
          <w:sz w:val="28"/>
          <w:szCs w:val="28"/>
        </w:rPr>
        <w:t xml:space="preserve">Малахова </w:t>
      </w:r>
      <w:r w:rsidR="00B1169C">
        <w:rPr>
          <w:b/>
          <w:sz w:val="28"/>
          <w:szCs w:val="28"/>
        </w:rPr>
        <w:t>Г.В.</w:t>
      </w:r>
      <w:r w:rsidRPr="003E0CD0" w:rsidR="00ED6E00">
        <w:rPr>
          <w:sz w:val="28"/>
          <w:szCs w:val="28"/>
        </w:rPr>
        <w:t xml:space="preserve">, </w:t>
      </w:r>
      <w:r w:rsidR="00B1169C">
        <w:rPr>
          <w:sz w:val="28"/>
          <w:szCs w:val="28"/>
        </w:rPr>
        <w:t>ДД.ММ</w:t>
      </w:r>
      <w:r w:rsidR="00B1169C">
        <w:rPr>
          <w:sz w:val="28"/>
          <w:szCs w:val="28"/>
        </w:rPr>
        <w:t>.Г</w:t>
      </w:r>
      <w:r w:rsidR="00B1169C">
        <w:rPr>
          <w:sz w:val="28"/>
          <w:szCs w:val="28"/>
        </w:rPr>
        <w:t>ГГГ</w:t>
      </w:r>
      <w:r w:rsidRPr="003E0CD0" w:rsidR="00ED6E00">
        <w:rPr>
          <w:sz w:val="28"/>
          <w:szCs w:val="28"/>
        </w:rPr>
        <w:t xml:space="preserve"> года рождения</w:t>
      </w:r>
      <w:r w:rsidRPr="003E0CD0">
        <w:rPr>
          <w:sz w:val="28"/>
          <w:szCs w:val="28"/>
        </w:rPr>
        <w:t xml:space="preserve">, признать виновным в совершении административного правонарушения, предусмотренного ч. 1 ст. </w:t>
      </w:r>
      <w:r>
        <w:fldChar w:fldCharType="begin"/>
      </w:r>
      <w:r>
        <w:instrText xml:space="preserve"> HYPERLINK "http://sudact.ru/law/doc/JBT8gaqgg7VQ/002/015/?marker=fdoctlaw" \l "DtPTK6F20BJa" \o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\t "_blank" </w:instrText>
      </w:r>
      <w:r>
        <w:fldChar w:fldCharType="separate"/>
      </w:r>
      <w:r w:rsidRPr="003E0CD0">
        <w:rPr>
          <w:sz w:val="28"/>
          <w:szCs w:val="28"/>
        </w:rPr>
        <w:t xml:space="preserve">12.34 </w:t>
      </w:r>
      <w:r>
        <w:fldChar w:fldCharType="end"/>
      </w:r>
      <w:r w:rsidRPr="003E0CD0">
        <w:rPr>
          <w:sz w:val="28"/>
          <w:szCs w:val="28"/>
        </w:rPr>
        <w:t>КоАП РФ и подвергнуть административному взысканию в виде штрафа в размере 20000 (двадцать  тысяч) рублей.</w:t>
      </w:r>
    </w:p>
    <w:p w:rsidR="00653E50" w:rsidRPr="003E0CD0" w:rsidP="003E0CD0">
      <w:pPr>
        <w:contextualSpacing/>
        <w:jc w:val="both"/>
        <w:rPr>
          <w:sz w:val="28"/>
          <w:szCs w:val="28"/>
        </w:rPr>
      </w:pPr>
      <w:r w:rsidRPr="003E0CD0">
        <w:rPr>
          <w:sz w:val="28"/>
          <w:szCs w:val="28"/>
        </w:rPr>
        <w:t xml:space="preserve">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653E50" w:rsidRPr="003E0CD0" w:rsidP="003E0CD0">
      <w:pPr>
        <w:ind w:firstLine="708"/>
        <w:contextualSpacing/>
        <w:jc w:val="both"/>
        <w:rPr>
          <w:sz w:val="28"/>
          <w:szCs w:val="28"/>
        </w:rPr>
      </w:pPr>
      <w:r w:rsidRPr="003E0CD0">
        <w:rPr>
          <w:sz w:val="28"/>
          <w:szCs w:val="28"/>
        </w:rPr>
        <w:t xml:space="preserve">Разъяснить </w:t>
      </w:r>
      <w:r w:rsidR="00276924">
        <w:rPr>
          <w:sz w:val="28"/>
          <w:szCs w:val="28"/>
        </w:rPr>
        <w:t>Малахову Г.В.</w:t>
      </w:r>
      <w:r w:rsidRPr="003E0CD0">
        <w:rPr>
          <w:sz w:val="28"/>
          <w:szCs w:val="28"/>
        </w:rPr>
        <w:t>, что согласно положениям ч. 1</w:t>
      </w:r>
      <w:r w:rsidRPr="003E0CD0">
        <w:rPr>
          <w:sz w:val="28"/>
          <w:szCs w:val="28"/>
          <w:vertAlign w:val="superscript"/>
        </w:rPr>
        <w:t>3</w:t>
      </w:r>
      <w:r w:rsidRPr="003E0CD0">
        <w:rPr>
          <w:sz w:val="28"/>
          <w:szCs w:val="28"/>
        </w:rPr>
        <w:t xml:space="preserve"> ст.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653E50" w:rsidRPr="003E0CD0" w:rsidP="003E0CD0">
      <w:pPr>
        <w:contextualSpacing/>
        <w:jc w:val="both"/>
        <w:rPr>
          <w:sz w:val="28"/>
          <w:szCs w:val="28"/>
        </w:rPr>
      </w:pPr>
      <w:r w:rsidRPr="003E0CD0">
        <w:rPr>
          <w:sz w:val="28"/>
          <w:szCs w:val="28"/>
        </w:rPr>
        <w:t xml:space="preserve">       Реквизиты для уплаты штрафа: получатель – УФК (МО ОМВД России Сакский), </w:t>
      </w:r>
      <w:r w:rsidRPr="003E0CD0">
        <w:rPr>
          <w:sz w:val="28"/>
          <w:szCs w:val="28"/>
        </w:rPr>
        <w:t>р</w:t>
      </w:r>
      <w:r w:rsidRPr="003E0CD0">
        <w:rPr>
          <w:sz w:val="28"/>
          <w:szCs w:val="28"/>
        </w:rPr>
        <w:t xml:space="preserve">/с:40101810335100010001, БИК:043510001, ИНН:9107000095, КПП:910701001, ОКТМО:35721000, код бюджетной классификации (КБК): 188 1 16 30030 01 6000 140, УИН: </w:t>
      </w:r>
      <w:r w:rsidR="00B1169C">
        <w:rPr>
          <w:sz w:val="28"/>
          <w:szCs w:val="28"/>
        </w:rPr>
        <w:t>…</w:t>
      </w:r>
      <w:r w:rsidRPr="003E0CD0">
        <w:rPr>
          <w:sz w:val="28"/>
          <w:szCs w:val="28"/>
        </w:rPr>
        <w:t xml:space="preserve">, вид платежа «денежное взыскание за </w:t>
      </w:r>
      <w:r w:rsidRPr="003E0CD0">
        <w:rPr>
          <w:sz w:val="28"/>
          <w:szCs w:val="28"/>
        </w:rPr>
        <w:t>админ.правонарушение</w:t>
      </w:r>
      <w:r w:rsidRPr="003E0CD0">
        <w:rPr>
          <w:sz w:val="28"/>
          <w:szCs w:val="28"/>
        </w:rPr>
        <w:t>».</w:t>
      </w:r>
    </w:p>
    <w:p w:rsidR="00653E50" w:rsidRPr="003E0CD0" w:rsidP="003E0CD0">
      <w:pPr>
        <w:contextualSpacing/>
        <w:jc w:val="both"/>
        <w:rPr>
          <w:sz w:val="28"/>
          <w:szCs w:val="28"/>
        </w:rPr>
      </w:pPr>
      <w:r w:rsidRPr="003E0CD0">
        <w:rPr>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w:t>
      </w:r>
    </w:p>
    <w:p w:rsidR="00653E50" w:rsidRPr="003E0CD0" w:rsidP="003E0CD0">
      <w:pPr>
        <w:widowControl w:val="0"/>
        <w:autoSpaceDE w:val="0"/>
        <w:autoSpaceDN w:val="0"/>
        <w:adjustRightInd w:val="0"/>
        <w:ind w:firstLine="540"/>
        <w:contextualSpacing/>
        <w:jc w:val="both"/>
        <w:rPr>
          <w:sz w:val="28"/>
          <w:szCs w:val="28"/>
        </w:rPr>
      </w:pPr>
      <w:r w:rsidRPr="003E0CD0">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53E50" w:rsidRPr="003E0CD0" w:rsidP="003E0CD0">
      <w:pPr>
        <w:widowControl w:val="0"/>
        <w:autoSpaceDE w:val="0"/>
        <w:autoSpaceDN w:val="0"/>
        <w:adjustRightInd w:val="0"/>
        <w:ind w:firstLine="540"/>
        <w:contextualSpacing/>
        <w:jc w:val="both"/>
        <w:rPr>
          <w:sz w:val="28"/>
          <w:szCs w:val="28"/>
        </w:rPr>
      </w:pPr>
      <w:r w:rsidRPr="003E0CD0">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53E50" w:rsidRPr="003E0CD0" w:rsidP="003E0CD0">
      <w:pPr>
        <w:widowControl w:val="0"/>
        <w:autoSpaceDE w:val="0"/>
        <w:autoSpaceDN w:val="0"/>
        <w:adjustRightInd w:val="0"/>
        <w:ind w:firstLine="540"/>
        <w:contextualSpacing/>
        <w:jc w:val="both"/>
        <w:rPr>
          <w:sz w:val="28"/>
          <w:szCs w:val="28"/>
        </w:rPr>
      </w:pPr>
      <w:r w:rsidRPr="003E0CD0">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3E50" w:rsidRPr="003E0CD0" w:rsidP="003E0CD0">
      <w:pPr>
        <w:widowControl w:val="0"/>
        <w:autoSpaceDE w:val="0"/>
        <w:autoSpaceDN w:val="0"/>
        <w:adjustRightInd w:val="0"/>
        <w:ind w:firstLine="540"/>
        <w:contextualSpacing/>
        <w:jc w:val="both"/>
        <w:rPr>
          <w:sz w:val="28"/>
          <w:szCs w:val="28"/>
        </w:rPr>
      </w:pPr>
      <w:r w:rsidRPr="003E0CD0">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3E0CD0">
        <w:rPr>
          <w:sz w:val="28"/>
          <w:szCs w:val="28"/>
        </w:rPr>
        <w:t xml:space="preserve"> через судебный участок № 71 Сакского судебного района (Сакский муниципальный район и городской округ Саки) Республики Крым</w:t>
      </w:r>
      <w:r w:rsidRPr="003E0CD0">
        <w:rPr>
          <w:rFonts w:eastAsia="Calibri"/>
          <w:sz w:val="28"/>
          <w:szCs w:val="28"/>
          <w:lang w:eastAsia="en-US"/>
        </w:rPr>
        <w:t>.</w:t>
      </w:r>
    </w:p>
    <w:p w:rsidR="00653E50" w:rsidRPr="003E0CD0" w:rsidP="003E0CD0">
      <w:pPr>
        <w:contextualSpacing/>
        <w:jc w:val="both"/>
        <w:rPr>
          <w:sz w:val="28"/>
          <w:szCs w:val="28"/>
        </w:rPr>
      </w:pPr>
    </w:p>
    <w:p w:rsidR="00105892" w:rsidRPr="003E0CD0" w:rsidP="00ED6E00">
      <w:pPr>
        <w:contextualSpacing/>
        <w:jc w:val="both"/>
        <w:rPr>
          <w:b/>
          <w:sz w:val="28"/>
          <w:szCs w:val="28"/>
        </w:rPr>
      </w:pPr>
      <w:r w:rsidRPr="003E0CD0">
        <w:rPr>
          <w:sz w:val="28"/>
          <w:szCs w:val="28"/>
        </w:rPr>
        <w:t xml:space="preserve">        Мировой судья </w:t>
      </w:r>
      <w:r w:rsidRPr="003E0CD0">
        <w:rPr>
          <w:sz w:val="28"/>
          <w:szCs w:val="28"/>
        </w:rPr>
        <w:tab/>
      </w:r>
      <w:r w:rsidRPr="003E0CD0">
        <w:rPr>
          <w:sz w:val="28"/>
          <w:szCs w:val="28"/>
        </w:rPr>
        <w:tab/>
        <w:t xml:space="preserve">            </w:t>
      </w:r>
      <w:r w:rsidRPr="003E0CD0">
        <w:rPr>
          <w:sz w:val="28"/>
          <w:szCs w:val="28"/>
        </w:rPr>
        <w:tab/>
      </w:r>
      <w:r w:rsidRPr="003E0CD0">
        <w:rPr>
          <w:sz w:val="28"/>
          <w:szCs w:val="28"/>
        </w:rPr>
        <w:tab/>
        <w:t xml:space="preserve">                           </w:t>
      </w:r>
      <w:r w:rsidRPr="003E0CD0">
        <w:rPr>
          <w:sz w:val="28"/>
          <w:szCs w:val="28"/>
        </w:rPr>
        <w:tab/>
        <w:t>А.И. Панов</w:t>
      </w:r>
      <w:r w:rsidRPr="003E0CD0">
        <w:rPr>
          <w:sz w:val="28"/>
          <w:szCs w:val="28"/>
        </w:rPr>
        <w:t xml:space="preserve"> </w:t>
      </w:r>
    </w:p>
    <w:p w:rsidR="00E24F40" w:rsidRPr="003E0CD0" w:rsidP="003E0CD0">
      <w:pPr>
        <w:pStyle w:val="Heading1"/>
        <w:numPr>
          <w:ilvl w:val="0"/>
          <w:numId w:val="0"/>
        </w:numPr>
        <w:ind w:firstLine="567"/>
        <w:contextualSpacing/>
        <w:rPr>
          <w:rFonts w:ascii="Times New Roman" w:hAnsi="Times New Roman" w:cs="Times New Roman"/>
          <w:szCs w:val="28"/>
        </w:rPr>
      </w:pPr>
      <w:r w:rsidRPr="003E0CD0">
        <w:rPr>
          <w:rFonts w:ascii="Times New Roman" w:hAnsi="Times New Roman" w:cs="Times New Roman"/>
          <w:b w:val="0"/>
          <w:szCs w:val="28"/>
        </w:rPr>
        <w:t xml:space="preserve"> </w:t>
      </w:r>
    </w:p>
    <w:p w:rsidR="00501FFC" w:rsidRPr="003E0CD0" w:rsidP="003E0CD0">
      <w:pPr>
        <w:contextualSpacing/>
        <w:rPr>
          <w:sz w:val="28"/>
          <w:szCs w:val="28"/>
          <w:lang w:eastAsia="ar-SA"/>
        </w:rPr>
      </w:pPr>
    </w:p>
    <w:p w:rsidR="000B0730" w:rsidRPr="003E0CD0" w:rsidP="003E0CD0">
      <w:pPr>
        <w:contextualSpacing/>
        <w:rPr>
          <w:sz w:val="28"/>
          <w:szCs w:val="28"/>
          <w:lang w:eastAsia="ar-SA"/>
        </w:rPr>
      </w:pPr>
    </w:p>
    <w:p w:rsidR="000B0730" w:rsidRPr="003E0CD0" w:rsidP="003E0CD0">
      <w:pPr>
        <w:contextualSpacing/>
        <w:rPr>
          <w:sz w:val="28"/>
          <w:szCs w:val="28"/>
          <w:lang w:eastAsia="ar-SA"/>
        </w:rPr>
      </w:pPr>
    </w:p>
    <w:sectPr w:rsidSect="008323C4">
      <w:footerReference w:type="even" r:id="rId5"/>
      <w:footerReference w:type="default" r:id="rId6"/>
      <w:pgSz w:w="11906" w:h="16838" w:code="9"/>
      <w:pgMar w:top="426"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76E"/>
    <w:rsid w:val="000258A2"/>
    <w:rsid w:val="00030182"/>
    <w:rsid w:val="000367F8"/>
    <w:rsid w:val="0007425E"/>
    <w:rsid w:val="00090502"/>
    <w:rsid w:val="00097EC5"/>
    <w:rsid w:val="000A5654"/>
    <w:rsid w:val="000B0730"/>
    <w:rsid w:val="000D7145"/>
    <w:rsid w:val="000E09F6"/>
    <w:rsid w:val="000E0BF3"/>
    <w:rsid w:val="000E2606"/>
    <w:rsid w:val="000E28DF"/>
    <w:rsid w:val="001048A7"/>
    <w:rsid w:val="00105892"/>
    <w:rsid w:val="00113BE3"/>
    <w:rsid w:val="00147B3A"/>
    <w:rsid w:val="0015258B"/>
    <w:rsid w:val="0015280A"/>
    <w:rsid w:val="00153B9A"/>
    <w:rsid w:val="0015548C"/>
    <w:rsid w:val="001663C6"/>
    <w:rsid w:val="001B0AB3"/>
    <w:rsid w:val="001B77E1"/>
    <w:rsid w:val="001D0193"/>
    <w:rsid w:val="001D443D"/>
    <w:rsid w:val="001D6288"/>
    <w:rsid w:val="001E1A23"/>
    <w:rsid w:val="00200043"/>
    <w:rsid w:val="00201FD4"/>
    <w:rsid w:val="00205CA6"/>
    <w:rsid w:val="002141F1"/>
    <w:rsid w:val="00220A6A"/>
    <w:rsid w:val="00252E60"/>
    <w:rsid w:val="002548B5"/>
    <w:rsid w:val="00276129"/>
    <w:rsid w:val="00276924"/>
    <w:rsid w:val="00285E6F"/>
    <w:rsid w:val="002876B9"/>
    <w:rsid w:val="002A2734"/>
    <w:rsid w:val="002B6EFE"/>
    <w:rsid w:val="002C0A77"/>
    <w:rsid w:val="002C0CF1"/>
    <w:rsid w:val="002D4BE6"/>
    <w:rsid w:val="002E7852"/>
    <w:rsid w:val="00307DA7"/>
    <w:rsid w:val="00340D6D"/>
    <w:rsid w:val="0036201E"/>
    <w:rsid w:val="00374878"/>
    <w:rsid w:val="00383EE1"/>
    <w:rsid w:val="003A4405"/>
    <w:rsid w:val="003D3BC3"/>
    <w:rsid w:val="003D73A6"/>
    <w:rsid w:val="003D772C"/>
    <w:rsid w:val="003E0CD0"/>
    <w:rsid w:val="00401508"/>
    <w:rsid w:val="0042403C"/>
    <w:rsid w:val="004433BF"/>
    <w:rsid w:val="00466ADC"/>
    <w:rsid w:val="0047429C"/>
    <w:rsid w:val="00481CA9"/>
    <w:rsid w:val="00501FFC"/>
    <w:rsid w:val="005044A6"/>
    <w:rsid w:val="0052195B"/>
    <w:rsid w:val="00546580"/>
    <w:rsid w:val="00553D06"/>
    <w:rsid w:val="00597CAB"/>
    <w:rsid w:val="005D330E"/>
    <w:rsid w:val="006113F1"/>
    <w:rsid w:val="0061250F"/>
    <w:rsid w:val="00615A76"/>
    <w:rsid w:val="006162D1"/>
    <w:rsid w:val="00627B3D"/>
    <w:rsid w:val="00653E50"/>
    <w:rsid w:val="006A3E58"/>
    <w:rsid w:val="006A7E0C"/>
    <w:rsid w:val="006C7CD2"/>
    <w:rsid w:val="006E349C"/>
    <w:rsid w:val="007008EF"/>
    <w:rsid w:val="00710A58"/>
    <w:rsid w:val="00715B1B"/>
    <w:rsid w:val="00744D51"/>
    <w:rsid w:val="00772B1E"/>
    <w:rsid w:val="00795B30"/>
    <w:rsid w:val="007C3E68"/>
    <w:rsid w:val="00802BDD"/>
    <w:rsid w:val="0081261D"/>
    <w:rsid w:val="008226C0"/>
    <w:rsid w:val="008323C4"/>
    <w:rsid w:val="00836ADF"/>
    <w:rsid w:val="00853F76"/>
    <w:rsid w:val="00870E13"/>
    <w:rsid w:val="00872674"/>
    <w:rsid w:val="0089745D"/>
    <w:rsid w:val="008A3DB7"/>
    <w:rsid w:val="008C1929"/>
    <w:rsid w:val="008E174A"/>
    <w:rsid w:val="008E2486"/>
    <w:rsid w:val="009114EE"/>
    <w:rsid w:val="00912610"/>
    <w:rsid w:val="0091668B"/>
    <w:rsid w:val="009175F4"/>
    <w:rsid w:val="0094302E"/>
    <w:rsid w:val="00983577"/>
    <w:rsid w:val="009911C3"/>
    <w:rsid w:val="00992075"/>
    <w:rsid w:val="009A161A"/>
    <w:rsid w:val="009B720C"/>
    <w:rsid w:val="009C01C8"/>
    <w:rsid w:val="009C5EB9"/>
    <w:rsid w:val="00A02ADB"/>
    <w:rsid w:val="00A706FF"/>
    <w:rsid w:val="00A708D7"/>
    <w:rsid w:val="00A83BC7"/>
    <w:rsid w:val="00AA403F"/>
    <w:rsid w:val="00AB5503"/>
    <w:rsid w:val="00AB5BCC"/>
    <w:rsid w:val="00AE681E"/>
    <w:rsid w:val="00AF3018"/>
    <w:rsid w:val="00B1169C"/>
    <w:rsid w:val="00B1260D"/>
    <w:rsid w:val="00B168CB"/>
    <w:rsid w:val="00B3799E"/>
    <w:rsid w:val="00B4484F"/>
    <w:rsid w:val="00B62ED1"/>
    <w:rsid w:val="00B877E9"/>
    <w:rsid w:val="00B92F15"/>
    <w:rsid w:val="00BA02D1"/>
    <w:rsid w:val="00BA7FEB"/>
    <w:rsid w:val="00BB6C80"/>
    <w:rsid w:val="00BC5848"/>
    <w:rsid w:val="00BD028D"/>
    <w:rsid w:val="00BE322D"/>
    <w:rsid w:val="00BE6B88"/>
    <w:rsid w:val="00BF6904"/>
    <w:rsid w:val="00BF7896"/>
    <w:rsid w:val="00C03366"/>
    <w:rsid w:val="00C25EC5"/>
    <w:rsid w:val="00C2706A"/>
    <w:rsid w:val="00C34D0C"/>
    <w:rsid w:val="00C36784"/>
    <w:rsid w:val="00C40FAA"/>
    <w:rsid w:val="00C440A4"/>
    <w:rsid w:val="00C57E0A"/>
    <w:rsid w:val="00C60DF4"/>
    <w:rsid w:val="00C67665"/>
    <w:rsid w:val="00C80DBF"/>
    <w:rsid w:val="00CB00EA"/>
    <w:rsid w:val="00CB02AF"/>
    <w:rsid w:val="00CB353C"/>
    <w:rsid w:val="00CE44F7"/>
    <w:rsid w:val="00CE6881"/>
    <w:rsid w:val="00CF0EAE"/>
    <w:rsid w:val="00CF1A96"/>
    <w:rsid w:val="00D20B01"/>
    <w:rsid w:val="00D31132"/>
    <w:rsid w:val="00DC30EB"/>
    <w:rsid w:val="00DC7E67"/>
    <w:rsid w:val="00DD02F1"/>
    <w:rsid w:val="00DD4478"/>
    <w:rsid w:val="00E013DA"/>
    <w:rsid w:val="00E05E37"/>
    <w:rsid w:val="00E06872"/>
    <w:rsid w:val="00E24F40"/>
    <w:rsid w:val="00E301E0"/>
    <w:rsid w:val="00E566DA"/>
    <w:rsid w:val="00E630CE"/>
    <w:rsid w:val="00E64305"/>
    <w:rsid w:val="00E827D1"/>
    <w:rsid w:val="00EB37CE"/>
    <w:rsid w:val="00EC73F5"/>
    <w:rsid w:val="00ED6E00"/>
    <w:rsid w:val="00F10C07"/>
    <w:rsid w:val="00F1199F"/>
    <w:rsid w:val="00F15440"/>
    <w:rsid w:val="00F3352D"/>
    <w:rsid w:val="00F352E6"/>
    <w:rsid w:val="00F4748E"/>
    <w:rsid w:val="00F61EF1"/>
    <w:rsid w:val="00F64503"/>
    <w:rsid w:val="00F733BA"/>
    <w:rsid w:val="00F77EDE"/>
    <w:rsid w:val="00F86012"/>
    <w:rsid w:val="00FA1BE2"/>
    <w:rsid w:val="00FD3118"/>
    <w:rsid w:val="00FF006F"/>
    <w:rsid w:val="00FF6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character" w:customStyle="1" w:styleId="a1">
    <w:name w:val="Основной текст_"/>
    <w:basedOn w:val="DefaultParagraphFont"/>
    <w:link w:val="2"/>
    <w:rsid w:val="00BE322D"/>
    <w:rPr>
      <w:rFonts w:ascii="Times New Roman" w:eastAsia="Times New Roman" w:hAnsi="Times New Roman" w:cs="Times New Roman"/>
      <w:sz w:val="21"/>
      <w:szCs w:val="21"/>
      <w:shd w:val="clear" w:color="auto" w:fill="FFFFFF"/>
    </w:rPr>
  </w:style>
  <w:style w:type="paragraph" w:customStyle="1" w:styleId="2">
    <w:name w:val="Основной текст2"/>
    <w:basedOn w:val="Normal"/>
    <w:link w:val="a1"/>
    <w:rsid w:val="00BE322D"/>
    <w:pPr>
      <w:widowControl w:val="0"/>
      <w:shd w:val="clear" w:color="auto" w:fill="FFFFFF"/>
      <w:spacing w:after="180" w:line="274" w:lineRule="exact"/>
      <w:jc w:val="both"/>
    </w:pPr>
    <w:rPr>
      <w:sz w:val="21"/>
      <w:szCs w:val="21"/>
      <w:lang w:eastAsia="en-US"/>
    </w:rPr>
  </w:style>
  <w:style w:type="paragraph" w:styleId="Header">
    <w:name w:val="header"/>
    <w:basedOn w:val="Normal"/>
    <w:link w:val="a2"/>
    <w:uiPriority w:val="99"/>
    <w:unhideWhenUsed/>
    <w:rsid w:val="00ED6E00"/>
    <w:pPr>
      <w:tabs>
        <w:tab w:val="center" w:pos="4677"/>
        <w:tab w:val="right" w:pos="9355"/>
      </w:tabs>
    </w:pPr>
  </w:style>
  <w:style w:type="character" w:customStyle="1" w:styleId="a2">
    <w:name w:val="Верхний колонтитул Знак"/>
    <w:basedOn w:val="DefaultParagraphFont"/>
    <w:link w:val="Header"/>
    <w:uiPriority w:val="99"/>
    <w:rsid w:val="00ED6E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265D0-C2C5-4C0A-BB44-DB4A069D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