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BE2123" w:rsidP="00BE2123">
      <w:pPr>
        <w:pStyle w:val="Heading1"/>
        <w:numPr>
          <w:ilvl w:val="0"/>
          <w:numId w:val="2"/>
        </w:numPr>
        <w:tabs>
          <w:tab w:val="clear" w:pos="432"/>
          <w:tab w:val="num" w:pos="709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BE2123">
        <w:rPr>
          <w:rFonts w:ascii="Times New Roman" w:hAnsi="Times New Roman" w:cs="Times New Roman"/>
          <w:b w:val="0"/>
          <w:szCs w:val="28"/>
        </w:rPr>
        <w:t>Дело №</w:t>
      </w:r>
      <w:r w:rsidRPr="00BE2123" w:rsidR="00466632">
        <w:rPr>
          <w:rFonts w:ascii="Times New Roman" w:hAnsi="Times New Roman" w:cs="Times New Roman"/>
          <w:b w:val="0"/>
          <w:szCs w:val="28"/>
        </w:rPr>
        <w:t xml:space="preserve"> </w:t>
      </w:r>
      <w:r w:rsidRPr="00BE2123" w:rsidR="001B77E1">
        <w:rPr>
          <w:rFonts w:ascii="Times New Roman" w:hAnsi="Times New Roman" w:cs="Times New Roman"/>
          <w:b w:val="0"/>
          <w:szCs w:val="28"/>
        </w:rPr>
        <w:t>5</w:t>
      </w:r>
      <w:r w:rsidRPr="00BE2123">
        <w:rPr>
          <w:rFonts w:ascii="Times New Roman" w:hAnsi="Times New Roman" w:cs="Times New Roman"/>
          <w:b w:val="0"/>
          <w:szCs w:val="28"/>
        </w:rPr>
        <w:t>-</w:t>
      </w:r>
      <w:r w:rsidRPr="00BE2123" w:rsidR="001B77E1">
        <w:rPr>
          <w:rFonts w:ascii="Times New Roman" w:hAnsi="Times New Roman" w:cs="Times New Roman"/>
          <w:b w:val="0"/>
          <w:szCs w:val="28"/>
        </w:rPr>
        <w:t>71-</w:t>
      </w:r>
      <w:r w:rsidRPr="00BE2123" w:rsidR="00466632">
        <w:rPr>
          <w:rFonts w:ascii="Times New Roman" w:hAnsi="Times New Roman" w:cs="Times New Roman"/>
          <w:b w:val="0"/>
          <w:szCs w:val="28"/>
        </w:rPr>
        <w:t>236</w:t>
      </w:r>
      <w:r w:rsidRPr="00BE2123">
        <w:rPr>
          <w:rFonts w:ascii="Times New Roman" w:hAnsi="Times New Roman" w:cs="Times New Roman"/>
          <w:b w:val="0"/>
          <w:szCs w:val="28"/>
        </w:rPr>
        <w:t>/201</w:t>
      </w:r>
      <w:r w:rsidRPr="00BE2123" w:rsidR="00466632">
        <w:rPr>
          <w:rFonts w:ascii="Times New Roman" w:hAnsi="Times New Roman" w:cs="Times New Roman"/>
          <w:b w:val="0"/>
          <w:szCs w:val="28"/>
        </w:rPr>
        <w:t>8</w:t>
      </w:r>
    </w:p>
    <w:p w:rsidR="00F10C07" w:rsidRPr="00BE2123" w:rsidP="00BE2123">
      <w:pPr>
        <w:tabs>
          <w:tab w:val="num" w:pos="709"/>
        </w:tabs>
        <w:ind w:firstLine="567"/>
        <w:rPr>
          <w:sz w:val="28"/>
          <w:szCs w:val="28"/>
          <w:lang w:val="en-US" w:eastAsia="ar-SA"/>
        </w:rPr>
      </w:pPr>
    </w:p>
    <w:p w:rsidR="006162D1" w:rsidRPr="00BE2123" w:rsidP="00BE2123">
      <w:pPr>
        <w:pStyle w:val="Heading1"/>
        <w:numPr>
          <w:ilvl w:val="0"/>
          <w:numId w:val="2"/>
        </w:numPr>
        <w:tabs>
          <w:tab w:val="num" w:pos="0"/>
          <w:tab w:val="clear" w:pos="432"/>
          <w:tab w:val="num" w:pos="709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BE2123">
        <w:rPr>
          <w:rFonts w:ascii="Times New Roman" w:hAnsi="Times New Roman" w:cs="Times New Roman"/>
          <w:b w:val="0"/>
          <w:szCs w:val="28"/>
        </w:rPr>
        <w:t>П</w:t>
      </w:r>
      <w:r w:rsidRPr="00BE2123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BE2123" w:rsidP="00BE2123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2123">
        <w:rPr>
          <w:sz w:val="28"/>
          <w:szCs w:val="28"/>
        </w:rPr>
        <w:tab/>
      </w:r>
      <w:r w:rsidRPr="00BE2123">
        <w:rPr>
          <w:sz w:val="28"/>
          <w:szCs w:val="28"/>
        </w:rPr>
        <w:tab/>
      </w:r>
      <w:r w:rsidRPr="00BE2123">
        <w:rPr>
          <w:sz w:val="28"/>
          <w:szCs w:val="28"/>
        </w:rPr>
        <w:tab/>
      </w:r>
      <w:r w:rsidRPr="00BE2123">
        <w:rPr>
          <w:sz w:val="28"/>
          <w:szCs w:val="28"/>
        </w:rPr>
        <w:tab/>
        <w:t xml:space="preserve">              </w:t>
      </w:r>
    </w:p>
    <w:p w:rsidR="006C7CD2" w:rsidRPr="00BE2123" w:rsidP="00BE2123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2123">
        <w:rPr>
          <w:sz w:val="28"/>
          <w:szCs w:val="28"/>
        </w:rPr>
        <w:t>«</w:t>
      </w:r>
      <w:r w:rsidRPr="00BE2123" w:rsidR="00466632">
        <w:rPr>
          <w:sz w:val="28"/>
          <w:szCs w:val="28"/>
        </w:rPr>
        <w:t>04</w:t>
      </w:r>
      <w:r w:rsidRPr="00BE2123">
        <w:rPr>
          <w:sz w:val="28"/>
          <w:szCs w:val="28"/>
        </w:rPr>
        <w:t xml:space="preserve">» </w:t>
      </w:r>
      <w:r w:rsidRPr="00BE2123" w:rsidR="005170DF">
        <w:rPr>
          <w:sz w:val="28"/>
          <w:szCs w:val="28"/>
        </w:rPr>
        <w:t>июл</w:t>
      </w:r>
      <w:r w:rsidRPr="00BE2123" w:rsidR="001B77E1">
        <w:rPr>
          <w:sz w:val="28"/>
          <w:szCs w:val="28"/>
        </w:rPr>
        <w:t>я</w:t>
      </w:r>
      <w:r w:rsidRPr="00BE2123" w:rsidR="00BF7896">
        <w:rPr>
          <w:sz w:val="28"/>
          <w:szCs w:val="28"/>
        </w:rPr>
        <w:t xml:space="preserve"> 201</w:t>
      </w:r>
      <w:r w:rsidRPr="00BE2123" w:rsidR="00466632">
        <w:rPr>
          <w:sz w:val="28"/>
          <w:szCs w:val="28"/>
        </w:rPr>
        <w:t>8</w:t>
      </w:r>
      <w:r w:rsidRPr="00BE2123">
        <w:rPr>
          <w:sz w:val="28"/>
          <w:szCs w:val="28"/>
        </w:rPr>
        <w:t xml:space="preserve"> г</w:t>
      </w:r>
      <w:r w:rsidRPr="00BE2123" w:rsidR="00597CAB">
        <w:rPr>
          <w:sz w:val="28"/>
          <w:szCs w:val="28"/>
        </w:rPr>
        <w:t>ода</w:t>
      </w:r>
      <w:r w:rsidRPr="00BE2123">
        <w:rPr>
          <w:sz w:val="28"/>
          <w:szCs w:val="28"/>
        </w:rPr>
        <w:t xml:space="preserve">                                                   </w:t>
      </w:r>
      <w:r w:rsidRPr="00BE2123" w:rsidR="00F10C07">
        <w:rPr>
          <w:sz w:val="28"/>
          <w:szCs w:val="28"/>
        </w:rPr>
        <w:t xml:space="preserve">            </w:t>
      </w:r>
      <w:r w:rsidRPr="00BE2123">
        <w:rPr>
          <w:sz w:val="28"/>
          <w:szCs w:val="28"/>
        </w:rPr>
        <w:t xml:space="preserve">  </w:t>
      </w:r>
      <w:r w:rsidRPr="00BE2123" w:rsidR="004433BF">
        <w:rPr>
          <w:sz w:val="28"/>
          <w:szCs w:val="28"/>
        </w:rPr>
        <w:t xml:space="preserve">                </w:t>
      </w:r>
      <w:r w:rsidRPr="00BE2123">
        <w:rPr>
          <w:sz w:val="28"/>
          <w:szCs w:val="28"/>
        </w:rPr>
        <w:t>г. С</w:t>
      </w:r>
      <w:r w:rsidRPr="00BE2123" w:rsidR="004433BF">
        <w:rPr>
          <w:sz w:val="28"/>
          <w:szCs w:val="28"/>
        </w:rPr>
        <w:t xml:space="preserve">аки </w:t>
      </w:r>
    </w:p>
    <w:p w:rsidR="000D7145" w:rsidRPr="00BE2123" w:rsidP="00BE2123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2123">
        <w:rPr>
          <w:sz w:val="28"/>
          <w:szCs w:val="28"/>
        </w:rPr>
        <w:t>И.о</w:t>
      </w:r>
      <w:r w:rsidRPr="00BE2123">
        <w:rPr>
          <w:sz w:val="28"/>
          <w:szCs w:val="28"/>
        </w:rPr>
        <w:t>. мирового судьи  судебного участка № 71 Сакского судебного района (Сакский муниципальный район и городской округ Саки) Республики Крым – мировой судья  судебного участка № 71 Сакского судебного района (Сакский муниципальный район и городской округ Саки) Республики Крым Панов А.И.,</w:t>
      </w:r>
      <w:r w:rsidRPr="00BE2123" w:rsidR="00B3799E">
        <w:rPr>
          <w:sz w:val="28"/>
          <w:szCs w:val="28"/>
        </w:rPr>
        <w:t xml:space="preserve"> </w:t>
      </w:r>
      <w:r w:rsidRPr="00BE2123" w:rsidR="006162D1">
        <w:rPr>
          <w:sz w:val="28"/>
          <w:szCs w:val="28"/>
        </w:rPr>
        <w:t>рассмотрев дело об админис</w:t>
      </w:r>
      <w:r w:rsidRPr="00BE2123" w:rsidR="00BF7896">
        <w:rPr>
          <w:sz w:val="28"/>
          <w:szCs w:val="28"/>
        </w:rPr>
        <w:t xml:space="preserve">тративном правонарушении по </w:t>
      </w:r>
      <w:r w:rsidRPr="00BE2123" w:rsidR="006162D1">
        <w:rPr>
          <w:sz w:val="28"/>
          <w:szCs w:val="28"/>
        </w:rPr>
        <w:t>ст.</w:t>
      </w:r>
      <w:r w:rsidRPr="00BE2123" w:rsidR="008E174A">
        <w:rPr>
          <w:sz w:val="28"/>
          <w:szCs w:val="28"/>
        </w:rPr>
        <w:t xml:space="preserve"> </w:t>
      </w:r>
      <w:r w:rsidRPr="00BE2123" w:rsidR="002C0CF1">
        <w:rPr>
          <w:sz w:val="28"/>
          <w:szCs w:val="28"/>
        </w:rPr>
        <w:t>1</w:t>
      </w:r>
      <w:r w:rsidRPr="00BE2123" w:rsidR="00090502">
        <w:rPr>
          <w:sz w:val="28"/>
          <w:szCs w:val="28"/>
        </w:rPr>
        <w:t>9.</w:t>
      </w:r>
      <w:r w:rsidRPr="00BE2123" w:rsidR="00591DC2">
        <w:rPr>
          <w:sz w:val="28"/>
          <w:szCs w:val="28"/>
        </w:rPr>
        <w:t>7</w:t>
      </w:r>
      <w:r w:rsidRPr="00BE2123" w:rsidR="006162D1">
        <w:rPr>
          <w:sz w:val="28"/>
          <w:szCs w:val="28"/>
        </w:rPr>
        <w:t xml:space="preserve"> </w:t>
      </w:r>
      <w:r w:rsidRPr="00BE2123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E2123" w:rsidR="006162D1">
        <w:rPr>
          <w:sz w:val="28"/>
          <w:szCs w:val="28"/>
        </w:rPr>
        <w:t>в отношении</w:t>
      </w:r>
      <w:r w:rsidRPr="00BE2123" w:rsidR="005170DF">
        <w:rPr>
          <w:sz w:val="28"/>
          <w:szCs w:val="28"/>
        </w:rPr>
        <w:t xml:space="preserve"> </w:t>
      </w:r>
      <w:r w:rsidRPr="00BE2123" w:rsidR="005170DF">
        <w:rPr>
          <w:b/>
          <w:sz w:val="28"/>
          <w:szCs w:val="28"/>
        </w:rPr>
        <w:t>Общественной организации «Крымская организация по</w:t>
      </w:r>
      <w:r w:rsidRPr="00BE2123" w:rsidR="005170DF">
        <w:rPr>
          <w:b/>
          <w:sz w:val="28"/>
          <w:szCs w:val="28"/>
        </w:rPr>
        <w:t xml:space="preserve"> защите прав инвалидов «Надежда»</w:t>
      </w:r>
      <w:r w:rsidRPr="00BE2123" w:rsidR="005170DF">
        <w:rPr>
          <w:sz w:val="28"/>
          <w:szCs w:val="28"/>
        </w:rPr>
        <w:t xml:space="preserve">, </w:t>
      </w:r>
      <w:r w:rsidRPr="00BE2123">
        <w:rPr>
          <w:sz w:val="28"/>
          <w:szCs w:val="28"/>
        </w:rPr>
        <w:t xml:space="preserve">ОГРН </w:t>
      </w:r>
      <w:r w:rsidRPr="00BE2123" w:rsidR="00BE2DFF">
        <w:rPr>
          <w:sz w:val="28"/>
          <w:szCs w:val="28"/>
        </w:rPr>
        <w:t xml:space="preserve"> </w:t>
      </w:r>
      <w:r w:rsidRPr="00BE2123" w:rsidR="005170DF">
        <w:rPr>
          <w:sz w:val="28"/>
          <w:szCs w:val="28"/>
        </w:rPr>
        <w:t>1149102130550</w:t>
      </w:r>
      <w:r w:rsidRPr="00BE2123">
        <w:rPr>
          <w:sz w:val="28"/>
          <w:szCs w:val="28"/>
        </w:rPr>
        <w:t xml:space="preserve">, дата присвоения ОГРН </w:t>
      </w:r>
      <w:r w:rsidRPr="00BE2123" w:rsidR="00BE2DFF">
        <w:rPr>
          <w:sz w:val="28"/>
          <w:szCs w:val="28"/>
        </w:rPr>
        <w:t>1</w:t>
      </w:r>
      <w:r w:rsidRPr="00BE2123" w:rsidR="005170DF">
        <w:rPr>
          <w:sz w:val="28"/>
          <w:szCs w:val="28"/>
        </w:rPr>
        <w:t>2.12.2014</w:t>
      </w:r>
      <w:r w:rsidRPr="00BE2123" w:rsidR="00BE2DFF">
        <w:rPr>
          <w:sz w:val="28"/>
          <w:szCs w:val="28"/>
        </w:rPr>
        <w:t>г</w:t>
      </w:r>
      <w:r w:rsidRPr="00BE2123">
        <w:rPr>
          <w:sz w:val="28"/>
          <w:szCs w:val="28"/>
        </w:rPr>
        <w:t>.), находяще</w:t>
      </w:r>
      <w:r w:rsidRPr="00BE2123" w:rsidR="005170DF">
        <w:rPr>
          <w:sz w:val="28"/>
          <w:szCs w:val="28"/>
        </w:rPr>
        <w:t>й</w:t>
      </w:r>
      <w:r w:rsidRPr="00BE2123" w:rsidR="00480403">
        <w:rPr>
          <w:sz w:val="28"/>
          <w:szCs w:val="28"/>
        </w:rPr>
        <w:t>ся</w:t>
      </w:r>
      <w:r w:rsidRPr="00BE2123">
        <w:rPr>
          <w:sz w:val="28"/>
          <w:szCs w:val="28"/>
        </w:rPr>
        <w:t xml:space="preserve"> по адресу: Республика Крым, </w:t>
      </w:r>
      <w:r w:rsidRPr="00BE2123" w:rsidR="00480403">
        <w:rPr>
          <w:sz w:val="28"/>
          <w:szCs w:val="28"/>
        </w:rPr>
        <w:t>г.</w:t>
      </w:r>
      <w:r w:rsidRPr="00BE2123">
        <w:rPr>
          <w:sz w:val="28"/>
          <w:szCs w:val="28"/>
        </w:rPr>
        <w:t xml:space="preserve"> </w:t>
      </w:r>
      <w:r w:rsidRPr="00BE2123" w:rsidR="00480403">
        <w:rPr>
          <w:sz w:val="28"/>
          <w:szCs w:val="28"/>
        </w:rPr>
        <w:t xml:space="preserve">Саки, </w:t>
      </w:r>
      <w:r w:rsidRPr="00BE2123" w:rsidR="005170DF">
        <w:rPr>
          <w:sz w:val="28"/>
          <w:szCs w:val="28"/>
        </w:rPr>
        <w:t xml:space="preserve"> пер. </w:t>
      </w:r>
      <w:r w:rsidRPr="00BE2123" w:rsidR="005170DF">
        <w:rPr>
          <w:sz w:val="28"/>
          <w:szCs w:val="28"/>
        </w:rPr>
        <w:t>Кулиды</w:t>
      </w:r>
      <w:r w:rsidRPr="00BE2123" w:rsidR="005170DF">
        <w:rPr>
          <w:sz w:val="28"/>
          <w:szCs w:val="28"/>
        </w:rPr>
        <w:t>, д. 12</w:t>
      </w:r>
      <w:r w:rsidRPr="00BE2123">
        <w:rPr>
          <w:sz w:val="28"/>
          <w:szCs w:val="28"/>
        </w:rPr>
        <w:t>,</w:t>
      </w:r>
      <w:r w:rsidRPr="00BE2123">
        <w:rPr>
          <w:sz w:val="28"/>
          <w:szCs w:val="28"/>
        </w:rPr>
        <w:t xml:space="preserve"> -</w:t>
      </w:r>
      <w:r w:rsidRPr="00BE2123">
        <w:rPr>
          <w:sz w:val="28"/>
          <w:szCs w:val="28"/>
        </w:rPr>
        <w:t xml:space="preserve"> </w:t>
      </w:r>
    </w:p>
    <w:p w:rsidR="000D7145" w:rsidRPr="00BE2123" w:rsidP="00BE2123">
      <w:pPr>
        <w:tabs>
          <w:tab w:val="num" w:pos="709"/>
        </w:tabs>
        <w:ind w:firstLine="567"/>
        <w:jc w:val="center"/>
        <w:rPr>
          <w:bCs/>
          <w:sz w:val="28"/>
          <w:szCs w:val="28"/>
        </w:rPr>
      </w:pPr>
      <w:r w:rsidRPr="00BE2123">
        <w:rPr>
          <w:bCs/>
          <w:sz w:val="28"/>
          <w:szCs w:val="28"/>
        </w:rPr>
        <w:t xml:space="preserve">у с т а н о в и </w:t>
      </w:r>
      <w:r w:rsidRPr="00BE2123">
        <w:rPr>
          <w:bCs/>
          <w:sz w:val="28"/>
          <w:szCs w:val="28"/>
        </w:rPr>
        <w:t>л</w:t>
      </w:r>
      <w:r w:rsidRPr="00BE2123">
        <w:rPr>
          <w:bCs/>
          <w:sz w:val="28"/>
          <w:szCs w:val="28"/>
        </w:rPr>
        <w:t>:</w:t>
      </w:r>
    </w:p>
    <w:p w:rsidR="00480403" w:rsidRPr="00BE2123" w:rsidP="00BE2123">
      <w:pPr>
        <w:tabs>
          <w:tab w:val="num" w:pos="709"/>
        </w:tabs>
        <w:ind w:firstLine="567"/>
        <w:jc w:val="center"/>
        <w:rPr>
          <w:sz w:val="28"/>
          <w:szCs w:val="28"/>
        </w:rPr>
      </w:pPr>
    </w:p>
    <w:p w:rsidR="002D058C" w:rsidRPr="00BE2123" w:rsidP="00BE2123">
      <w:pPr>
        <w:tabs>
          <w:tab w:val="num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2123" w:rsidR="005170DF">
        <w:rPr>
          <w:sz w:val="28"/>
          <w:szCs w:val="28"/>
        </w:rPr>
        <w:t>Общественная организация «Крымская организация по защите прав инвалидов «Надежда»</w:t>
      </w:r>
      <w:r w:rsidRPr="00BE2123" w:rsidR="00591DC2">
        <w:rPr>
          <w:sz w:val="28"/>
          <w:szCs w:val="28"/>
        </w:rPr>
        <w:t>, зарегистрированн</w:t>
      </w:r>
      <w:r w:rsidRPr="00BE2123" w:rsidR="005170DF">
        <w:rPr>
          <w:sz w:val="28"/>
          <w:szCs w:val="28"/>
        </w:rPr>
        <w:t>ая</w:t>
      </w:r>
      <w:r w:rsidRPr="00BE2123" w:rsidR="00591DC2">
        <w:rPr>
          <w:sz w:val="28"/>
          <w:szCs w:val="28"/>
        </w:rPr>
        <w:t xml:space="preserve"> по адресу: город Саки, </w:t>
      </w:r>
      <w:r w:rsidRPr="00BE2123" w:rsidR="005170DF">
        <w:rPr>
          <w:sz w:val="28"/>
          <w:szCs w:val="28"/>
        </w:rPr>
        <w:t xml:space="preserve">пер. </w:t>
      </w:r>
      <w:r w:rsidRPr="00BE2123" w:rsidR="005170DF">
        <w:rPr>
          <w:sz w:val="28"/>
          <w:szCs w:val="28"/>
        </w:rPr>
        <w:t>Кулиды</w:t>
      </w:r>
      <w:r w:rsidRPr="00BE2123" w:rsidR="005170DF">
        <w:rPr>
          <w:sz w:val="28"/>
          <w:szCs w:val="28"/>
        </w:rPr>
        <w:t>, 12</w:t>
      </w:r>
      <w:r w:rsidRPr="00BE2123" w:rsidR="00BE2DFF">
        <w:rPr>
          <w:sz w:val="28"/>
          <w:szCs w:val="28"/>
        </w:rPr>
        <w:t>,</w:t>
      </w:r>
      <w:r w:rsidRPr="00BE2123" w:rsidR="00591DC2">
        <w:rPr>
          <w:sz w:val="28"/>
          <w:szCs w:val="28"/>
        </w:rPr>
        <w:t xml:space="preserve"> не пред</w:t>
      </w:r>
      <w:r w:rsidRPr="00BE2123" w:rsidR="00466632">
        <w:rPr>
          <w:sz w:val="28"/>
          <w:szCs w:val="28"/>
        </w:rPr>
        <w:t>о</w:t>
      </w:r>
      <w:r w:rsidRPr="00BE2123" w:rsidR="00591DC2">
        <w:rPr>
          <w:sz w:val="28"/>
          <w:szCs w:val="28"/>
        </w:rPr>
        <w:t>ставил</w:t>
      </w:r>
      <w:r w:rsidRPr="00BE2123" w:rsidR="005170DF">
        <w:rPr>
          <w:sz w:val="28"/>
          <w:szCs w:val="28"/>
        </w:rPr>
        <w:t>а</w:t>
      </w:r>
      <w:r w:rsidRPr="00BE2123" w:rsidR="00591DC2">
        <w:rPr>
          <w:sz w:val="28"/>
          <w:szCs w:val="28"/>
        </w:rPr>
        <w:t xml:space="preserve"> в Главное управление Министерства юстиции Российской Федерации по Республике Крым и Севастополю отчет о своей деятельности </w:t>
      </w:r>
      <w:r w:rsidRPr="00BE2123" w:rsidR="00245266">
        <w:rPr>
          <w:sz w:val="28"/>
          <w:szCs w:val="28"/>
        </w:rPr>
        <w:t>з</w:t>
      </w:r>
      <w:r w:rsidRPr="00BE2123" w:rsidR="00591DC2">
        <w:rPr>
          <w:sz w:val="28"/>
          <w:szCs w:val="28"/>
        </w:rPr>
        <w:t>а 201</w:t>
      </w:r>
      <w:r w:rsidRPr="00BE2123" w:rsidR="00466632">
        <w:rPr>
          <w:sz w:val="28"/>
          <w:szCs w:val="28"/>
        </w:rPr>
        <w:t>7</w:t>
      </w:r>
      <w:r w:rsidRPr="00BE2123" w:rsidR="00591DC2">
        <w:rPr>
          <w:sz w:val="28"/>
          <w:szCs w:val="28"/>
        </w:rPr>
        <w:t xml:space="preserve"> год в срок, установленный пунктом 2 постановления Правительства Российской Федерации от 15 апреля 2006 года № 212 </w:t>
      </w:r>
      <w:r w:rsidRPr="00BE2123">
        <w:rPr>
          <w:sz w:val="28"/>
          <w:szCs w:val="28"/>
        </w:rPr>
        <w:t>«О мерах по реализации отдельных положений федеральных</w:t>
      </w:r>
      <w:r w:rsidRPr="00BE2123">
        <w:rPr>
          <w:sz w:val="28"/>
          <w:szCs w:val="28"/>
        </w:rPr>
        <w:t xml:space="preserve"> законов, регулирующих деятельность некоммерческих организаций» - до 15 апреля 201</w:t>
      </w:r>
      <w:r w:rsidRPr="00BE2123" w:rsidR="00512E67">
        <w:rPr>
          <w:sz w:val="28"/>
          <w:szCs w:val="28"/>
        </w:rPr>
        <w:t>8</w:t>
      </w:r>
      <w:r w:rsidRPr="00BE2123">
        <w:rPr>
          <w:sz w:val="28"/>
          <w:szCs w:val="28"/>
        </w:rPr>
        <w:t xml:space="preserve"> года, чем совершил</w:t>
      </w:r>
      <w:r w:rsidRPr="00BE2123" w:rsidR="005170DF">
        <w:rPr>
          <w:sz w:val="28"/>
          <w:szCs w:val="28"/>
        </w:rPr>
        <w:t>а</w:t>
      </w:r>
      <w:r w:rsidRPr="00BE2123">
        <w:rPr>
          <w:sz w:val="28"/>
          <w:szCs w:val="28"/>
        </w:rPr>
        <w:t xml:space="preserve"> правонарушение, предусмотренное ст. 19.7 КоАП РФ.</w:t>
      </w:r>
    </w:p>
    <w:p w:rsidR="00BE2DFF" w:rsidRPr="00BE2123" w:rsidP="00BE2123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2123">
        <w:rPr>
          <w:sz w:val="28"/>
          <w:szCs w:val="28"/>
        </w:rPr>
        <w:t xml:space="preserve">В судебное заседание представитель юридического лица </w:t>
      </w:r>
      <w:r w:rsidRPr="00BE2123">
        <w:rPr>
          <w:sz w:val="28"/>
          <w:szCs w:val="28"/>
        </w:rPr>
        <w:t>Общественной организации «Крымская организация по защите прав инвалидов «Надежда»</w:t>
      </w:r>
      <w:r w:rsidRPr="00BE2123">
        <w:rPr>
          <w:sz w:val="28"/>
          <w:szCs w:val="28"/>
        </w:rPr>
        <w:t xml:space="preserve"> </w:t>
      </w:r>
      <w:r w:rsidRPr="00BE2123">
        <w:rPr>
          <w:sz w:val="28"/>
          <w:szCs w:val="28"/>
        </w:rPr>
        <w:t>не явился, о дне и времени слушания дела извещен надлежащим образом, повесткой, конверт с которой вернулся в судебный участок с отметкой «истек срок хранения». О причинах неявки суду не сообщил. Ходатайств об отложении дела в суд не предоставил.</w:t>
      </w:r>
    </w:p>
    <w:p w:rsidR="00BE2123" w:rsidRPr="00BE2123" w:rsidP="00BE2123">
      <w:pPr>
        <w:tabs>
          <w:tab w:val="num" w:pos="709"/>
        </w:tabs>
        <w:ind w:right="-236" w:firstLine="567"/>
        <w:contextualSpacing/>
        <w:jc w:val="both"/>
        <w:rPr>
          <w:sz w:val="28"/>
          <w:szCs w:val="28"/>
        </w:rPr>
      </w:pPr>
      <w:r w:rsidRPr="00BE2123">
        <w:rPr>
          <w:sz w:val="28"/>
          <w:szCs w:val="28"/>
        </w:rPr>
        <w:t>Руководствуясь положением ст. 25.1 КоАП РФ, суд считает возможным рассмотреть дело об административном правонарушении в отсутствие представителя юридического лица Ассоциации инвалидов и общественных организаций города Саки Республики Крым.</w:t>
      </w:r>
    </w:p>
    <w:p w:rsidR="00BE2123" w:rsidRPr="00BE2123" w:rsidP="00BE2123">
      <w:pPr>
        <w:tabs>
          <w:tab w:val="num" w:pos="709"/>
        </w:tabs>
        <w:ind w:right="-236" w:firstLine="567"/>
        <w:contextualSpacing/>
        <w:jc w:val="both"/>
        <w:rPr>
          <w:sz w:val="28"/>
          <w:szCs w:val="28"/>
        </w:rPr>
      </w:pPr>
      <w:r w:rsidRPr="00BE2123">
        <w:rPr>
          <w:sz w:val="28"/>
          <w:szCs w:val="28"/>
        </w:rPr>
        <w:t>Исследовав материалы дела, суд пришел к выводу о наличии в действиях юридического лица состава правонарушения, предусмотренного ст. 19.7 КоАП РФ, исходя из следующего.</w:t>
      </w:r>
    </w:p>
    <w:p w:rsidR="00BE2123" w:rsidRPr="00BE2123" w:rsidP="00BE2123">
      <w:pPr>
        <w:tabs>
          <w:tab w:val="num" w:pos="709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BE2123">
        <w:rPr>
          <w:sz w:val="28"/>
          <w:szCs w:val="28"/>
          <w:shd w:val="clear" w:color="auto" w:fill="FFFFFF"/>
        </w:rPr>
        <w:t>Диспозиция ст.</w:t>
      </w:r>
      <w:r w:rsidRPr="00BE2123">
        <w:rPr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BE2123">
        <w:rPr>
          <w:bCs/>
          <w:sz w:val="28"/>
          <w:szCs w:val="28"/>
        </w:rPr>
        <w:t>19.7 КоАП 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BE2123">
        <w:rPr>
          <w:sz w:val="28"/>
          <w:szCs w:val="28"/>
          <w:shd w:val="clear" w:color="auto" w:fill="FFFFFF"/>
        </w:rPr>
        <w:t xml:space="preserve"> </w:t>
      </w:r>
      <w:r w:rsidRPr="00BE2123">
        <w:rPr>
          <w:sz w:val="28"/>
          <w:szCs w:val="28"/>
          <w:shd w:val="clear" w:color="auto" w:fill="FFFFFF"/>
        </w:rPr>
        <w:t xml:space="preserve">лицу), </w:t>
      </w:r>
      <w:r w:rsidRPr="00BE2123">
        <w:rPr>
          <w:sz w:val="28"/>
          <w:szCs w:val="28"/>
          <w:shd w:val="clear" w:color="auto" w:fill="FFFFFF"/>
        </w:rPr>
        <w:t>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"http://www.consultant.ru/document/cons_doc_LAW_34661/f9c1d5460f82b8045510bf3201e9b1a45ce4a233/" \l "dst3750"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статьей 6.16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"http://www.consultant.ru/document/cons_doc_LAW_34661/a621b307f623dcfa5026243000e614be52b582c4/" \l "dst5235"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2 статьи 6.31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"http://www.consultant.ru/document/cons_doc_LAW_34661/2f05422c4ff79c451be86e7d3a323058397d4bbe/" \l "dst5677"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частями 1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"http://www.consultant.ru/document/cons_doc_LAW_34661/2f05422c4ff79c451be86e7d3a323058397d4bbe/" \l "dst5679"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2</w:t>
      </w:r>
      <w:r>
        <w:fldChar w:fldCharType="end"/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E2123">
        <w:rPr>
          <w:sz w:val="28"/>
          <w:szCs w:val="28"/>
          <w:shd w:val="clear" w:color="auto" w:fill="FFFFFF"/>
        </w:rPr>
        <w:t xml:space="preserve">и </w:t>
      </w:r>
      <w:r>
        <w:fldChar w:fldCharType="begin"/>
      </w:r>
      <w:r>
        <w:instrText xml:space="preserve"> HYPERLINK "http://www.consultant.ru/document/cons_doc_LAW_34661/2f05422c4ff79c451be86e7d3a323058397d4bbe/" \l "dst5683"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4 статьи 8.28.1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"http://www.consultant.ru/document/cons_doc_LAW_34661/fa89123391ac1714b37e30b0b071d0751a1f8fb0/" \l "dst7641"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статьей 8.32.1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"http://www.consultant.ru/document/cons_doc_LAW_34661/3824bbacc6e85f19f12895b0ee20f3bbae92f439/" \l "dst7294"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5 статьи 14.5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"http://www.consultant.ru/document/cons_doc_LAW_34661/a621b307f623dcfa5026243000e614be52b582c4/" \l "dst5235"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2 статьи 6.31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"http://www.consultant.ru/document/cons_doc_LAW_34661/ce4dd25fddfdd22cb8e63e73a9f893a65a261114/" \l "dst7069"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4 статьи 14.28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"http://www.consultant.ru/document/cons_doc_LAW_34661/2f15b43841cfb14e56ef9075903759719c29503b/" \l "dst7089"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статьями 19.7.1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"http://www.consultant.ru/document/cons_doc_LAW_34661/15e12aa4e6d1090ac2641a30768390ebd8734309/" \l "dst7349"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19.7.2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"http://www.consultant.ru/document/cons_doc_LAW_34661/4106a3cc49b4d7ea2122ae0cf893852e22bf2bb9/" \l "dst5274"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19.7.2-1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"http://www.consultant.ru/document/cons_doc_LAW_34661/1ff600878726e1814bd31769c9c9c37550557014/" \l "dst4347"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19.7.3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"http://www.consultant.ru/document/cons_doc_LAW_34661/6e6f4af781a39112f6abd9840f446cc8e6a3a03b/" \l "dst2165"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19.7.5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"http://www.consultant.ru/document/cons_doc_LAW_34661/df14c21b001f0846973868efa2fa82972393f02d/" \l "dst2230"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19.7.5-1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"http://www.consultant.ru/document/cons_doc_LAW_34661/6f8f3560355b2002436d0cf06b23367e9220902c/" \l "dst3801"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19.7.5-2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"http://www.consultant.ru/document/cons_doc_LAW_34661/bf4b73c24bfbe5083656e7af49a457c2522097d8/" \l "dst7351"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19.7.7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"http://www.consultant.ru/document/cons_doc_LAW_34661/90d8102810043c8a84de1adc5312728afda983bd/" \l "dst4702"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19.7.8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"http://www.consultant.ru/document/cons_doc_LAW_34661/d537805e1176b05aac871acaab7881a5dea09e7d/" \l "dst5099"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19.7.9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"http://www.consultant.ru/document/cons_doc_LAW_34661/32d605afe002514f54e91a8121271b8e5ff4506c/" \l "dst6747"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19.7.12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"http://www.consultant.ru/document/cons_doc_LAW_34661/abdc1d490927d6f20ff258a43bf05c8425f7063c/" \l "dst7622"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19.7.13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"http://www.consultant.ru/document/cons_doc_LAW_34661/8298490c4b0419a8f696301e5547c140ad88dd0a/" \l "dst103123"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19.8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,</w:t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"http://www.consultant.ru/document/cons_doc_LAW_34661/41ee98ef9b68c90fdee589718466b505762f9caa/" \l "dst5427"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19.8.3</w:t>
      </w:r>
      <w:r>
        <w:fldChar w:fldCharType="end"/>
      </w:r>
      <w:r w:rsidRPr="00BE2123">
        <w:rPr>
          <w:sz w:val="28"/>
          <w:szCs w:val="28"/>
        </w:rPr>
        <w:t xml:space="preserve"> </w:t>
      </w:r>
      <w:r w:rsidRPr="00BE2123">
        <w:rPr>
          <w:sz w:val="28"/>
          <w:szCs w:val="28"/>
          <w:shd w:val="clear" w:color="auto" w:fill="FFFFFF"/>
        </w:rPr>
        <w:t>настоящего Кодекса.</w:t>
      </w:r>
    </w:p>
    <w:p w:rsidR="00BE2123" w:rsidRPr="00BE2123" w:rsidP="00BE2123">
      <w:pPr>
        <w:shd w:val="clear" w:color="auto" w:fill="FFFFFF"/>
        <w:tabs>
          <w:tab w:val="num" w:pos="709"/>
        </w:tabs>
        <w:spacing w:line="211" w:lineRule="atLeast"/>
        <w:ind w:firstLine="567"/>
        <w:jc w:val="both"/>
        <w:rPr>
          <w:sz w:val="28"/>
          <w:szCs w:val="28"/>
        </w:rPr>
      </w:pPr>
      <w:r w:rsidRPr="00BE2123">
        <w:rPr>
          <w:sz w:val="28"/>
          <w:szCs w:val="28"/>
          <w:shd w:val="clear" w:color="auto" w:fill="FFFFFF"/>
        </w:rPr>
        <w:t xml:space="preserve">Санкцией статьи 19.7 КоАП РФ предусмотрена ответственность за совершение административного правонарушения </w:t>
      </w:r>
      <w:r w:rsidRPr="00BE2123">
        <w:rPr>
          <w:sz w:val="28"/>
          <w:szCs w:val="28"/>
        </w:rPr>
        <w:t>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BE2123" w:rsidRPr="00BE2123" w:rsidP="00BE2123">
      <w:pPr>
        <w:tabs>
          <w:tab w:val="num" w:pos="709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BE2123">
        <w:rPr>
          <w:sz w:val="28"/>
          <w:szCs w:val="28"/>
          <w:shd w:val="clear" w:color="auto" w:fill="FFFFFF"/>
        </w:rPr>
        <w:t xml:space="preserve"> Объектом рассматриваемого административного правонарушения, предусмотренного ст.</w:t>
      </w:r>
      <w:r w:rsidRPr="00BE2123">
        <w:rPr>
          <w:sz w:val="28"/>
          <w:szCs w:val="28"/>
        </w:rPr>
        <w:t>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 Статья &lt;span class="snippet_equal"&gt; 19.7 &lt;/span&gt;. Непредставление сведений (информации)" \t "_blank" </w:instrText>
      </w:r>
      <w:r>
        <w:fldChar w:fldCharType="separate"/>
      </w:r>
      <w:r w:rsidRPr="00BE2123">
        <w:rPr>
          <w:bCs/>
          <w:sz w:val="28"/>
          <w:szCs w:val="28"/>
        </w:rPr>
        <w:t>19.7 КоАП 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РФ, является право государственных органов на информацию, представление которой в соответствующий государственный орган является обязательным и необходимо для осуществления этим органом (должностным лицом) его законной деятельности.</w:t>
      </w:r>
    </w:p>
    <w:p w:rsidR="00BE2123" w:rsidRPr="00BE2123" w:rsidP="00BE2123">
      <w:pPr>
        <w:tabs>
          <w:tab w:val="num" w:pos="709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BE2123">
        <w:rPr>
          <w:sz w:val="28"/>
          <w:szCs w:val="28"/>
          <w:shd w:val="clear" w:color="auto" w:fill="FFFFFF"/>
        </w:rPr>
        <w:t>Субъектами правонарушения могут быть граждане, должностные лица, а также юридические лица.</w:t>
      </w:r>
    </w:p>
    <w:p w:rsidR="00BE2123" w:rsidRPr="00BE2123" w:rsidP="00BE2123">
      <w:pPr>
        <w:tabs>
          <w:tab w:val="num" w:pos="709"/>
        </w:tabs>
        <w:ind w:firstLine="567"/>
        <w:contextualSpacing/>
        <w:jc w:val="both"/>
        <w:rPr>
          <w:sz w:val="28"/>
          <w:szCs w:val="28"/>
        </w:rPr>
      </w:pPr>
      <w:r w:rsidRPr="00BE2123">
        <w:rPr>
          <w:sz w:val="28"/>
          <w:szCs w:val="28"/>
          <w:shd w:val="clear" w:color="auto" w:fill="FFFFFF"/>
        </w:rPr>
        <w:t xml:space="preserve">Объективную сторону правонарушения характеризуют как действия, так и бездействие гражданина, должностного лица или юридического лица, </w:t>
      </w:r>
      <w:r w:rsidRPr="00BE2123">
        <w:rPr>
          <w:sz w:val="28"/>
          <w:szCs w:val="28"/>
          <w:shd w:val="clear" w:color="auto" w:fill="FFFFFF"/>
        </w:rPr>
        <w:t>обязанных</w:t>
      </w:r>
      <w:r w:rsidRPr="00BE2123">
        <w:rPr>
          <w:sz w:val="28"/>
          <w:szCs w:val="28"/>
          <w:shd w:val="clear" w:color="auto" w:fill="FFFFFF"/>
        </w:rPr>
        <w:t xml:space="preserve">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BE2123" w:rsidRPr="00BE2123" w:rsidP="00BE2123">
      <w:pPr>
        <w:tabs>
          <w:tab w:val="num" w:pos="709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BE2123">
        <w:rPr>
          <w:sz w:val="28"/>
          <w:szCs w:val="28"/>
        </w:rPr>
        <w:t xml:space="preserve">В соответствии с </w:t>
      </w:r>
      <w:r w:rsidRPr="00BE2123">
        <w:rPr>
          <w:sz w:val="28"/>
          <w:szCs w:val="28"/>
        </w:rPr>
        <w:t>п.п</w:t>
      </w:r>
      <w:r w:rsidRPr="00BE2123">
        <w:rPr>
          <w:sz w:val="28"/>
          <w:szCs w:val="28"/>
        </w:rPr>
        <w:t>. 3, 7 ч. 1 ст. 29 Федерального закона от 19.05.1995 г. № 82-ФЗ «Об общественных объединениях», о</w:t>
      </w:r>
      <w:r w:rsidRPr="00BE2123">
        <w:rPr>
          <w:sz w:val="28"/>
          <w:szCs w:val="28"/>
          <w:shd w:val="clear" w:color="auto" w:fill="FFFFFF"/>
        </w:rPr>
        <w:t>бщественное объединение обязано: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</w:t>
      </w:r>
      <w:r w:rsidRPr="00BE2123">
        <w:rPr>
          <w:sz w:val="28"/>
          <w:szCs w:val="28"/>
          <w:shd w:val="clear" w:color="auto" w:fill="FFFFFF"/>
        </w:rPr>
        <w:t xml:space="preserve"> государственный реестр юридических лиц; </w:t>
      </w:r>
      <w:r w:rsidRPr="00BE2123">
        <w:rPr>
          <w:sz w:val="28"/>
          <w:szCs w:val="28"/>
          <w:shd w:val="clear" w:color="auto" w:fill="FFFFFF"/>
        </w:rPr>
        <w:t>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</w:t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"http://www.consultant.ru/document/cons_doc_LAW_8824/87a16eb8a9431fff64d0d78eb84f86accc003448/" \l "dst404"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пункте 6 статьи 2</w:t>
      </w:r>
      <w:r>
        <w:fldChar w:fldCharType="end"/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 w:rsidRPr="00BE2123">
        <w:rPr>
          <w:sz w:val="28"/>
          <w:szCs w:val="28"/>
          <w:shd w:val="clear" w:color="auto" w:fill="FFFFFF"/>
        </w:rPr>
        <w:t>Федерального закона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</w:t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 w:rsidRPr="00BE2123">
        <w:rPr>
          <w:sz w:val="28"/>
          <w:szCs w:val="28"/>
        </w:rPr>
        <w:t>форме</w:t>
      </w:r>
      <w:r w:rsidRPr="00BE2123">
        <w:rPr>
          <w:rStyle w:val="apple-converted-space"/>
          <w:sz w:val="28"/>
          <w:szCs w:val="28"/>
          <w:shd w:val="clear" w:color="auto" w:fill="FFFFFF"/>
        </w:rPr>
        <w:t> </w:t>
      </w:r>
      <w:r w:rsidRPr="00BE2123">
        <w:rPr>
          <w:sz w:val="28"/>
          <w:szCs w:val="28"/>
          <w:shd w:val="clear" w:color="auto" w:fill="FFFFFF"/>
        </w:rPr>
        <w:t>и в сроки, которые установлены уполномоченным федеральным органом исполнительной власти.</w:t>
      </w:r>
    </w:p>
    <w:p w:rsidR="00BE2123" w:rsidRPr="00BE2123" w:rsidP="00BE2123">
      <w:pPr>
        <w:tabs>
          <w:tab w:val="num" w:pos="709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BE2123">
        <w:rPr>
          <w:sz w:val="28"/>
          <w:szCs w:val="28"/>
          <w:shd w:val="clear" w:color="auto" w:fill="FFFFFF"/>
        </w:rPr>
        <w:t xml:space="preserve">Согласно </w:t>
      </w:r>
      <w:r w:rsidRPr="00BE2123">
        <w:rPr>
          <w:sz w:val="28"/>
          <w:szCs w:val="28"/>
        </w:rPr>
        <w:t xml:space="preserve">п.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организаций», </w:t>
      </w:r>
      <w:r w:rsidRPr="00BE2123">
        <w:rPr>
          <w:sz w:val="28"/>
          <w:szCs w:val="28"/>
          <w:shd w:val="clear" w:color="auto" w:fill="FFFFFF"/>
        </w:rPr>
        <w:t>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</w:t>
      </w:r>
      <w:r w:rsidRPr="00BE2123">
        <w:rPr>
          <w:sz w:val="28"/>
          <w:szCs w:val="28"/>
          <w:shd w:val="clear" w:color="auto" w:fill="FFFFFF"/>
        </w:rPr>
        <w:t xml:space="preserve"> </w:t>
      </w:r>
      <w:r w:rsidRPr="00BE2123">
        <w:rPr>
          <w:sz w:val="28"/>
          <w:szCs w:val="28"/>
          <w:shd w:val="clear" w:color="auto" w:fill="FFFFFF"/>
        </w:rPr>
        <w:t>территориальный орган, к компетенции которого отнесено принятие решения о государственной регистрации этой организации,</w:t>
      </w:r>
      <w:r w:rsidRPr="00BE2123">
        <w:rPr>
          <w:sz w:val="28"/>
          <w:szCs w:val="28"/>
        </w:rPr>
        <w:t> документы</w:t>
      </w:r>
      <w:r w:rsidRPr="00BE2123">
        <w:rPr>
          <w:sz w:val="28"/>
          <w:szCs w:val="28"/>
          <w:shd w:val="clear" w:color="auto" w:fill="FFFFFF"/>
        </w:rPr>
        <w:t>, содержащие отчет о ее деятельности, сведения о персональном составе ее руководящих органов, а также</w:t>
      </w:r>
      <w:r w:rsidRPr="00BE2123">
        <w:rPr>
          <w:sz w:val="28"/>
          <w:szCs w:val="28"/>
        </w:rPr>
        <w:t> документы</w:t>
      </w:r>
      <w:r w:rsidRPr="00BE2123">
        <w:rPr>
          <w:sz w:val="28"/>
          <w:szCs w:val="28"/>
          <w:shd w:val="clear" w:color="auto" w:fill="FFFFFF"/>
        </w:rPr>
        <w:t>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15 апреля года</w:t>
      </w:r>
      <w:r w:rsidRPr="00BE2123">
        <w:rPr>
          <w:sz w:val="28"/>
          <w:szCs w:val="28"/>
          <w:shd w:val="clear" w:color="auto" w:fill="FFFFFF"/>
        </w:rPr>
        <w:t xml:space="preserve">, следующего за </w:t>
      </w:r>
      <w:r w:rsidRPr="00BE2123">
        <w:rPr>
          <w:sz w:val="28"/>
          <w:szCs w:val="28"/>
          <w:shd w:val="clear" w:color="auto" w:fill="FFFFFF"/>
        </w:rPr>
        <w:t>отчетным</w:t>
      </w:r>
      <w:r w:rsidRPr="00BE2123">
        <w:rPr>
          <w:sz w:val="28"/>
          <w:szCs w:val="28"/>
          <w:shd w:val="clear" w:color="auto" w:fill="FFFFFF"/>
        </w:rPr>
        <w:t xml:space="preserve">. </w:t>
      </w:r>
    </w:p>
    <w:p w:rsidR="00BE2123" w:rsidRPr="00BE2123" w:rsidP="00BE2123">
      <w:pPr>
        <w:tabs>
          <w:tab w:val="num" w:pos="709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BE2123">
        <w:rPr>
          <w:sz w:val="28"/>
          <w:szCs w:val="28"/>
          <w:shd w:val="clear" w:color="auto" w:fill="FFFFFF"/>
        </w:rPr>
        <w:t>В нар</w:t>
      </w:r>
      <w:r>
        <w:rPr>
          <w:sz w:val="28"/>
          <w:szCs w:val="28"/>
          <w:shd w:val="clear" w:color="auto" w:fill="FFFFFF"/>
        </w:rPr>
        <w:t xml:space="preserve">ушение указанных правовых норм </w:t>
      </w:r>
      <w:r w:rsidRPr="00BE2123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Pr="00BE212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BE2123">
        <w:rPr>
          <w:sz w:val="28"/>
          <w:szCs w:val="28"/>
        </w:rPr>
        <w:t xml:space="preserve"> «Крымская организация по защите прав инвалидов «Надежда» не предоставлен до 15.04.2018 отчет по деятельности за 2017 год. Доказатель</w:t>
      </w:r>
      <w:r w:rsidRPr="00BE2123">
        <w:rPr>
          <w:sz w:val="28"/>
          <w:szCs w:val="28"/>
        </w:rPr>
        <w:t>ств пр</w:t>
      </w:r>
      <w:r w:rsidRPr="00BE2123">
        <w:rPr>
          <w:sz w:val="28"/>
          <w:szCs w:val="28"/>
        </w:rPr>
        <w:t>едоставления отчета в срок материалы дела не содержат.</w:t>
      </w:r>
    </w:p>
    <w:p w:rsidR="00D320F1" w:rsidRPr="00BE2123" w:rsidP="00BE2123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2123">
        <w:rPr>
          <w:sz w:val="28"/>
          <w:szCs w:val="28"/>
        </w:rPr>
        <w:t xml:space="preserve">Вина </w:t>
      </w:r>
      <w:r w:rsidRPr="00BE2123" w:rsidR="005170DF">
        <w:rPr>
          <w:sz w:val="28"/>
          <w:szCs w:val="28"/>
        </w:rPr>
        <w:t xml:space="preserve">Общественной организации «Крымская организация по защите прав инвалидов «Надежда» </w:t>
      </w:r>
      <w:r w:rsidRPr="00BE2123">
        <w:rPr>
          <w:sz w:val="28"/>
          <w:szCs w:val="28"/>
        </w:rPr>
        <w:t xml:space="preserve">в совершении правонарушения подтверждается сведениями протокола об административном правонарушении № </w:t>
      </w:r>
      <w:r w:rsidRPr="00BE2123" w:rsidR="005170DF">
        <w:rPr>
          <w:sz w:val="28"/>
          <w:szCs w:val="28"/>
        </w:rPr>
        <w:t>2</w:t>
      </w:r>
      <w:r w:rsidRPr="00BE2123" w:rsidR="00512E67">
        <w:rPr>
          <w:sz w:val="28"/>
          <w:szCs w:val="28"/>
        </w:rPr>
        <w:t>0</w:t>
      </w:r>
      <w:r w:rsidRPr="00BE2123" w:rsidR="005170DF">
        <w:rPr>
          <w:sz w:val="28"/>
          <w:szCs w:val="28"/>
        </w:rPr>
        <w:t>7</w:t>
      </w:r>
      <w:r w:rsidRPr="00BE2123">
        <w:rPr>
          <w:sz w:val="28"/>
          <w:szCs w:val="28"/>
        </w:rPr>
        <w:t>/1</w:t>
      </w:r>
      <w:r w:rsidRPr="00BE2123" w:rsidR="00512E67">
        <w:rPr>
          <w:sz w:val="28"/>
          <w:szCs w:val="28"/>
        </w:rPr>
        <w:t>8</w:t>
      </w:r>
      <w:r w:rsidRPr="00BE2123">
        <w:rPr>
          <w:sz w:val="28"/>
          <w:szCs w:val="28"/>
        </w:rPr>
        <w:t xml:space="preserve"> от </w:t>
      </w:r>
      <w:r w:rsidRPr="00BE2123" w:rsidR="00512E67">
        <w:rPr>
          <w:sz w:val="28"/>
          <w:szCs w:val="28"/>
        </w:rPr>
        <w:t>05</w:t>
      </w:r>
      <w:r w:rsidRPr="00BE2123">
        <w:rPr>
          <w:sz w:val="28"/>
          <w:szCs w:val="28"/>
        </w:rPr>
        <w:t xml:space="preserve"> </w:t>
      </w:r>
      <w:r w:rsidRPr="00BE2123" w:rsidR="00512E67">
        <w:rPr>
          <w:sz w:val="28"/>
          <w:szCs w:val="28"/>
        </w:rPr>
        <w:t>июня</w:t>
      </w:r>
      <w:r w:rsidRPr="00BE2123">
        <w:rPr>
          <w:sz w:val="28"/>
          <w:szCs w:val="28"/>
        </w:rPr>
        <w:t xml:space="preserve"> 201</w:t>
      </w:r>
      <w:r w:rsidRPr="00BE2123" w:rsidR="00512E67">
        <w:rPr>
          <w:sz w:val="28"/>
          <w:szCs w:val="28"/>
        </w:rPr>
        <w:t>8</w:t>
      </w:r>
      <w:r w:rsidRPr="00BE2123">
        <w:rPr>
          <w:sz w:val="28"/>
          <w:szCs w:val="28"/>
        </w:rPr>
        <w:t xml:space="preserve"> года, служебной запиской, выпиской из единого государственного реестра юридических лиц.</w:t>
      </w:r>
    </w:p>
    <w:p w:rsidR="00E85875" w:rsidRPr="00BE2123" w:rsidP="00BE2123">
      <w:pPr>
        <w:pStyle w:val="10"/>
        <w:shd w:val="clear" w:color="auto" w:fill="auto"/>
        <w:tabs>
          <w:tab w:val="num" w:pos="709"/>
        </w:tabs>
        <w:spacing w:after="0" w:line="240" w:lineRule="auto"/>
        <w:ind w:right="40" w:firstLine="567"/>
        <w:contextualSpacing/>
        <w:jc w:val="both"/>
        <w:rPr>
          <w:sz w:val="28"/>
          <w:szCs w:val="28"/>
        </w:rPr>
      </w:pPr>
      <w:r w:rsidRPr="00BE2123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BE2123">
        <w:rPr>
          <w:sz w:val="28"/>
          <w:szCs w:val="28"/>
          <w:shd w:val="clear" w:color="auto" w:fill="FFFFFF"/>
        </w:rPr>
        <w:t>Общественной организации «Крымская организация по защите прав инвалидов «Надежда»</w:t>
      </w:r>
      <w:r w:rsidRPr="00BE2123">
        <w:rPr>
          <w:sz w:val="28"/>
          <w:szCs w:val="28"/>
        </w:rPr>
        <w:t xml:space="preserve"> в совершении административного правонарушения, предусмотренного ст. 19.7 КоАП РФ, как непредставление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деятельности, является доказанной.</w:t>
      </w:r>
    </w:p>
    <w:p w:rsidR="00E85875" w:rsidRPr="00BE2123" w:rsidP="00BE2123">
      <w:pPr>
        <w:tabs>
          <w:tab w:val="num" w:pos="709"/>
        </w:tabs>
        <w:jc w:val="both"/>
        <w:rPr>
          <w:sz w:val="28"/>
          <w:szCs w:val="28"/>
          <w:shd w:val="clear" w:color="auto" w:fill="FFFFFF"/>
        </w:rPr>
      </w:pPr>
      <w:r w:rsidRPr="00BE2123">
        <w:rPr>
          <w:sz w:val="28"/>
          <w:szCs w:val="28"/>
          <w:shd w:val="clear" w:color="auto" w:fill="FFFFFF"/>
        </w:rPr>
        <w:tab/>
      </w:r>
      <w:r w:rsidRPr="00BE2123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5875" w:rsidRPr="00BE2123" w:rsidP="00BE2123">
      <w:pPr>
        <w:tabs>
          <w:tab w:val="num" w:pos="709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E2123">
        <w:rPr>
          <w:sz w:val="28"/>
          <w:szCs w:val="28"/>
          <w:shd w:val="clear" w:color="auto" w:fill="FFFFFF"/>
        </w:rPr>
        <w:t xml:space="preserve">  </w:t>
      </w:r>
      <w:r w:rsidRPr="00BE2123">
        <w:rPr>
          <w:sz w:val="28"/>
          <w:szCs w:val="28"/>
          <w:shd w:val="clear" w:color="auto" w:fill="FFFFFF"/>
        </w:rPr>
        <w:t>Согласно п.</w:t>
      </w:r>
      <w:r>
        <w:rPr>
          <w:sz w:val="28"/>
          <w:szCs w:val="28"/>
          <w:shd w:val="clear" w:color="auto" w:fill="FFFFFF"/>
        </w:rPr>
        <w:t xml:space="preserve"> </w:t>
      </w:r>
      <w:r w:rsidRPr="00BE2123">
        <w:rPr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BE212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E2123">
        <w:rPr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BE2123">
        <w:rPr>
          <w:rStyle w:val="Hyperlink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BE2123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BE2123">
        <w:rPr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85875" w:rsidRPr="00BE2123" w:rsidP="00BE2123">
      <w:pPr>
        <w:tabs>
          <w:tab w:val="left" w:pos="-567"/>
          <w:tab w:val="left" w:pos="142"/>
          <w:tab w:val="left" w:pos="567"/>
          <w:tab w:val="num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2123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E85875" w:rsidRPr="00BE2123" w:rsidP="00BE2123">
      <w:pPr>
        <w:tabs>
          <w:tab w:val="left" w:pos="-567"/>
          <w:tab w:val="left" w:pos="142"/>
          <w:tab w:val="left" w:pos="567"/>
          <w:tab w:val="num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2123">
        <w:rPr>
          <w:sz w:val="28"/>
          <w:szCs w:val="28"/>
        </w:rPr>
        <w:t xml:space="preserve">При назначении административного наказания в соответствии со статьей 4.1 КоАП РФ, суд учитывает характер совершенного административного правонарушения, имущественное и финансовое положение </w:t>
      </w:r>
      <w:r w:rsidRPr="00BE2123" w:rsidR="00AC43B3">
        <w:rPr>
          <w:sz w:val="28"/>
          <w:szCs w:val="28"/>
        </w:rPr>
        <w:t>юридического лица</w:t>
      </w:r>
      <w:r w:rsidRPr="00BE2123">
        <w:rPr>
          <w:sz w:val="28"/>
          <w:szCs w:val="28"/>
        </w:rPr>
        <w:t xml:space="preserve">, наличие смягчающих и отсутствие отягчающих обстоятельств и считает возможным назначить наказание </w:t>
      </w:r>
      <w:r w:rsidRPr="00BE2123" w:rsidR="00AC43B3">
        <w:rPr>
          <w:sz w:val="28"/>
          <w:szCs w:val="28"/>
          <w:shd w:val="clear" w:color="auto" w:fill="FFFFFF"/>
        </w:rPr>
        <w:t>Общественной организации «Крымская организация по защите прав инвалидов «Надежда»</w:t>
      </w:r>
      <w:r w:rsidRPr="00BE2123">
        <w:rPr>
          <w:sz w:val="28"/>
          <w:szCs w:val="28"/>
        </w:rPr>
        <w:t xml:space="preserve"> в виде предупреждения, </w:t>
      </w:r>
      <w:r w:rsidRPr="00BE2123">
        <w:rPr>
          <w:sz w:val="28"/>
          <w:szCs w:val="28"/>
        </w:rPr>
        <w:t>поскольку данное правонарушение соверш</w:t>
      </w:r>
      <w:r w:rsidRPr="00BE2123" w:rsidR="00AC43B3">
        <w:rPr>
          <w:sz w:val="28"/>
          <w:szCs w:val="28"/>
        </w:rPr>
        <w:t>ено</w:t>
      </w:r>
      <w:r w:rsidRPr="00BE2123">
        <w:rPr>
          <w:sz w:val="28"/>
          <w:szCs w:val="28"/>
        </w:rPr>
        <w:t xml:space="preserve"> впервые </w:t>
      </w:r>
      <w:r w:rsidRPr="00BE2123">
        <w:rPr>
          <w:sz w:val="28"/>
          <w:szCs w:val="28"/>
          <w:shd w:val="clear" w:color="auto" w:fill="FFFFFF"/>
        </w:rPr>
        <w:t>при отсутствии причинения вреда или угрозы причинения вреда жизни</w:t>
      </w:r>
      <w:r w:rsidRPr="00BE2123">
        <w:rPr>
          <w:sz w:val="28"/>
          <w:szCs w:val="28"/>
          <w:shd w:val="clear" w:color="auto" w:fill="FFFFFF"/>
        </w:rPr>
        <w:t xml:space="preserve">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85875" w:rsidRPr="00BE2123" w:rsidP="00BE2123">
      <w:pPr>
        <w:tabs>
          <w:tab w:val="left" w:pos="-567"/>
          <w:tab w:val="left" w:pos="142"/>
          <w:tab w:val="left" w:pos="567"/>
          <w:tab w:val="num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BE2123">
        <w:rPr>
          <w:sz w:val="28"/>
          <w:szCs w:val="28"/>
        </w:rPr>
        <w:t xml:space="preserve">Руководствуясь </w:t>
      </w:r>
      <w:r w:rsidRPr="00BE2123">
        <w:rPr>
          <w:sz w:val="28"/>
          <w:szCs w:val="28"/>
        </w:rPr>
        <w:t>ст.ст</w:t>
      </w:r>
      <w:r w:rsidRPr="00BE2123">
        <w:rPr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E85875" w:rsidRPr="00BE2123" w:rsidP="00BE2123">
      <w:pPr>
        <w:pStyle w:val="NormalWeb"/>
        <w:tabs>
          <w:tab w:val="num" w:pos="709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E2123">
        <w:rPr>
          <w:sz w:val="28"/>
          <w:szCs w:val="28"/>
        </w:rPr>
        <w:t xml:space="preserve">  </w:t>
      </w:r>
    </w:p>
    <w:p w:rsidR="00E85875" w:rsidRPr="00BE2123" w:rsidP="00BE2123">
      <w:pPr>
        <w:pStyle w:val="NormalWeb"/>
        <w:tabs>
          <w:tab w:val="num" w:pos="709"/>
        </w:tabs>
        <w:spacing w:before="0" w:beforeAutospacing="0" w:after="0" w:afterAutospacing="0"/>
        <w:ind w:firstLine="567"/>
        <w:contextualSpacing/>
        <w:jc w:val="center"/>
        <w:rPr>
          <w:bCs/>
          <w:sz w:val="28"/>
          <w:szCs w:val="28"/>
        </w:rPr>
      </w:pPr>
      <w:r w:rsidRPr="00BE2123">
        <w:rPr>
          <w:bCs/>
          <w:sz w:val="28"/>
          <w:szCs w:val="28"/>
        </w:rPr>
        <w:t>п</w:t>
      </w:r>
      <w:r w:rsidRPr="00BE2123">
        <w:rPr>
          <w:bCs/>
          <w:sz w:val="28"/>
          <w:szCs w:val="28"/>
        </w:rPr>
        <w:t xml:space="preserve"> о с т а н о в и л</w:t>
      </w:r>
      <w:r w:rsidRPr="00BE2123">
        <w:rPr>
          <w:bCs/>
          <w:sz w:val="28"/>
          <w:szCs w:val="28"/>
        </w:rPr>
        <w:t>:</w:t>
      </w:r>
    </w:p>
    <w:p w:rsidR="00E85875" w:rsidRPr="00BE2123" w:rsidP="00BE2123">
      <w:pPr>
        <w:tabs>
          <w:tab w:val="num" w:pos="709"/>
        </w:tabs>
        <w:ind w:firstLine="567"/>
        <w:contextualSpacing/>
        <w:jc w:val="center"/>
        <w:rPr>
          <w:sz w:val="28"/>
          <w:szCs w:val="28"/>
        </w:rPr>
      </w:pPr>
    </w:p>
    <w:p w:rsidR="005044A6" w:rsidRPr="00BE2123" w:rsidP="00BE2123">
      <w:pPr>
        <w:widowControl w:val="0"/>
        <w:tabs>
          <w:tab w:val="num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2123">
        <w:rPr>
          <w:sz w:val="28"/>
          <w:szCs w:val="28"/>
        </w:rPr>
        <w:t xml:space="preserve">Общественную организацию «Крымская организация по защите прав инвалидов «Надежда», ОГРН 1149102130550, свидетельство о государственной регистрации некоммерческой организации выдано 29 декабря 2014 года  Главным управлением Министерства юстиции Российской Федерации по Республике Крым и Севастополю, адрес местонахождения: город Саки, </w:t>
      </w:r>
      <w:r w:rsidRPr="00BE2123">
        <w:rPr>
          <w:sz w:val="28"/>
          <w:szCs w:val="28"/>
        </w:rPr>
        <w:t>пер</w:t>
      </w:r>
      <w:r w:rsidRPr="00BE2123">
        <w:rPr>
          <w:sz w:val="28"/>
          <w:szCs w:val="28"/>
        </w:rPr>
        <w:t>.К</w:t>
      </w:r>
      <w:r w:rsidRPr="00BE2123">
        <w:rPr>
          <w:sz w:val="28"/>
          <w:szCs w:val="28"/>
        </w:rPr>
        <w:t>улиды</w:t>
      </w:r>
      <w:r w:rsidRPr="00BE2123">
        <w:rPr>
          <w:sz w:val="28"/>
          <w:szCs w:val="28"/>
        </w:rPr>
        <w:t>, д. 12</w:t>
      </w:r>
      <w:r w:rsidRPr="00BE2123" w:rsidR="00E85875">
        <w:rPr>
          <w:sz w:val="28"/>
          <w:szCs w:val="28"/>
        </w:rPr>
        <w:t xml:space="preserve">, </w:t>
      </w:r>
      <w:r w:rsidRPr="00BE2123" w:rsidR="00E85875">
        <w:rPr>
          <w:sz w:val="28"/>
          <w:szCs w:val="28"/>
          <w:shd w:val="clear" w:color="auto" w:fill="FFFFFF"/>
        </w:rPr>
        <w:t>признать виновн</w:t>
      </w:r>
      <w:r w:rsidRPr="00BE2123">
        <w:rPr>
          <w:sz w:val="28"/>
          <w:szCs w:val="28"/>
          <w:shd w:val="clear" w:color="auto" w:fill="FFFFFF"/>
        </w:rPr>
        <w:t>ой</w:t>
      </w:r>
      <w:r w:rsidRPr="00BE2123" w:rsidR="00E8587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</w:t>
      </w:r>
      <w:r w:rsidRPr="00BE2123" w:rsidR="00E85875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E2123" w:rsidR="00E85875">
        <w:rPr>
          <w:rStyle w:val="snippetequal"/>
          <w:bCs/>
          <w:sz w:val="28"/>
          <w:szCs w:val="28"/>
          <w:bdr w:val="none" w:sz="0" w:space="0" w:color="auto" w:frame="1"/>
        </w:rPr>
        <w:t>ст. 19.</w:t>
      </w:r>
      <w:r>
        <w:fldChar w:fldCharType="end"/>
      </w:r>
      <w:r w:rsidRPr="00BE2123" w:rsidR="00E85875">
        <w:rPr>
          <w:rStyle w:val="snippetequal"/>
          <w:bCs/>
          <w:sz w:val="28"/>
          <w:szCs w:val="28"/>
          <w:bdr w:val="none" w:sz="0" w:space="0" w:color="auto" w:frame="1"/>
        </w:rPr>
        <w:t>7</w:t>
      </w:r>
      <w:r w:rsidRPr="00BE2123" w:rsidR="00E85875">
        <w:rPr>
          <w:rStyle w:val="apple-converted-space"/>
          <w:sz w:val="28"/>
          <w:szCs w:val="28"/>
          <w:shd w:val="clear" w:color="auto" w:fill="FFFFFF"/>
        </w:rPr>
        <w:t> </w:t>
      </w:r>
      <w:r w:rsidRPr="00BE2123" w:rsidR="00E85875">
        <w:rPr>
          <w:sz w:val="28"/>
          <w:szCs w:val="28"/>
          <w:shd w:val="clear" w:color="auto" w:fill="FFFFFF"/>
        </w:rPr>
        <w:t>КоАП РФ и назначить е</w:t>
      </w:r>
      <w:r w:rsidRPr="00BE2123">
        <w:rPr>
          <w:sz w:val="28"/>
          <w:szCs w:val="28"/>
          <w:shd w:val="clear" w:color="auto" w:fill="FFFFFF"/>
        </w:rPr>
        <w:t>й</w:t>
      </w:r>
      <w:r w:rsidRPr="00BE2123" w:rsidR="00E85875">
        <w:rPr>
          <w:sz w:val="28"/>
          <w:szCs w:val="28"/>
          <w:shd w:val="clear" w:color="auto" w:fill="FFFFFF"/>
        </w:rPr>
        <w:t xml:space="preserve"> наказание в виде предупреждения.</w:t>
      </w:r>
    </w:p>
    <w:p w:rsidR="005044A6" w:rsidRPr="00BE2123" w:rsidP="00BE2123">
      <w:pPr>
        <w:widowControl w:val="0"/>
        <w:tabs>
          <w:tab w:val="num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2123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E2123">
        <w:rPr>
          <w:sz w:val="28"/>
          <w:szCs w:val="28"/>
        </w:rPr>
        <w:t xml:space="preserve"> через судебный участок №</w:t>
      </w:r>
      <w:r w:rsidR="00BE2123">
        <w:rPr>
          <w:sz w:val="28"/>
          <w:szCs w:val="28"/>
        </w:rPr>
        <w:t xml:space="preserve"> </w:t>
      </w:r>
      <w:r w:rsidRPr="00BE2123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BE2123">
        <w:rPr>
          <w:rFonts w:eastAsia="Calibri"/>
          <w:sz w:val="28"/>
          <w:szCs w:val="28"/>
          <w:lang w:eastAsia="en-US"/>
        </w:rPr>
        <w:t>.</w:t>
      </w:r>
    </w:p>
    <w:p w:rsidR="005044A6" w:rsidRPr="00BE2123" w:rsidP="00BE2123">
      <w:pPr>
        <w:tabs>
          <w:tab w:val="num" w:pos="709"/>
        </w:tabs>
        <w:ind w:firstLine="567"/>
        <w:jc w:val="both"/>
        <w:rPr>
          <w:sz w:val="28"/>
          <w:szCs w:val="28"/>
        </w:rPr>
      </w:pPr>
    </w:p>
    <w:p w:rsidR="00853F76" w:rsidRPr="00BE2123" w:rsidP="00BE2123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2123">
        <w:rPr>
          <w:sz w:val="28"/>
          <w:szCs w:val="28"/>
        </w:rPr>
        <w:t xml:space="preserve">        </w:t>
      </w:r>
    </w:p>
    <w:p w:rsidR="00853F76" w:rsidRPr="00BE2123" w:rsidP="00BE2123">
      <w:pPr>
        <w:pStyle w:val="Heading1"/>
        <w:numPr>
          <w:ilvl w:val="0"/>
          <w:numId w:val="0"/>
        </w:numPr>
        <w:tabs>
          <w:tab w:val="num" w:pos="709"/>
        </w:tabs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BE2123" w:rsidP="00BE2123">
      <w:pPr>
        <w:pStyle w:val="Heading1"/>
        <w:numPr>
          <w:ilvl w:val="0"/>
          <w:numId w:val="0"/>
        </w:numPr>
        <w:tabs>
          <w:tab w:val="num" w:pos="709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BE2123">
        <w:rPr>
          <w:rFonts w:ascii="Times New Roman" w:hAnsi="Times New Roman" w:cs="Times New Roman"/>
          <w:b w:val="0"/>
          <w:szCs w:val="28"/>
        </w:rPr>
        <w:t>Мировой судья</w:t>
      </w:r>
      <w:r w:rsidRPr="00BE2123">
        <w:rPr>
          <w:rFonts w:ascii="Times New Roman" w:hAnsi="Times New Roman" w:cs="Times New Roman"/>
          <w:b w:val="0"/>
          <w:szCs w:val="28"/>
        </w:rPr>
        <w:t xml:space="preserve"> </w:t>
      </w:r>
      <w:r w:rsidRPr="00BE2123">
        <w:rPr>
          <w:rFonts w:ascii="Times New Roman" w:hAnsi="Times New Roman" w:cs="Times New Roman"/>
          <w:b w:val="0"/>
          <w:szCs w:val="28"/>
        </w:rPr>
        <w:tab/>
      </w:r>
      <w:r w:rsidRPr="00BE2123" w:rsidR="00193088">
        <w:rPr>
          <w:rFonts w:ascii="Times New Roman" w:hAnsi="Times New Roman" w:cs="Times New Roman"/>
          <w:b w:val="0"/>
          <w:szCs w:val="28"/>
        </w:rPr>
        <w:t xml:space="preserve">     </w:t>
      </w:r>
      <w:r w:rsidRPr="00BE2123" w:rsidR="001F0FDA">
        <w:rPr>
          <w:rFonts w:ascii="Times New Roman" w:hAnsi="Times New Roman" w:cs="Times New Roman"/>
          <w:b w:val="0"/>
          <w:szCs w:val="28"/>
        </w:rPr>
        <w:tab/>
      </w:r>
      <w:r w:rsidRPr="00BE2123" w:rsidR="001F0FDA">
        <w:rPr>
          <w:rFonts w:ascii="Times New Roman" w:hAnsi="Times New Roman" w:cs="Times New Roman"/>
          <w:b w:val="0"/>
          <w:szCs w:val="28"/>
        </w:rPr>
        <w:tab/>
      </w:r>
      <w:r w:rsidRPr="00BE2123">
        <w:rPr>
          <w:rFonts w:ascii="Times New Roman" w:hAnsi="Times New Roman" w:cs="Times New Roman"/>
          <w:b w:val="0"/>
          <w:szCs w:val="28"/>
        </w:rPr>
        <w:tab/>
      </w:r>
      <w:r w:rsidRPr="00BE2123">
        <w:rPr>
          <w:rFonts w:ascii="Times New Roman" w:hAnsi="Times New Roman" w:cs="Times New Roman"/>
          <w:b w:val="0"/>
          <w:szCs w:val="28"/>
        </w:rPr>
        <w:t xml:space="preserve">     </w:t>
      </w:r>
      <w:r w:rsidRPr="00BE212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BE2123" w:rsidR="00983577">
        <w:rPr>
          <w:rFonts w:ascii="Times New Roman" w:hAnsi="Times New Roman" w:cs="Times New Roman"/>
          <w:b w:val="0"/>
          <w:szCs w:val="28"/>
        </w:rPr>
        <w:tab/>
      </w:r>
      <w:r w:rsidRPr="00BE2123" w:rsidR="001F0FDA">
        <w:rPr>
          <w:rFonts w:ascii="Times New Roman" w:hAnsi="Times New Roman" w:cs="Times New Roman"/>
          <w:b w:val="0"/>
          <w:szCs w:val="28"/>
        </w:rPr>
        <w:t>А.И. Панов</w:t>
      </w:r>
    </w:p>
    <w:p w:rsidR="00350430" w:rsidRPr="00BE2123" w:rsidP="00BE2123">
      <w:pPr>
        <w:tabs>
          <w:tab w:val="num" w:pos="709"/>
        </w:tabs>
        <w:ind w:firstLine="567"/>
        <w:rPr>
          <w:sz w:val="28"/>
          <w:szCs w:val="28"/>
          <w:lang w:eastAsia="ar-SA"/>
        </w:rPr>
      </w:pPr>
    </w:p>
    <w:p w:rsidR="00501FFC" w:rsidRPr="00BE2123" w:rsidP="00BE2123">
      <w:pPr>
        <w:tabs>
          <w:tab w:val="num" w:pos="709"/>
        </w:tabs>
        <w:ind w:firstLine="567"/>
        <w:rPr>
          <w:sz w:val="28"/>
          <w:szCs w:val="28"/>
          <w:lang w:eastAsia="ar-SA"/>
        </w:rPr>
      </w:pPr>
    </w:p>
    <w:p w:rsidR="003D73A6" w:rsidRPr="00BE2123" w:rsidP="00BE2123">
      <w:pPr>
        <w:tabs>
          <w:tab w:val="num" w:pos="709"/>
        </w:tabs>
        <w:ind w:firstLine="567"/>
        <w:rPr>
          <w:sz w:val="28"/>
          <w:szCs w:val="28"/>
          <w:lang w:eastAsia="ar-SA"/>
        </w:rPr>
      </w:pPr>
    </w:p>
    <w:sectPr w:rsidSect="001F0FDA">
      <w:footerReference w:type="even" r:id="rId5"/>
      <w:footerReference w:type="default" r:id="rId6"/>
      <w:pgSz w:w="11906" w:h="16838" w:code="9"/>
      <w:pgMar w:top="568" w:right="991" w:bottom="709" w:left="1276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7425E"/>
    <w:rsid w:val="00075C37"/>
    <w:rsid w:val="00090502"/>
    <w:rsid w:val="00097EC5"/>
    <w:rsid w:val="000A5654"/>
    <w:rsid w:val="000D7145"/>
    <w:rsid w:val="000E09F6"/>
    <w:rsid w:val="000E0BF3"/>
    <w:rsid w:val="000E2606"/>
    <w:rsid w:val="001048A7"/>
    <w:rsid w:val="00113BE3"/>
    <w:rsid w:val="0014568B"/>
    <w:rsid w:val="00147B3A"/>
    <w:rsid w:val="0015280A"/>
    <w:rsid w:val="00153B9A"/>
    <w:rsid w:val="0015548C"/>
    <w:rsid w:val="001663C6"/>
    <w:rsid w:val="00184674"/>
    <w:rsid w:val="00193088"/>
    <w:rsid w:val="001B0AB3"/>
    <w:rsid w:val="001B77E1"/>
    <w:rsid w:val="001D0193"/>
    <w:rsid w:val="001D443D"/>
    <w:rsid w:val="001D6288"/>
    <w:rsid w:val="001F0FDA"/>
    <w:rsid w:val="00201FD4"/>
    <w:rsid w:val="00205CA6"/>
    <w:rsid w:val="002141F1"/>
    <w:rsid w:val="00245266"/>
    <w:rsid w:val="002504C7"/>
    <w:rsid w:val="00252E60"/>
    <w:rsid w:val="002548B5"/>
    <w:rsid w:val="00276129"/>
    <w:rsid w:val="00285E6F"/>
    <w:rsid w:val="002A2734"/>
    <w:rsid w:val="002B6EFE"/>
    <w:rsid w:val="002C0A77"/>
    <w:rsid w:val="002C0CF1"/>
    <w:rsid w:val="002D058C"/>
    <w:rsid w:val="002D4BE6"/>
    <w:rsid w:val="002D7CBD"/>
    <w:rsid w:val="002E7852"/>
    <w:rsid w:val="00307DA7"/>
    <w:rsid w:val="00350430"/>
    <w:rsid w:val="0036201E"/>
    <w:rsid w:val="00374878"/>
    <w:rsid w:val="00377B54"/>
    <w:rsid w:val="00383EE1"/>
    <w:rsid w:val="003A4405"/>
    <w:rsid w:val="003D73A6"/>
    <w:rsid w:val="003D772C"/>
    <w:rsid w:val="00401508"/>
    <w:rsid w:val="004433BF"/>
    <w:rsid w:val="00466632"/>
    <w:rsid w:val="00466ADC"/>
    <w:rsid w:val="00480403"/>
    <w:rsid w:val="00481CA9"/>
    <w:rsid w:val="004B4246"/>
    <w:rsid w:val="00501FFC"/>
    <w:rsid w:val="005044A6"/>
    <w:rsid w:val="00512E67"/>
    <w:rsid w:val="005170DF"/>
    <w:rsid w:val="0052195B"/>
    <w:rsid w:val="005320E8"/>
    <w:rsid w:val="00591DC2"/>
    <w:rsid w:val="00597CAB"/>
    <w:rsid w:val="006113F1"/>
    <w:rsid w:val="0061250F"/>
    <w:rsid w:val="006162D1"/>
    <w:rsid w:val="00617EA5"/>
    <w:rsid w:val="00627B3D"/>
    <w:rsid w:val="006A3E58"/>
    <w:rsid w:val="006A7E0C"/>
    <w:rsid w:val="006C7CD2"/>
    <w:rsid w:val="007008EF"/>
    <w:rsid w:val="00710A58"/>
    <w:rsid w:val="00715B1B"/>
    <w:rsid w:val="00744D51"/>
    <w:rsid w:val="00772B1E"/>
    <w:rsid w:val="00795B30"/>
    <w:rsid w:val="007C193F"/>
    <w:rsid w:val="007C3E68"/>
    <w:rsid w:val="007D3A86"/>
    <w:rsid w:val="00802BDD"/>
    <w:rsid w:val="0081261D"/>
    <w:rsid w:val="008226C0"/>
    <w:rsid w:val="00853F76"/>
    <w:rsid w:val="0089745D"/>
    <w:rsid w:val="008C1929"/>
    <w:rsid w:val="008E174A"/>
    <w:rsid w:val="008E2486"/>
    <w:rsid w:val="009114EE"/>
    <w:rsid w:val="00912610"/>
    <w:rsid w:val="0091668B"/>
    <w:rsid w:val="009175F4"/>
    <w:rsid w:val="0094302E"/>
    <w:rsid w:val="00983577"/>
    <w:rsid w:val="009911C3"/>
    <w:rsid w:val="00992075"/>
    <w:rsid w:val="009A161A"/>
    <w:rsid w:val="009B720C"/>
    <w:rsid w:val="009C5EB9"/>
    <w:rsid w:val="00A02ADB"/>
    <w:rsid w:val="00A706FF"/>
    <w:rsid w:val="00A708D7"/>
    <w:rsid w:val="00A76486"/>
    <w:rsid w:val="00A83BC7"/>
    <w:rsid w:val="00AB5503"/>
    <w:rsid w:val="00AB5BCC"/>
    <w:rsid w:val="00AC43B3"/>
    <w:rsid w:val="00AF3018"/>
    <w:rsid w:val="00B168CB"/>
    <w:rsid w:val="00B26E1B"/>
    <w:rsid w:val="00B3799E"/>
    <w:rsid w:val="00B4484F"/>
    <w:rsid w:val="00B62ED1"/>
    <w:rsid w:val="00B877E9"/>
    <w:rsid w:val="00B92F15"/>
    <w:rsid w:val="00BA02D1"/>
    <w:rsid w:val="00BA7FEB"/>
    <w:rsid w:val="00BB6C80"/>
    <w:rsid w:val="00BD028D"/>
    <w:rsid w:val="00BE2123"/>
    <w:rsid w:val="00BE2DFF"/>
    <w:rsid w:val="00BE6B88"/>
    <w:rsid w:val="00BF2351"/>
    <w:rsid w:val="00BF6904"/>
    <w:rsid w:val="00BF7896"/>
    <w:rsid w:val="00C03366"/>
    <w:rsid w:val="00C07AE4"/>
    <w:rsid w:val="00C25EC5"/>
    <w:rsid w:val="00C2706A"/>
    <w:rsid w:val="00C34D0C"/>
    <w:rsid w:val="00C36784"/>
    <w:rsid w:val="00C440A4"/>
    <w:rsid w:val="00C57E0A"/>
    <w:rsid w:val="00C60DF4"/>
    <w:rsid w:val="00C80DBF"/>
    <w:rsid w:val="00CB00EA"/>
    <w:rsid w:val="00CB02AF"/>
    <w:rsid w:val="00CB353C"/>
    <w:rsid w:val="00CE44F7"/>
    <w:rsid w:val="00CF1A96"/>
    <w:rsid w:val="00D20B01"/>
    <w:rsid w:val="00D31132"/>
    <w:rsid w:val="00D320F1"/>
    <w:rsid w:val="00D52FD8"/>
    <w:rsid w:val="00DC30EB"/>
    <w:rsid w:val="00DC7E67"/>
    <w:rsid w:val="00DD02F1"/>
    <w:rsid w:val="00DD4478"/>
    <w:rsid w:val="00E013DA"/>
    <w:rsid w:val="00E05E37"/>
    <w:rsid w:val="00E301E0"/>
    <w:rsid w:val="00E566DA"/>
    <w:rsid w:val="00E630CE"/>
    <w:rsid w:val="00E64305"/>
    <w:rsid w:val="00E827D1"/>
    <w:rsid w:val="00E85875"/>
    <w:rsid w:val="00F056ED"/>
    <w:rsid w:val="00F10C07"/>
    <w:rsid w:val="00F1199F"/>
    <w:rsid w:val="00F3352D"/>
    <w:rsid w:val="00F352E6"/>
    <w:rsid w:val="00F61EF1"/>
    <w:rsid w:val="00F64503"/>
    <w:rsid w:val="00F733BA"/>
    <w:rsid w:val="00F77EDE"/>
    <w:rsid w:val="00F86012"/>
    <w:rsid w:val="00F9582C"/>
    <w:rsid w:val="00FA1BE2"/>
    <w:rsid w:val="00FD3118"/>
    <w:rsid w:val="00FE17E0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4C7"/>
    <w:rPr>
      <w:i/>
      <w:iCs/>
    </w:rPr>
  </w:style>
  <w:style w:type="paragraph" w:styleId="NormalWeb">
    <w:name w:val="Normal (Web)"/>
    <w:basedOn w:val="Normal"/>
    <w:uiPriority w:val="99"/>
    <w:unhideWhenUsed/>
    <w:rsid w:val="002504C7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a1"/>
    <w:uiPriority w:val="99"/>
    <w:unhideWhenUsed/>
    <w:rsid w:val="001F0FD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0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0"/>
    <w:rsid w:val="00E858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E85875"/>
    <w:pPr>
      <w:widowControl w:val="0"/>
      <w:shd w:val="clear" w:color="auto" w:fill="FFFFFF"/>
      <w:spacing w:after="480" w:line="0" w:lineRule="atLeas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8DDE8-C26D-4FF3-8F3B-F34F48D9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