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№5-71-241/2017</w:t>
      </w:r>
    </w:p>
    <w:p w:rsidR="00A77B3E"/>
    <w:p w:rsidR="00A77B3E">
      <w:r>
        <w:t>П О С Т А Н О В Л Е Н И Е</w:t>
      </w:r>
    </w:p>
    <w:p w:rsidR="00A77B3E">
      <w:r>
        <w:tab/>
      </w:r>
      <w:r>
        <w:tab/>
      </w:r>
      <w:r>
        <w:tab/>
      </w:r>
      <w:r>
        <w:tab/>
        <w:t xml:space="preserve">              </w:t>
      </w:r>
    </w:p>
    <w:p w:rsidR="00A77B3E"/>
    <w:p w:rsidR="00A77B3E">
      <w:r>
        <w:t xml:space="preserve">«23» ноября 2017 года                                                                                    г. Саки </w:t>
      </w:r>
    </w:p>
    <w:p w:rsidR="00A77B3E"/>
    <w:p w:rsidR="00A77B3E">
      <w:r>
        <w:t>И.о</w:t>
      </w:r>
      <w:r>
        <w:t xml:space="preserve">. мирового судьи судебного участка №71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Крым- мировой судья судебного участка № 70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</w:t>
      </w:r>
      <w:r>
        <w:t xml:space="preserve">спублики Крым Панов А.И., рассмотрев дело об административном правонарушении по ч. 1 ст. 19.5 Кодекса Российской Федерации об административных правонарушениях в отношении: Лях Е. Ю., паспортные данные, гражданки Российской Федерации,  занимающей должность </w:t>
      </w:r>
      <w:r>
        <w:t xml:space="preserve"> директора ...  адрес,  зарегистрированной и проживающей по адресу: адрес, </w:t>
      </w:r>
    </w:p>
    <w:p w:rsidR="00A77B3E">
      <w:r>
        <w:t xml:space="preserve"> </w:t>
      </w:r>
    </w:p>
    <w:p w:rsidR="00A77B3E"/>
    <w:p w:rsidR="00A77B3E">
      <w:r>
        <w:t>УСТАНОВИЛ:</w:t>
      </w:r>
    </w:p>
    <w:p w:rsidR="00A77B3E">
      <w:r>
        <w:t xml:space="preserve">        </w:t>
      </w:r>
    </w:p>
    <w:p w:rsidR="00A77B3E">
      <w:r>
        <w:t>дата, при проведении внеплановой выездной проверки по выполнению предписаний об устранении выявленных нарушений № 17-00012-01 от дата и № 17-00034-01 от дата</w:t>
      </w:r>
      <w:r>
        <w:t xml:space="preserve">, проводимой на основании Распоряжения Территориального отдела по </w:t>
      </w:r>
      <w:r>
        <w:t>Сакскому</w:t>
      </w:r>
      <w:r>
        <w:t xml:space="preserve"> району Межрегионального управления </w:t>
      </w:r>
      <w:r>
        <w:t>Роспотребнадзора</w:t>
      </w:r>
      <w:r>
        <w:t xml:space="preserve"> по Республике Крым и городу Севастополю № 17-00192 от дата, установлено, что дата в время директором ... адрес, расположенного по</w:t>
      </w:r>
      <w:r>
        <w:t xml:space="preserve"> адресу: адрес, Лях Е.Ю не  выполнено в установленный срок законное предписание должностного лица, осуществляющего федеральный санитарно-эпидемиологический надзор по предписанию телефон от 17 смарта дата, а именно: перед входом в обеденный зал (57 посадочн</w:t>
      </w:r>
      <w:r>
        <w:t>ых мест) столовой установить дополнительную раковину для мытья рук учащимися по норме (20 на 1 посадочное место; над оборудованием с повышенным выделением влаги, тепла и газов в столовой установить локальную вытяжную систему вентиляции в зоне максимального</w:t>
      </w:r>
      <w:r>
        <w:t xml:space="preserve"> загрязнения; в медицинском кабинете провести отделку стен материалами, позволяющими проводить мытье и дезинфекцию, вокруг раковины для мытья рук положить плитку; для достижения нормативных уровней искусственной освещенности в кабинетах информатики, медици</w:t>
      </w:r>
      <w:r>
        <w:t>нском кабинете, кабинете № 29, кабинете № 27, варочном цеху – моечная, варочном цеху провести замену светильников на имеющие большую мощность.</w:t>
      </w:r>
    </w:p>
    <w:p w:rsidR="00A77B3E">
      <w:r>
        <w:t>По предписанию № 17-0034-01 от дата в установленные сроки не выполнены пункты: перед входом в обеденный зал (57 п</w:t>
      </w:r>
      <w:r>
        <w:t>осадочных мест) столовой установить дополнительную 1 раковину для мытья рук учащимися до нормы 3 ед.(20 на 1 посадочное место); санузел, где будут размещены отдыхающие – в начальной школе 1-этажа оборудовать кабинками; над оборудованием с повышенным выделе</w:t>
      </w:r>
      <w:r>
        <w:t>нием влаги, тепла и марка автомобиля установить локальную вытяжную систему вентиляции в зоне максимального загрязнения; в медицинском кабинете стены отделать материалами, позволяющими проводить мытье и дезинфекцию, вокруг раковины для мытья рук положить пл</w:t>
      </w:r>
      <w:r>
        <w:t xml:space="preserve">итку, указанные действия являются </w:t>
      </w:r>
      <w:r>
        <w:t xml:space="preserve">нарушением ст.11 Федерального Закона от дата 52-ФЗ « О санитарно-эпидемиологическом благополучии населения», согласно требований которой юридические лица в соответствии с осуществляемой ими деятельностью обязаны выполнять </w:t>
      </w:r>
      <w:r>
        <w:t xml:space="preserve">требования санитарного законодательства, а также постановлений, предписаний осуществляющих федеральный санитарно-эпидемиологический надзор должностных лиц, требований СанПиН 2.4.1.телефон «Санитарно-эпидемиологические требования к устройству, содержанию и </w:t>
      </w:r>
      <w:r>
        <w:t>организации работы дошкольных образовательных организаций», чем совершила правонарушение, ответственность за которое предусмотрена ч. 1 ст. 19.5 КоАП РФ.</w:t>
      </w:r>
    </w:p>
    <w:p w:rsidR="00A77B3E">
      <w:r>
        <w:t xml:space="preserve">        В суд...» адрес Лях Е.Ю. вину признала, пояснила, что действительно есть данные нарушения, но </w:t>
      </w:r>
      <w:r>
        <w:t xml:space="preserve">в ближайшее время все будет исправлено.  </w:t>
      </w:r>
    </w:p>
    <w:p w:rsidR="00A77B3E">
      <w:r>
        <w:t xml:space="preserve">        Изучив материалы дела, мировой судья считает, что  директором ...</w:t>
      </w:r>
      <w:r>
        <w:t>орода</w:t>
      </w:r>
      <w:r>
        <w:t xml:space="preserve"> Саки Республики Крым Лях Е.Ю. совершено административное правонарушение, ответственность за которое предусмотрена ч. 1 ст. 19.5 КоАП РФ</w:t>
      </w:r>
      <w:r>
        <w:t xml:space="preserve"> – невыполнение в установленный срок законного предписания должностного лица, осуществляющего государственный надзор об </w:t>
      </w:r>
    </w:p>
    <w:p w:rsidR="00A77B3E">
      <w:r>
        <w:t xml:space="preserve">устранении нарушений законодательства. </w:t>
      </w:r>
    </w:p>
    <w:p w:rsidR="00A77B3E">
      <w:r>
        <w:t xml:space="preserve">        Вина директора МБОУ ... адрес Крыс Лях Е.Ю. в совершении административного правонарушен</w:t>
      </w:r>
      <w:r>
        <w:t xml:space="preserve">ия, предусмотренного ч. 1 ст. 19.5 КоАП РФ доказана, подтверждается доказательствами, исследованными в судебном заседании: </w:t>
      </w:r>
    </w:p>
    <w:p w:rsidR="00A77B3E">
      <w:r>
        <w:t>- протоколом об административном правонарушении № 17-01/123-17-14 от дата  в отношении  директорам МБОУ ... адрес Крыс Лях Е.Ю;</w:t>
      </w:r>
    </w:p>
    <w:p w:rsidR="00A77B3E">
      <w:r>
        <w:t>- ко</w:t>
      </w:r>
      <w:r>
        <w:t>пией предписания должностного лица об устранении нарушений санитарного законодательства № 17- 00012-01 от  дата;</w:t>
      </w:r>
    </w:p>
    <w:p w:rsidR="00A77B3E">
      <w:r>
        <w:t>- копией предписания должностного лица об устранении нарушений санитарного законодательства № 17-00034-01 от дата;</w:t>
      </w:r>
    </w:p>
    <w:p w:rsidR="00A77B3E">
      <w:r>
        <w:t>- копией  распоряжения от да</w:t>
      </w:r>
      <w:r>
        <w:t>та № 17-00192;</w:t>
      </w:r>
    </w:p>
    <w:p w:rsidR="00A77B3E">
      <w:r>
        <w:t>- копией акта проверки органом государственного контроля (надзора) органом муниципального контроля юридического лица, индивидуального предпринимателя № дата от дата;</w:t>
      </w:r>
    </w:p>
    <w:p w:rsidR="00A77B3E">
      <w:r>
        <w:t xml:space="preserve">      Обстоятельств, смягчающих административную ответственность в соответс</w:t>
      </w:r>
      <w:r>
        <w:t>твии со ст. 4.2 КоАП РФ судом не установлено.</w:t>
      </w:r>
    </w:p>
    <w:p w:rsidR="00A77B3E">
      <w:r>
        <w:t xml:space="preserve">      Обстоятельств, отягчающих административную ответственность в соответствии со ст.4.3 КоАП РФ, судом не установлено. </w:t>
      </w:r>
    </w:p>
    <w:p w:rsidR="00A77B3E">
      <w:r>
        <w:t xml:space="preserve">       Всесторонне, полно и объективно выяснив обстоятельства дела, выявив причины и усл</w:t>
      </w:r>
      <w:r>
        <w:t>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от</w:t>
      </w:r>
      <w:r>
        <w:t>сутствие обстоятельств, смягчающих ответственность, а так 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</w:t>
      </w:r>
      <w:r>
        <w:t xml:space="preserve"> необходимым назначить правонарушителю административное наказание в пределах санкции ч. 1 статьи 19.5 КоАП РФ.</w:t>
      </w:r>
    </w:p>
    <w:p w:rsidR="00A77B3E">
      <w:r>
        <w:t xml:space="preserve">       На основании вышеизложенного, руководствуясь ч. 1 ст. 19.5 , 29.10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Директора МБОУ ... адрес Лях Елену Юрьевну, паспортные данные, признать виновной в совершении административного правонарушения, предусмотренного ч. 1 ст. 19.5 КоАП РФ и подвергнуть административному взысканию в виде штрафа в размере 1000 (одной  т</w:t>
      </w:r>
      <w:r>
        <w:t>ысячи) рублей.</w:t>
      </w:r>
    </w:p>
    <w:p w:rsidR="00A77B3E">
      <w:r>
        <w:t xml:space="preserve">       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A77B3E">
      <w:r>
        <w:t xml:space="preserve">       Реквизиты по</w:t>
      </w:r>
      <w:r>
        <w:t xml:space="preserve">лучателя для оплаты платежа:  УФК по Республике Крым (Межрегиональное управление </w:t>
      </w:r>
      <w:r>
        <w:t>Роспотребнадзора</w:t>
      </w:r>
      <w:r>
        <w:t xml:space="preserve"> по Республике Крым и городу Севастополю л\с 04751А92080) БИК телефон, р/с 40101810335100010001, КБК 14111607000016000140, ОКТМО телефон, ИНН телефон, КПП теле</w:t>
      </w:r>
      <w:r>
        <w:t>фон, наименование банка получателя: Отделение по Республике Крым Центрального банка Российской Федерации.</w:t>
      </w:r>
    </w:p>
    <w:p w:rsidR="00A77B3E">
      <w:r>
        <w:t xml:space="preserve">        Документ, свидетельствующий об уплате административного штрафа, лицо, привлеченное к административной ответственности, направляет мировому  су</w:t>
      </w:r>
      <w:r>
        <w:t>дье, вынесшему постановление.</w:t>
      </w:r>
    </w:p>
    <w:p w:rsidR="00A77B3E">
      <w: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</w:t>
      </w:r>
      <w:r>
        <w:t>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</w:t>
      </w:r>
      <w:r>
        <w:t xml:space="preserve">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</w:t>
      </w:r>
      <w: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</w:t>
      </w:r>
      <w:r>
        <w:t>Сакский</w:t>
      </w:r>
      <w:r>
        <w:t xml:space="preserve"> районный суд Республики Кр</w:t>
      </w:r>
      <w:r>
        <w:t xml:space="preserve">ым в течение десяти суток со дня вручения или получения копии постановления через судебный участок №71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/>
    <w:p w:rsidR="00A77B3E">
      <w:r>
        <w:t xml:space="preserve">        </w:t>
      </w:r>
    </w:p>
    <w:p w:rsidR="00A77B3E"/>
    <w:p w:rsidR="00A77B3E">
      <w:r>
        <w:t xml:space="preserve">Мировой судья </w:t>
      </w:r>
      <w:r>
        <w:tab/>
      </w:r>
      <w:r>
        <w:tab/>
        <w:t xml:space="preserve">            </w:t>
      </w:r>
      <w:r>
        <w:tab/>
      </w:r>
      <w:r>
        <w:tab/>
        <w:t xml:space="preserve">                </w:t>
      </w:r>
      <w:r>
        <w:t xml:space="preserve">           </w:t>
      </w:r>
      <w:r>
        <w:tab/>
        <w:t xml:space="preserve">А.И. Панов </w:t>
      </w:r>
    </w:p>
    <w:p w:rsidR="00A77B3E">
      <w:r>
        <w:t xml:space="preserve"> </w:t>
      </w:r>
    </w:p>
    <w:p w:rsidR="00A77B3E"/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F3"/>
    <w:rsid w:val="00A77B3E"/>
    <w:rsid w:val="00D135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