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E80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72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61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96199C" w:rsidRPr="0096199C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0071-01-2021-000</w:t>
      </w:r>
      <w:r w:rsidR="00472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72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7235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35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 муниципальный район и городской округ Саки) Республики Крым</w:t>
      </w:r>
      <w:r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EB7C16"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B7C16"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 А.И.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 правонарушении по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Файзулина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A77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С.К.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A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5A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5A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E8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34A7" w:rsidR="005A77CC">
        <w:rPr>
          <w:rFonts w:ascii="Times New Roman" w:hAnsi="Times New Roman" w:cs="Times New Roman"/>
          <w:sz w:val="28"/>
          <w:szCs w:val="28"/>
          <w:lang w:eastAsia="ru-RU"/>
        </w:rPr>
        <w:t>«данные изъяты»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E8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E8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 w:rsidR="00A64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Стар5</w:t>
      </w:r>
      <w:r w:rsidR="00A64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F23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зарегистрированно</w:t>
      </w:r>
      <w:r w:rsidR="00E8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8F23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="00E8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8F23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</w:t>
      </w:r>
      <w:r w:rsidR="00A64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у: </w:t>
      </w:r>
      <w:r w:rsidR="005A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B9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64C95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C95" w:rsidRPr="00805B07" w:rsidP="00A64C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расположенн</w:t>
      </w:r>
      <w:r w:rsidR="00E8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955F0E">
        <w:rPr>
          <w:rFonts w:ascii="Times New Roman" w:hAnsi="Times New Roman" w:cs="Times New Roman"/>
          <w:sz w:val="28"/>
          <w:szCs w:val="28"/>
        </w:rPr>
        <w:t xml:space="preserve">Республика Крым, г.Саки, </w:t>
      </w:r>
      <w:r w:rsidR="00295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295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рудовая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д.29, корп.4, пом.81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E80D39">
        <w:rPr>
          <w:rFonts w:ascii="Times New Roman" w:hAnsi="Times New Roman" w:cs="Times New Roman"/>
          <w:sz w:val="28"/>
          <w:szCs w:val="28"/>
        </w:rPr>
        <w:t>ый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</w:t>
      </w:r>
      <w:r w:rsidRPr="00805B07">
        <w:rPr>
          <w:rFonts w:ascii="Times New Roman" w:hAnsi="Times New Roman" w:cs="Times New Roman"/>
          <w:sz w:val="28"/>
          <w:szCs w:val="28"/>
        </w:rPr>
        <w:t>п.2 ст.11 Федерального закона от 01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805B07">
        <w:rPr>
          <w:rFonts w:ascii="Times New Roman" w:hAnsi="Times New Roman" w:cs="Times New Roman"/>
          <w:sz w:val="28"/>
          <w:szCs w:val="28"/>
        </w:rPr>
        <w:t>1996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05B07">
        <w:rPr>
          <w:rFonts w:ascii="Times New Roman" w:hAnsi="Times New Roman" w:cs="Times New Roman"/>
          <w:sz w:val="28"/>
          <w:szCs w:val="28"/>
        </w:rPr>
        <w:t xml:space="preserve"> №27-ФЗ «Об индивидуальном (персонифицированном) учете в системе обязательного пенсионного страхования» ежегодно не позднее 01 марта года, следующего за отчетным годом, представлять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05B07">
        <w:rPr>
          <w:rFonts w:ascii="Times New Roman" w:hAnsi="Times New Roman" w:cs="Times New Roman"/>
          <w:sz w:val="28"/>
          <w:szCs w:val="28"/>
        </w:rPr>
        <w:t xml:space="preserve"> застрахованном лице (включая лиц, заключивших договоры гражданско-правового характера, на вознаграждения по которым в соответствии </w:t>
      </w:r>
      <w:r w:rsidRPr="00805B07">
        <w:rPr>
          <w:rFonts w:ascii="Times New Roman" w:hAnsi="Times New Roman" w:cs="Times New Roman"/>
          <w:sz w:val="28"/>
          <w:szCs w:val="28"/>
        </w:rPr>
        <w:t>с</w:t>
      </w:r>
      <w:r w:rsidRPr="00805B07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налогах и сборах начисляются страховые взносы). </w:t>
      </w:r>
      <w:r w:rsidRPr="00805B07">
        <w:rPr>
          <w:rFonts w:ascii="Times New Roman" w:hAnsi="Times New Roman" w:cs="Times New Roman"/>
          <w:sz w:val="28"/>
          <w:szCs w:val="28"/>
        </w:rPr>
        <w:t xml:space="preserve">Сведения представляются по форме СЗВ-СТАЖ, утвержденной  постановлением Правления ПФР от </w:t>
      </w:r>
      <w:r>
        <w:rPr>
          <w:rFonts w:ascii="Times New Roman" w:hAnsi="Times New Roman" w:cs="Times New Roman"/>
          <w:sz w:val="28"/>
          <w:szCs w:val="28"/>
        </w:rPr>
        <w:t>06 декабря 2018 года</w:t>
      </w:r>
      <w:r w:rsidRPr="00805B0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507</w:t>
      </w:r>
      <w:r w:rsidRPr="00805B07">
        <w:rPr>
          <w:rFonts w:ascii="Times New Roman" w:hAnsi="Times New Roman" w:cs="Times New Roman"/>
          <w:sz w:val="28"/>
          <w:szCs w:val="28"/>
        </w:rPr>
        <w:t xml:space="preserve">п «Об утверждении формы «Сведения о страховом стаже застрахованных лиц», при </w:t>
      </w:r>
      <w:r>
        <w:rPr>
          <w:rFonts w:ascii="Times New Roman" w:hAnsi="Times New Roman" w:cs="Times New Roman"/>
          <w:sz w:val="28"/>
          <w:szCs w:val="28"/>
        </w:rPr>
        <w:t>сверке сведений о застрахованных лицах (отчет СЗВ-М) и ежегодного отчета СЗВ</w:t>
      </w:r>
      <w:r w:rsidR="0048158F">
        <w:rPr>
          <w:rFonts w:ascii="Times New Roman" w:hAnsi="Times New Roman" w:cs="Times New Roman"/>
          <w:sz w:val="28"/>
          <w:szCs w:val="28"/>
        </w:rPr>
        <w:t>-СТАЖ, было выявлено несоответствие в представленных сведениях в ПФР за 2020 год, а именно страхователь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Стар5</w:t>
      </w:r>
      <w:r w:rsidR="0048158F">
        <w:rPr>
          <w:rFonts w:ascii="Times New Roman" w:hAnsi="Times New Roman" w:cs="Times New Roman"/>
          <w:sz w:val="28"/>
          <w:szCs w:val="28"/>
        </w:rPr>
        <w:t>» предоставил</w:t>
      </w:r>
      <w:r>
        <w:rPr>
          <w:rFonts w:ascii="Times New Roman" w:hAnsi="Times New Roman" w:cs="Times New Roman"/>
          <w:sz w:val="28"/>
          <w:szCs w:val="28"/>
        </w:rPr>
        <w:t xml:space="preserve"> недостоверные</w:t>
      </w:r>
      <w:r w:rsidR="0048158F">
        <w:rPr>
          <w:rFonts w:ascii="Times New Roman" w:hAnsi="Times New Roman" w:cs="Times New Roman"/>
          <w:sz w:val="28"/>
          <w:szCs w:val="28"/>
        </w:rPr>
        <w:t xml:space="preserve"> сведения по форме СЗВ-СТАЖ на 1</w:t>
      </w:r>
      <w:r w:rsidR="0048158F">
        <w:rPr>
          <w:rFonts w:ascii="Times New Roman" w:hAnsi="Times New Roman" w:cs="Times New Roman"/>
          <w:sz w:val="28"/>
          <w:szCs w:val="28"/>
        </w:rPr>
        <w:t xml:space="preserve"> (о</w:t>
      </w:r>
      <w:r>
        <w:rPr>
          <w:rFonts w:ascii="Times New Roman" w:hAnsi="Times New Roman" w:cs="Times New Roman"/>
          <w:sz w:val="28"/>
          <w:szCs w:val="28"/>
        </w:rPr>
        <w:t>дного</w:t>
      </w:r>
      <w:r w:rsidR="0048158F">
        <w:rPr>
          <w:rFonts w:ascii="Times New Roman" w:hAnsi="Times New Roman" w:cs="Times New Roman"/>
          <w:sz w:val="28"/>
          <w:szCs w:val="28"/>
        </w:rPr>
        <w:t>) застрахованн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8158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158F">
        <w:rPr>
          <w:rFonts w:ascii="Times New Roman" w:hAnsi="Times New Roman" w:cs="Times New Roman"/>
          <w:sz w:val="28"/>
          <w:szCs w:val="28"/>
        </w:rPr>
        <w:t>.</w:t>
      </w:r>
    </w:p>
    <w:p w:rsidR="00251BA1" w:rsidRPr="004B3756" w:rsidP="004B37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В нарушение п.2 ст.11 Федерального закона от 01 апреля 1996 года № 27-ФЗ </w:t>
      </w:r>
      <w:r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48158F">
        <w:rPr>
          <w:rFonts w:ascii="Times New Roman" w:hAnsi="Times New Roman" w:cs="Times New Roman"/>
          <w:sz w:val="28"/>
          <w:szCs w:val="28"/>
        </w:rPr>
        <w:t>ООО «</w:t>
      </w:r>
      <w:r w:rsidR="00472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Стар5</w:t>
      </w:r>
      <w:r w:rsidR="0048158F">
        <w:rPr>
          <w:rFonts w:ascii="Times New Roman" w:hAnsi="Times New Roman" w:cs="Times New Roman"/>
          <w:sz w:val="28"/>
          <w:szCs w:val="28"/>
        </w:rPr>
        <w:t>»</w:t>
      </w:r>
      <w:r w:rsidR="00472359">
        <w:rPr>
          <w:rFonts w:ascii="Times New Roman" w:hAnsi="Times New Roman" w:cs="Times New Roman"/>
          <w:sz w:val="28"/>
          <w:szCs w:val="28"/>
        </w:rPr>
        <w:t xml:space="preserve"> не предоставил сведения, необходимые для ведения индивидуального (персонифицированного) учета в системе обязательного пенсионного страхования, в установленный срок </w:t>
      </w:r>
      <w:r w:rsidR="00472359">
        <w:rPr>
          <w:rFonts w:ascii="Times New Roman" w:hAnsi="Times New Roman" w:cs="Times New Roman"/>
          <w:sz w:val="28"/>
          <w:szCs w:val="28"/>
        </w:rPr>
        <w:t>согласно уведомления</w:t>
      </w:r>
      <w:r w:rsidR="00472359">
        <w:rPr>
          <w:rFonts w:ascii="Times New Roman" w:hAnsi="Times New Roman" w:cs="Times New Roman"/>
          <w:sz w:val="28"/>
          <w:szCs w:val="28"/>
        </w:rPr>
        <w:t xml:space="preserve"> об устранении ошибок за 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п.5 ст.17 Закона №27-ФЗ и с пп.38 Инструкции о порядке ведения индивидуального (персонифицированного) учета сведений о застрахованных лицах, утвержденной призом Министерства труда и социальной защиты РФ от 22 апреля 2020 года №211н, страхователю </w:t>
      </w:r>
      <w:r w:rsidR="004B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обнаружения в представленных страхователем индивидуальных сведения</w:t>
      </w:r>
      <w:r w:rsidR="004723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B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направлено уведомление об устранении в течение пяти рабочих дней имеющихся несоответствий </w:t>
      </w:r>
      <w:r w:rsidR="00472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</w:t>
      </w:r>
      <w:r w:rsidR="004B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7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23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35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4B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</w:t>
      </w:r>
      <w:r w:rsidR="0047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вручения этого уведомления считается шестой день, считая </w:t>
      </w:r>
      <w:r w:rsidR="004723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отправления</w:t>
      </w:r>
      <w:r w:rsidR="0047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заказного письма, но </w:t>
      </w:r>
      <w:r w:rsidR="006455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составления протокола, страхователь так и не предоставил корректные сведения по форме СЗВ-СТАЖ дополняющая за 2020 год на 1 (одно) застрахованное лицо</w:t>
      </w:r>
      <w:r w:rsidR="004B3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805B07">
        <w:rPr>
          <w:rFonts w:ascii="Times New Roman" w:hAnsi="Times New Roman" w:cs="Times New Roman"/>
          <w:sz w:val="28"/>
          <w:szCs w:val="28"/>
        </w:rPr>
        <w:t xml:space="preserve"> ст.</w:t>
      </w:r>
      <w:r w:rsidRPr="00805B0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805B07">
        <w:rPr>
          <w:rFonts w:ascii="Times New Roman" w:hAnsi="Times New Roman" w:cs="Times New Roman"/>
          <w:sz w:val="28"/>
          <w:szCs w:val="28"/>
        </w:rPr>
        <w:t>КоАП РФ</w:t>
      </w:r>
      <w:r w:rsidRPr="008A32EF" w:rsidR="00CA6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FF5" w:rsidP="00001F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="004B3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 xml:space="preserve">, о дате,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извещ</w:t>
      </w:r>
      <w:r w:rsidR="00333CA2">
        <w:rPr>
          <w:rFonts w:ascii="Times New Roman" w:hAnsi="Times New Roman" w:cs="Times New Roman"/>
          <w:sz w:val="28"/>
          <w:szCs w:val="28"/>
        </w:rPr>
        <w:t>ен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="004B3756">
        <w:rPr>
          <w:rFonts w:ascii="Times New Roman" w:hAnsi="Times New Roman" w:cs="Times New Roman"/>
          <w:sz w:val="28"/>
          <w:szCs w:val="28"/>
        </w:rPr>
        <w:t>причины неявки суду не</w:t>
      </w:r>
      <w:r w:rsidR="006D551F">
        <w:rPr>
          <w:rFonts w:ascii="Times New Roman" w:hAnsi="Times New Roman" w:cs="Times New Roman"/>
          <w:sz w:val="28"/>
          <w:szCs w:val="28"/>
        </w:rPr>
        <w:t xml:space="preserve"> </w:t>
      </w:r>
      <w:r w:rsidR="004B3756">
        <w:rPr>
          <w:rFonts w:ascii="Times New Roman" w:hAnsi="Times New Roman" w:cs="Times New Roman"/>
          <w:sz w:val="28"/>
          <w:szCs w:val="28"/>
        </w:rPr>
        <w:t>сообщил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756" w:rsidRPr="00805B07" w:rsidP="00001F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64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Файзулина</w:t>
      </w:r>
      <w:r w:rsidR="0064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и месту работы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 w:rsidR="00645514">
        <w:rPr>
          <w:rFonts w:ascii="Times New Roman" w:hAnsi="Times New Roman" w:cs="Times New Roman"/>
          <w:sz w:val="28"/>
          <w:szCs w:val="28"/>
        </w:rPr>
        <w:t xml:space="preserve"> о вызове в суд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5E7" w:rsidRPr="00805B07" w:rsidP="00001F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64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Файзулина</w:t>
      </w:r>
      <w:r w:rsidR="0064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</w:t>
      </w:r>
      <w:r w:rsidR="00645514">
        <w:rPr>
          <w:rFonts w:ascii="Times New Roman" w:hAnsi="Times New Roman" w:cs="Times New Roman"/>
          <w:sz w:val="28"/>
          <w:szCs w:val="28"/>
        </w:rPr>
        <w:t>его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5B07">
        <w:rPr>
          <w:sz w:val="28"/>
          <w:szCs w:val="28"/>
        </w:rPr>
        <w:t>гласив протокол об административном правонарушении, изучив материалы дела, суд считает, что в действиях</w:t>
      </w:r>
      <w:r>
        <w:rPr>
          <w:sz w:val="28"/>
          <w:szCs w:val="28"/>
        </w:rPr>
        <w:t xml:space="preserve"> </w:t>
      </w:r>
      <w:r w:rsidR="00645514">
        <w:rPr>
          <w:color w:val="000000" w:themeColor="text1"/>
          <w:sz w:val="28"/>
          <w:szCs w:val="28"/>
          <w:lang w:eastAsia="ru-RU"/>
        </w:rPr>
        <w:t>директор</w:t>
      </w:r>
      <w:r w:rsidR="00645514">
        <w:rPr>
          <w:color w:val="000000" w:themeColor="text1"/>
          <w:sz w:val="28"/>
          <w:szCs w:val="28"/>
          <w:lang w:eastAsia="ru-RU"/>
        </w:rPr>
        <w:t>а ООО</w:t>
      </w:r>
      <w:r w:rsidR="00645514">
        <w:rPr>
          <w:color w:val="000000" w:themeColor="text1"/>
          <w:sz w:val="28"/>
          <w:szCs w:val="28"/>
          <w:lang w:eastAsia="ru-RU"/>
        </w:rPr>
        <w:t xml:space="preserve"> «Стар5»</w:t>
      </w:r>
      <w:r w:rsidR="00AF1DF0">
        <w:rPr>
          <w:color w:val="000000" w:themeColor="text1"/>
          <w:sz w:val="28"/>
          <w:szCs w:val="28"/>
          <w:lang w:eastAsia="ru-RU"/>
        </w:rPr>
        <w:t xml:space="preserve"> </w:t>
      </w:r>
      <w:r w:rsidR="00645514">
        <w:rPr>
          <w:color w:val="000000" w:themeColor="text1"/>
          <w:sz w:val="28"/>
          <w:szCs w:val="28"/>
          <w:lang w:eastAsia="ru-RU"/>
        </w:rPr>
        <w:t>Файзулина</w:t>
      </w:r>
      <w:r w:rsidR="00645514">
        <w:rPr>
          <w:color w:val="000000" w:themeColor="text1"/>
          <w:sz w:val="28"/>
          <w:szCs w:val="28"/>
          <w:lang w:eastAsia="ru-RU"/>
        </w:rPr>
        <w:t xml:space="preserve"> С.К.</w:t>
      </w:r>
      <w:r>
        <w:rPr>
          <w:sz w:val="28"/>
          <w:szCs w:val="28"/>
          <w:lang w:eastAsia="ru-RU"/>
        </w:rPr>
        <w:t xml:space="preserve"> </w:t>
      </w:r>
      <w:r w:rsidRPr="00805B07">
        <w:rPr>
          <w:sz w:val="28"/>
          <w:szCs w:val="28"/>
        </w:rPr>
        <w:t>имеется состав административного правонарушения, предусмотренного</w:t>
      </w:r>
      <w:r w:rsidR="00AF1DF0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РФ.</w:t>
      </w:r>
    </w:p>
    <w:p w:rsidR="00F565E7" w:rsidRPr="0096199C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Частью 1 с</w:t>
      </w:r>
      <w:r w:rsidRPr="00805B07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805B07">
        <w:rPr>
          <w:sz w:val="28"/>
          <w:szCs w:val="28"/>
        </w:rPr>
        <w:t xml:space="preserve">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 xml:space="preserve">индивидуальном (персонифицированном) учете в </w:t>
      </w:r>
      <w:r w:rsidRPr="0096199C">
        <w:rPr>
          <w:sz w:val="28"/>
          <w:szCs w:val="28"/>
          <w:shd w:val="clear" w:color="auto" w:fill="FFFFFF"/>
        </w:rP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</w:t>
      </w:r>
      <w:r w:rsidRPr="0096199C">
        <w:rPr>
          <w:sz w:val="28"/>
          <w:szCs w:val="28"/>
          <w:shd w:val="clear" w:color="auto" w:fill="FFFFFF"/>
        </w:rPr>
        <w:t>ом</w:t>
      </w:r>
      <w:r w:rsidRPr="0096199C">
        <w:rPr>
          <w:sz w:val="28"/>
          <w:szCs w:val="28"/>
          <w:shd w:val="clear" w:color="auto" w:fill="FFFFFF"/>
        </w:rPr>
        <w:t xml:space="preserve"> </w:t>
      </w:r>
      <w:r w:rsidRPr="0096199C">
        <w:rPr>
          <w:sz w:val="28"/>
          <w:szCs w:val="28"/>
          <w:shd w:val="clear" w:color="auto" w:fill="FFFFFF"/>
        </w:rPr>
        <w:t>объеме</w:t>
      </w:r>
      <w:r w:rsidRPr="0096199C">
        <w:rPr>
          <w:sz w:val="28"/>
          <w:szCs w:val="28"/>
          <w:shd w:val="clear" w:color="auto" w:fill="FFFFFF"/>
        </w:rPr>
        <w:t xml:space="preserve"> или в искаженном виде, </w:t>
      </w:r>
      <w:r w:rsidRPr="0096199C">
        <w:rPr>
          <w:color w:val="000000"/>
          <w:sz w:val="28"/>
          <w:szCs w:val="28"/>
          <w:shd w:val="clear" w:color="auto" w:fill="FFFFFF"/>
        </w:rPr>
        <w:t>за исключением случаев, предусмотренных </w:t>
      </w:r>
      <w:r w:rsidRPr="0096199C">
        <w:rPr>
          <w:sz w:val="28"/>
          <w:szCs w:val="28"/>
          <w:shd w:val="clear" w:color="auto" w:fill="FFFFFF"/>
        </w:rPr>
        <w:t>частью 2</w:t>
      </w:r>
      <w:r w:rsidRPr="0096199C">
        <w:rPr>
          <w:color w:val="000000"/>
          <w:sz w:val="28"/>
          <w:szCs w:val="28"/>
          <w:shd w:val="clear" w:color="auto" w:fill="FFFFFF"/>
        </w:rPr>
        <w:t> настоящей статьи.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 w:rsidR="00645514">
        <w:rPr>
          <w:color w:val="000000" w:themeColor="text1"/>
          <w:sz w:val="28"/>
          <w:szCs w:val="28"/>
          <w:lang w:eastAsia="ru-RU"/>
        </w:rPr>
        <w:t xml:space="preserve">директора ООО «Стар5» </w:t>
      </w:r>
      <w:r w:rsidR="00645514">
        <w:rPr>
          <w:color w:val="000000" w:themeColor="text1"/>
          <w:sz w:val="28"/>
          <w:szCs w:val="28"/>
          <w:lang w:eastAsia="ru-RU"/>
        </w:rPr>
        <w:t>Файзулина</w:t>
      </w:r>
      <w:r w:rsidR="00645514">
        <w:rPr>
          <w:color w:val="000000" w:themeColor="text1"/>
          <w:sz w:val="28"/>
          <w:szCs w:val="28"/>
          <w:lang w:eastAsia="ru-RU"/>
        </w:rPr>
        <w:t xml:space="preserve"> С.К.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</w:t>
      </w:r>
      <w:r w:rsidR="0096199C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 совокупностью собранных по делу доказательств, а именно: </w:t>
      </w:r>
      <w:r w:rsidRPr="00EB7C16" w:rsidR="00C43224">
        <w:rPr>
          <w:sz w:val="28"/>
          <w:szCs w:val="28"/>
        </w:rPr>
        <w:t xml:space="preserve">протоколом об административном правонарушении </w:t>
      </w:r>
      <w:r w:rsidR="00333CA2">
        <w:rPr>
          <w:rStyle w:val="nomer2"/>
          <w:sz w:val="28"/>
          <w:szCs w:val="28"/>
        </w:rPr>
        <w:t>№</w:t>
      </w:r>
      <w:r w:rsidR="004D1D90">
        <w:rPr>
          <w:rStyle w:val="nomer2"/>
          <w:sz w:val="28"/>
          <w:szCs w:val="28"/>
        </w:rPr>
        <w:t>1</w:t>
      </w:r>
      <w:r w:rsidR="00645514">
        <w:rPr>
          <w:rStyle w:val="nomer2"/>
          <w:sz w:val="28"/>
          <w:szCs w:val="28"/>
        </w:rPr>
        <w:t>96</w:t>
      </w:r>
      <w:r w:rsidRPr="00EB7C16" w:rsidR="00C43224">
        <w:rPr>
          <w:rStyle w:val="nomer2"/>
          <w:sz w:val="28"/>
          <w:szCs w:val="28"/>
        </w:rPr>
        <w:t xml:space="preserve"> </w:t>
      </w:r>
      <w:r w:rsidRPr="00EB7C16" w:rsidR="00C43224">
        <w:rPr>
          <w:sz w:val="28"/>
          <w:szCs w:val="28"/>
        </w:rPr>
        <w:t xml:space="preserve">от </w:t>
      </w:r>
      <w:r w:rsidR="00645514">
        <w:rPr>
          <w:sz w:val="28"/>
          <w:szCs w:val="28"/>
        </w:rPr>
        <w:t>06</w:t>
      </w:r>
      <w:r w:rsidR="00333CA2">
        <w:rPr>
          <w:sz w:val="28"/>
          <w:szCs w:val="28"/>
        </w:rPr>
        <w:t xml:space="preserve"> ию</w:t>
      </w:r>
      <w:r w:rsidR="00645514">
        <w:rPr>
          <w:sz w:val="28"/>
          <w:szCs w:val="28"/>
        </w:rPr>
        <w:t>л</w:t>
      </w:r>
      <w:r w:rsidR="00333CA2">
        <w:rPr>
          <w:sz w:val="28"/>
          <w:szCs w:val="28"/>
        </w:rPr>
        <w:t>я</w:t>
      </w:r>
      <w:r w:rsidR="0096199C">
        <w:rPr>
          <w:sz w:val="28"/>
          <w:szCs w:val="28"/>
        </w:rPr>
        <w:t xml:space="preserve"> 2021</w:t>
      </w:r>
      <w:r w:rsidRPr="00EB7C16" w:rsidR="00C43224">
        <w:rPr>
          <w:sz w:val="28"/>
          <w:szCs w:val="28"/>
        </w:rPr>
        <w:t xml:space="preserve"> года, </w:t>
      </w:r>
      <w:r w:rsidR="00CB5931">
        <w:rPr>
          <w:sz w:val="28"/>
          <w:szCs w:val="28"/>
        </w:rPr>
        <w:t>скринкопией</w:t>
      </w:r>
      <w:r w:rsidR="00CB5931">
        <w:rPr>
          <w:sz w:val="28"/>
          <w:szCs w:val="28"/>
        </w:rPr>
        <w:t xml:space="preserve"> АРМ приема ПФР,</w:t>
      </w:r>
      <w:r w:rsidR="00645514">
        <w:rPr>
          <w:sz w:val="28"/>
          <w:szCs w:val="28"/>
        </w:rPr>
        <w:t xml:space="preserve"> копией формы ОДВ-1, копией протокола проверки отчетности страхователя ООО «Стар5»,</w:t>
      </w:r>
      <w:r w:rsidR="004D1D90">
        <w:rPr>
          <w:sz w:val="28"/>
          <w:szCs w:val="28"/>
        </w:rPr>
        <w:t xml:space="preserve"> копией извещения о доставке,</w:t>
      </w:r>
      <w:r w:rsidR="00645514">
        <w:rPr>
          <w:sz w:val="28"/>
          <w:szCs w:val="28"/>
        </w:rPr>
        <w:t xml:space="preserve"> копией уведомления об устранении ошибок и</w:t>
      </w:r>
      <w:r w:rsidR="00645514">
        <w:rPr>
          <w:sz w:val="28"/>
          <w:szCs w:val="28"/>
        </w:rPr>
        <w:t xml:space="preserve"> (или) несоответствий,</w:t>
      </w:r>
      <w:r w:rsidR="00CB5931">
        <w:rPr>
          <w:sz w:val="28"/>
          <w:szCs w:val="28"/>
        </w:rPr>
        <w:t xml:space="preserve"> </w:t>
      </w:r>
      <w:r w:rsidRPr="00EB7C16" w:rsidR="00C43224">
        <w:rPr>
          <w:sz w:val="28"/>
          <w:szCs w:val="28"/>
        </w:rPr>
        <w:t>копией выписки из ЕГРЮЛ.</w:t>
      </w:r>
    </w:p>
    <w:p w:rsidR="00F565E7" w:rsidRPr="00805B0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>
        <w:rPr>
          <w:rFonts w:ascii="Times New Roman" w:hAnsi="Times New Roman" w:cs="Times New Roman"/>
          <w:sz w:val="28"/>
          <w:szCs w:val="28"/>
        </w:rPr>
        <w:t>КоАП РФ.</w:t>
      </w:r>
    </w:p>
    <w:p w:rsidR="00F565E7" w:rsidRPr="00805B0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DE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</w:t>
      </w:r>
      <w:r w:rsidRPr="00D7138A">
        <w:rPr>
          <w:rFonts w:ascii="Times New Roman" w:hAnsi="Times New Roman" w:cs="Times New Roman"/>
          <w:sz w:val="28"/>
          <w:szCs w:val="28"/>
        </w:rPr>
        <w:t>виновность</w:t>
      </w:r>
      <w:r w:rsidRPr="00CB5931">
        <w:rPr>
          <w:rFonts w:ascii="Times New Roman" w:hAnsi="Times New Roman" w:cs="Times New Roman"/>
          <w:sz w:val="28"/>
          <w:szCs w:val="28"/>
        </w:rPr>
        <w:t xml:space="preserve"> </w:t>
      </w:r>
      <w:r w:rsidRPr="00645514" w:rsidR="0064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645514" w:rsidR="0064551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45514" w:rsidR="0064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«Стар5»</w:t>
      </w:r>
      <w:r w:rsidRPr="00645514" w:rsidR="0064551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5514" w:rsidR="0064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</w:t>
      </w:r>
      <w:r w:rsidRPr="00645514" w:rsidR="0064551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45514" w:rsidR="0064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333C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33CA2" w:rsidR="0096199C">
        <w:rPr>
          <w:rFonts w:ascii="Times New Roman" w:hAnsi="Times New Roman" w:cs="Times New Roman"/>
          <w:sz w:val="28"/>
          <w:szCs w:val="28"/>
        </w:rPr>
        <w:t xml:space="preserve"> ч.1</w:t>
      </w:r>
      <w:r w:rsidRPr="00333CA2">
        <w:rPr>
          <w:rFonts w:ascii="Times New Roman" w:hAnsi="Times New Roman" w:cs="Times New Roman"/>
          <w:sz w:val="28"/>
          <w:szCs w:val="28"/>
        </w:rPr>
        <w:t xml:space="preserve"> ст.15.33.2 КоАП РФ, </w:t>
      </w:r>
      <w:r w:rsidRPr="00333CA2" w:rsidR="00645514">
        <w:rPr>
          <w:rFonts w:ascii="Times New Roman" w:hAnsi="Times New Roman" w:cs="Times New Roman"/>
          <w:sz w:val="28"/>
          <w:szCs w:val="28"/>
        </w:rPr>
        <w:t xml:space="preserve">как </w:t>
      </w:r>
      <w:r w:rsidRPr="00333CA2" w:rsidR="0064551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</w:t>
      </w:r>
      <w:r w:rsidR="00645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в неполном объеме или в искаженном виде</w:t>
      </w:r>
      <w:r w:rsidRPr="007F04FB" w:rsidR="00645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04FB" w:rsidR="00645514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</w:t>
      </w:r>
      <w:r w:rsidRPr="007F04FB" w:rsidR="00645514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645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645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</w:t>
      </w:r>
      <w:r w:rsidRPr="00BA6558" w:rsidR="00645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645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6199C" w:rsidR="0064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исключением случаев, предусмотренных </w:t>
      </w:r>
      <w:r w:rsidRPr="0096199C" w:rsidR="00645514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2</w:t>
      </w:r>
      <w:r w:rsidRPr="0096199C" w:rsidR="0064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</w:t>
      </w:r>
      <w:r w:rsidRPr="00D04D22" w:rsidR="0064551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D16122">
        <w:rPr>
          <w:rFonts w:ascii="Times New Roman" w:hAnsi="Times New Roman" w:cs="Times New Roman"/>
          <w:sz w:val="28"/>
          <w:szCs w:val="28"/>
        </w:rPr>
        <w:t>.</w:t>
      </w:r>
    </w:p>
    <w:p w:rsidR="00F565E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и отягчающих 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административную ответственность,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333CA2">
        <w:rPr>
          <w:sz w:val="28"/>
          <w:szCs w:val="28"/>
        </w:rPr>
        <w:t>го</w:t>
      </w:r>
      <w:r w:rsidRPr="00805B07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</w:t>
      </w:r>
      <w:r w:rsidR="0096199C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565E7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4E6971" w:rsidRPr="00805B07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«Стар5»</w:t>
      </w:r>
      <w:r w:rsidRPr="004D1D90" w:rsidR="004D1D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Файзулина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A77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A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5A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5A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333CA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15.33.2 </w:t>
      </w:r>
      <w:r w:rsidRPr="00805B07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333C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645514" w:rsidR="0064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</w:t>
      </w:r>
      <w:r w:rsidR="0064551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645514" w:rsidR="0064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CB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(государственное учреждение – Отделение Пенсионного фонда Российской Федерации по Республике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04754П95020), банк получателя: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БИК 013510002, к/с 40102810645370000035, р/с 03100643000000017500, ИНН 7706808265, КПП 910201001, ОКТМО 35721000, УИН «0», КБК 392 116 012 300 600 001 40.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F565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D1D90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Панов</w:t>
      </w:r>
    </w:p>
    <w:p w:rsidR="00333CA2" w:rsidP="00CB5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931" w:rsidRPr="00EB7C16" w:rsidP="00E42F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1FF5"/>
    <w:rsid w:val="000242DD"/>
    <w:rsid w:val="0005089E"/>
    <w:rsid w:val="00056933"/>
    <w:rsid w:val="00056CD6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443B"/>
    <w:rsid w:val="000C68C8"/>
    <w:rsid w:val="000F61C2"/>
    <w:rsid w:val="000F6DE6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627B1"/>
    <w:rsid w:val="00177C0E"/>
    <w:rsid w:val="001818D1"/>
    <w:rsid w:val="00191269"/>
    <w:rsid w:val="001B31E8"/>
    <w:rsid w:val="001C34EC"/>
    <w:rsid w:val="001C6189"/>
    <w:rsid w:val="001D0F60"/>
    <w:rsid w:val="001D28A3"/>
    <w:rsid w:val="001D66BD"/>
    <w:rsid w:val="001D7674"/>
    <w:rsid w:val="001E223E"/>
    <w:rsid w:val="001E5157"/>
    <w:rsid w:val="001E55AE"/>
    <w:rsid w:val="001F60FA"/>
    <w:rsid w:val="001F73DA"/>
    <w:rsid w:val="00206B6F"/>
    <w:rsid w:val="002128BA"/>
    <w:rsid w:val="00222750"/>
    <w:rsid w:val="002425C0"/>
    <w:rsid w:val="002427EC"/>
    <w:rsid w:val="0024517A"/>
    <w:rsid w:val="00251BA1"/>
    <w:rsid w:val="00274B77"/>
    <w:rsid w:val="002839A0"/>
    <w:rsid w:val="00292F6F"/>
    <w:rsid w:val="00295039"/>
    <w:rsid w:val="002A21AD"/>
    <w:rsid w:val="002A3B11"/>
    <w:rsid w:val="002B7242"/>
    <w:rsid w:val="002D0D39"/>
    <w:rsid w:val="002F0A4A"/>
    <w:rsid w:val="002F172B"/>
    <w:rsid w:val="0030457D"/>
    <w:rsid w:val="00304656"/>
    <w:rsid w:val="0031751D"/>
    <w:rsid w:val="003200C2"/>
    <w:rsid w:val="00323895"/>
    <w:rsid w:val="00333CA2"/>
    <w:rsid w:val="00343887"/>
    <w:rsid w:val="0034787E"/>
    <w:rsid w:val="00350615"/>
    <w:rsid w:val="003514EA"/>
    <w:rsid w:val="0036264B"/>
    <w:rsid w:val="00362F67"/>
    <w:rsid w:val="00363B9B"/>
    <w:rsid w:val="00371CC9"/>
    <w:rsid w:val="003730DE"/>
    <w:rsid w:val="003857B4"/>
    <w:rsid w:val="003869DA"/>
    <w:rsid w:val="00390BA8"/>
    <w:rsid w:val="0039507E"/>
    <w:rsid w:val="003C22D2"/>
    <w:rsid w:val="003C3599"/>
    <w:rsid w:val="003D06E5"/>
    <w:rsid w:val="003D7BA2"/>
    <w:rsid w:val="003F1738"/>
    <w:rsid w:val="003F44B8"/>
    <w:rsid w:val="003F643A"/>
    <w:rsid w:val="003F6554"/>
    <w:rsid w:val="00400B79"/>
    <w:rsid w:val="00410EA4"/>
    <w:rsid w:val="00411469"/>
    <w:rsid w:val="00420A9C"/>
    <w:rsid w:val="00426931"/>
    <w:rsid w:val="00430467"/>
    <w:rsid w:val="004554D6"/>
    <w:rsid w:val="004555FB"/>
    <w:rsid w:val="00467B97"/>
    <w:rsid w:val="00470F47"/>
    <w:rsid w:val="00472084"/>
    <w:rsid w:val="00472359"/>
    <w:rsid w:val="00476004"/>
    <w:rsid w:val="0048158F"/>
    <w:rsid w:val="00482A87"/>
    <w:rsid w:val="00485A2D"/>
    <w:rsid w:val="0049370F"/>
    <w:rsid w:val="004948FD"/>
    <w:rsid w:val="004A0236"/>
    <w:rsid w:val="004A6E3A"/>
    <w:rsid w:val="004A7F4F"/>
    <w:rsid w:val="004B3756"/>
    <w:rsid w:val="004C0ECD"/>
    <w:rsid w:val="004D1D90"/>
    <w:rsid w:val="004D51CA"/>
    <w:rsid w:val="004E177F"/>
    <w:rsid w:val="004E194D"/>
    <w:rsid w:val="004E4CBB"/>
    <w:rsid w:val="004E6971"/>
    <w:rsid w:val="00521D73"/>
    <w:rsid w:val="00524486"/>
    <w:rsid w:val="005465B2"/>
    <w:rsid w:val="00546961"/>
    <w:rsid w:val="0056572A"/>
    <w:rsid w:val="00576CAE"/>
    <w:rsid w:val="00577660"/>
    <w:rsid w:val="00585EDF"/>
    <w:rsid w:val="0058783A"/>
    <w:rsid w:val="0059153E"/>
    <w:rsid w:val="005A5CF6"/>
    <w:rsid w:val="005A6E59"/>
    <w:rsid w:val="005A77CC"/>
    <w:rsid w:val="005B186B"/>
    <w:rsid w:val="005C026E"/>
    <w:rsid w:val="005C2208"/>
    <w:rsid w:val="005C295F"/>
    <w:rsid w:val="005D2D80"/>
    <w:rsid w:val="005D3771"/>
    <w:rsid w:val="005F5272"/>
    <w:rsid w:val="00602628"/>
    <w:rsid w:val="00617868"/>
    <w:rsid w:val="006431C9"/>
    <w:rsid w:val="00645514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D551F"/>
    <w:rsid w:val="006D6D41"/>
    <w:rsid w:val="006E1976"/>
    <w:rsid w:val="006E2B0E"/>
    <w:rsid w:val="006F0F66"/>
    <w:rsid w:val="006F3878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86605"/>
    <w:rsid w:val="0079275A"/>
    <w:rsid w:val="007957BD"/>
    <w:rsid w:val="007A6058"/>
    <w:rsid w:val="007A70A0"/>
    <w:rsid w:val="007B183E"/>
    <w:rsid w:val="007C6BA8"/>
    <w:rsid w:val="007F04FB"/>
    <w:rsid w:val="007F7487"/>
    <w:rsid w:val="0080206A"/>
    <w:rsid w:val="008050D3"/>
    <w:rsid w:val="00805B07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A32EF"/>
    <w:rsid w:val="008C03C1"/>
    <w:rsid w:val="008C27F6"/>
    <w:rsid w:val="008C2D5A"/>
    <w:rsid w:val="008D2805"/>
    <w:rsid w:val="008D7A19"/>
    <w:rsid w:val="008E2FAA"/>
    <w:rsid w:val="008F23DB"/>
    <w:rsid w:val="008F5814"/>
    <w:rsid w:val="00905DB4"/>
    <w:rsid w:val="00916CA9"/>
    <w:rsid w:val="009438F9"/>
    <w:rsid w:val="0094706C"/>
    <w:rsid w:val="00955F0E"/>
    <w:rsid w:val="0096199C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64C95"/>
    <w:rsid w:val="00A73CC0"/>
    <w:rsid w:val="00A74F58"/>
    <w:rsid w:val="00A90A22"/>
    <w:rsid w:val="00A97341"/>
    <w:rsid w:val="00AA2C4A"/>
    <w:rsid w:val="00AB74B5"/>
    <w:rsid w:val="00AC5152"/>
    <w:rsid w:val="00AC667E"/>
    <w:rsid w:val="00AD5E83"/>
    <w:rsid w:val="00AF1DF0"/>
    <w:rsid w:val="00AF325A"/>
    <w:rsid w:val="00AF464B"/>
    <w:rsid w:val="00B043B7"/>
    <w:rsid w:val="00B534A7"/>
    <w:rsid w:val="00B54C42"/>
    <w:rsid w:val="00B579F2"/>
    <w:rsid w:val="00B8649A"/>
    <w:rsid w:val="00B91DAC"/>
    <w:rsid w:val="00B93531"/>
    <w:rsid w:val="00B94F0D"/>
    <w:rsid w:val="00BA4C53"/>
    <w:rsid w:val="00BA4C9B"/>
    <w:rsid w:val="00BA6558"/>
    <w:rsid w:val="00BB4762"/>
    <w:rsid w:val="00BC40AF"/>
    <w:rsid w:val="00BC4B55"/>
    <w:rsid w:val="00BE02EC"/>
    <w:rsid w:val="00BE70F1"/>
    <w:rsid w:val="00BF15BC"/>
    <w:rsid w:val="00BF4D9A"/>
    <w:rsid w:val="00C12716"/>
    <w:rsid w:val="00C20719"/>
    <w:rsid w:val="00C2312D"/>
    <w:rsid w:val="00C30461"/>
    <w:rsid w:val="00C43224"/>
    <w:rsid w:val="00C4330E"/>
    <w:rsid w:val="00C44406"/>
    <w:rsid w:val="00C5328F"/>
    <w:rsid w:val="00C55376"/>
    <w:rsid w:val="00C67AB5"/>
    <w:rsid w:val="00C829E1"/>
    <w:rsid w:val="00C84DD0"/>
    <w:rsid w:val="00C92D01"/>
    <w:rsid w:val="00CA0DE4"/>
    <w:rsid w:val="00CA1816"/>
    <w:rsid w:val="00CA260E"/>
    <w:rsid w:val="00CA57F6"/>
    <w:rsid w:val="00CA64AA"/>
    <w:rsid w:val="00CB5931"/>
    <w:rsid w:val="00CD4E06"/>
    <w:rsid w:val="00CD4EA3"/>
    <w:rsid w:val="00CF4F48"/>
    <w:rsid w:val="00D04D22"/>
    <w:rsid w:val="00D06A1F"/>
    <w:rsid w:val="00D15C8C"/>
    <w:rsid w:val="00D16122"/>
    <w:rsid w:val="00D168E0"/>
    <w:rsid w:val="00D3231F"/>
    <w:rsid w:val="00D36B8B"/>
    <w:rsid w:val="00D55182"/>
    <w:rsid w:val="00D66210"/>
    <w:rsid w:val="00D7138A"/>
    <w:rsid w:val="00D71DED"/>
    <w:rsid w:val="00D735F7"/>
    <w:rsid w:val="00D853E1"/>
    <w:rsid w:val="00D932F2"/>
    <w:rsid w:val="00D9346C"/>
    <w:rsid w:val="00DA143D"/>
    <w:rsid w:val="00DB4C85"/>
    <w:rsid w:val="00DC403B"/>
    <w:rsid w:val="00E1399B"/>
    <w:rsid w:val="00E16C36"/>
    <w:rsid w:val="00E27F08"/>
    <w:rsid w:val="00E335FD"/>
    <w:rsid w:val="00E3600D"/>
    <w:rsid w:val="00E3712E"/>
    <w:rsid w:val="00E42FCC"/>
    <w:rsid w:val="00E45574"/>
    <w:rsid w:val="00E46D63"/>
    <w:rsid w:val="00E507D7"/>
    <w:rsid w:val="00E51718"/>
    <w:rsid w:val="00E546DF"/>
    <w:rsid w:val="00E65023"/>
    <w:rsid w:val="00E730E1"/>
    <w:rsid w:val="00E7475D"/>
    <w:rsid w:val="00E77240"/>
    <w:rsid w:val="00E80D39"/>
    <w:rsid w:val="00E95164"/>
    <w:rsid w:val="00E97E7A"/>
    <w:rsid w:val="00EA3F28"/>
    <w:rsid w:val="00EA7432"/>
    <w:rsid w:val="00EB0EEC"/>
    <w:rsid w:val="00EB3A4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565E7"/>
    <w:rsid w:val="00F62369"/>
    <w:rsid w:val="00F65E3D"/>
    <w:rsid w:val="00F67F69"/>
    <w:rsid w:val="00F717FD"/>
    <w:rsid w:val="00F77026"/>
    <w:rsid w:val="00F860C4"/>
    <w:rsid w:val="00F969D8"/>
    <w:rsid w:val="00FB5A9A"/>
    <w:rsid w:val="00FC4CFF"/>
    <w:rsid w:val="00FD1CC0"/>
    <w:rsid w:val="00FD4135"/>
    <w:rsid w:val="00FD4F9E"/>
    <w:rsid w:val="00FE0152"/>
    <w:rsid w:val="00FE212C"/>
    <w:rsid w:val="00FE2410"/>
    <w:rsid w:val="00FE31A7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07FD9-27E0-4C5A-BE8D-0C1DE308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