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23C4" w:rsidRPr="00BF6A9E" w:rsidP="00F32242">
      <w:pPr>
        <w:pStyle w:val="Heading1"/>
        <w:numPr>
          <w:ilvl w:val="0"/>
          <w:numId w:val="2"/>
        </w:numPr>
        <w:tabs>
          <w:tab w:val="clear" w:pos="432"/>
        </w:tabs>
        <w:ind w:left="0" w:firstLine="567"/>
        <w:contextualSpacing/>
        <w:jc w:val="right"/>
        <w:rPr>
          <w:rFonts w:ascii="Times New Roman" w:hAnsi="Times New Roman" w:cs="Times New Roman"/>
          <w:b w:val="0"/>
          <w:szCs w:val="28"/>
        </w:rPr>
      </w:pPr>
      <w:r w:rsidRPr="00BF6A9E">
        <w:rPr>
          <w:rFonts w:ascii="Times New Roman" w:hAnsi="Times New Roman" w:cs="Times New Roman"/>
          <w:b w:val="0"/>
          <w:szCs w:val="28"/>
        </w:rPr>
        <w:t>Дело № 5-71-</w:t>
      </w:r>
      <w:r w:rsidR="00FB7618">
        <w:rPr>
          <w:rFonts w:ascii="Times New Roman" w:hAnsi="Times New Roman" w:cs="Times New Roman"/>
          <w:b w:val="0"/>
          <w:szCs w:val="28"/>
        </w:rPr>
        <w:t>402</w:t>
      </w:r>
      <w:r w:rsidRPr="00BF6A9E">
        <w:rPr>
          <w:rFonts w:ascii="Times New Roman" w:hAnsi="Times New Roman" w:cs="Times New Roman"/>
          <w:b w:val="0"/>
          <w:szCs w:val="28"/>
        </w:rPr>
        <w:t>/20</w:t>
      </w:r>
      <w:r w:rsidRPr="00BF6A9E" w:rsidR="00702335">
        <w:rPr>
          <w:rFonts w:ascii="Times New Roman" w:hAnsi="Times New Roman" w:cs="Times New Roman"/>
          <w:b w:val="0"/>
          <w:szCs w:val="28"/>
        </w:rPr>
        <w:t>21</w:t>
      </w:r>
    </w:p>
    <w:p w:rsidR="00702335" w:rsidRPr="00BF6A9E" w:rsidP="00F32242">
      <w:pPr>
        <w:ind w:firstLine="567"/>
        <w:jc w:val="right"/>
        <w:rPr>
          <w:sz w:val="28"/>
          <w:szCs w:val="28"/>
          <w:lang w:eastAsia="ar-SA"/>
        </w:rPr>
      </w:pPr>
      <w:r w:rsidRPr="00BF6A9E">
        <w:rPr>
          <w:sz w:val="28"/>
          <w:szCs w:val="28"/>
          <w:lang w:eastAsia="ar-SA"/>
        </w:rPr>
        <w:t>УИД 91</w:t>
      </w:r>
      <w:r w:rsidRPr="00BF6A9E">
        <w:rPr>
          <w:sz w:val="28"/>
          <w:szCs w:val="28"/>
          <w:lang w:val="en-US" w:eastAsia="ar-SA"/>
        </w:rPr>
        <w:t>MS</w:t>
      </w:r>
      <w:r w:rsidRPr="00BF6A9E">
        <w:rPr>
          <w:sz w:val="28"/>
          <w:szCs w:val="28"/>
          <w:lang w:eastAsia="ar-SA"/>
        </w:rPr>
        <w:t>0071-01-2021-00</w:t>
      </w:r>
      <w:r w:rsidR="00FB7618">
        <w:rPr>
          <w:sz w:val="28"/>
          <w:szCs w:val="28"/>
          <w:lang w:eastAsia="ar-SA"/>
        </w:rPr>
        <w:t>1256</w:t>
      </w:r>
      <w:r w:rsidRPr="00BF6A9E">
        <w:rPr>
          <w:sz w:val="28"/>
          <w:szCs w:val="28"/>
          <w:lang w:eastAsia="ar-SA"/>
        </w:rPr>
        <w:t>-</w:t>
      </w:r>
      <w:r w:rsidR="00FB7618">
        <w:rPr>
          <w:sz w:val="28"/>
          <w:szCs w:val="28"/>
          <w:lang w:eastAsia="ar-SA"/>
        </w:rPr>
        <w:t>50</w:t>
      </w:r>
    </w:p>
    <w:p w:rsidR="008323C4" w:rsidRPr="00BF6A9E" w:rsidP="00F32242">
      <w:pPr>
        <w:ind w:firstLine="567"/>
        <w:contextualSpacing/>
        <w:rPr>
          <w:sz w:val="28"/>
          <w:szCs w:val="28"/>
          <w:lang w:val="en-US" w:eastAsia="ar-SA"/>
        </w:rPr>
      </w:pPr>
    </w:p>
    <w:p w:rsidR="008323C4" w:rsidRPr="00BF6A9E" w:rsidP="00F32242">
      <w:pPr>
        <w:pStyle w:val="Heading1"/>
        <w:numPr>
          <w:ilvl w:val="0"/>
          <w:numId w:val="2"/>
        </w:numPr>
        <w:tabs>
          <w:tab w:val="num" w:pos="0"/>
          <w:tab w:val="clear" w:pos="432"/>
        </w:tabs>
        <w:ind w:left="0" w:firstLine="567"/>
        <w:contextualSpacing/>
        <w:jc w:val="center"/>
        <w:rPr>
          <w:rFonts w:ascii="Times New Roman" w:hAnsi="Times New Roman" w:cs="Times New Roman"/>
          <w:b w:val="0"/>
          <w:szCs w:val="28"/>
        </w:rPr>
      </w:pPr>
      <w:r w:rsidRPr="00BF6A9E">
        <w:rPr>
          <w:rFonts w:ascii="Times New Roman" w:hAnsi="Times New Roman" w:cs="Times New Roman"/>
          <w:b w:val="0"/>
          <w:szCs w:val="28"/>
        </w:rPr>
        <w:t>П</w:t>
      </w:r>
      <w:r w:rsidRPr="00BF6A9E">
        <w:rPr>
          <w:rFonts w:ascii="Times New Roman" w:hAnsi="Times New Roman" w:cs="Times New Roman"/>
          <w:b w:val="0"/>
          <w:szCs w:val="28"/>
        </w:rPr>
        <w:t xml:space="preserve"> О С Т А Н О В Л Е Н И Е</w:t>
      </w:r>
    </w:p>
    <w:p w:rsidR="008323C4" w:rsidRPr="00BF6A9E" w:rsidP="00F32242">
      <w:pPr>
        <w:ind w:firstLine="567"/>
        <w:contextualSpacing/>
        <w:jc w:val="both"/>
        <w:rPr>
          <w:sz w:val="28"/>
          <w:szCs w:val="28"/>
        </w:rPr>
      </w:pPr>
      <w:r w:rsidRPr="00BF6A9E">
        <w:rPr>
          <w:sz w:val="28"/>
          <w:szCs w:val="28"/>
        </w:rPr>
        <w:tab/>
      </w:r>
      <w:r w:rsidRPr="00BF6A9E">
        <w:rPr>
          <w:sz w:val="28"/>
          <w:szCs w:val="28"/>
        </w:rPr>
        <w:tab/>
      </w:r>
      <w:r w:rsidRPr="00BF6A9E">
        <w:rPr>
          <w:sz w:val="28"/>
          <w:szCs w:val="28"/>
        </w:rPr>
        <w:tab/>
      </w:r>
      <w:r w:rsidRPr="00BF6A9E">
        <w:rPr>
          <w:sz w:val="28"/>
          <w:szCs w:val="28"/>
        </w:rPr>
        <w:tab/>
        <w:t xml:space="preserve">              </w:t>
      </w:r>
    </w:p>
    <w:p w:rsidR="008323C4" w:rsidRPr="00BF6A9E" w:rsidP="00F32242">
      <w:pPr>
        <w:ind w:firstLine="567"/>
        <w:contextualSpacing/>
        <w:jc w:val="both"/>
        <w:rPr>
          <w:sz w:val="28"/>
          <w:szCs w:val="28"/>
        </w:rPr>
      </w:pPr>
      <w:r w:rsidRPr="00BF6A9E">
        <w:rPr>
          <w:sz w:val="28"/>
          <w:szCs w:val="28"/>
        </w:rPr>
        <w:t>«</w:t>
      </w:r>
      <w:r w:rsidR="00640568">
        <w:rPr>
          <w:sz w:val="28"/>
          <w:szCs w:val="28"/>
        </w:rPr>
        <w:t>26</w:t>
      </w:r>
      <w:r w:rsidRPr="00BF6A9E">
        <w:rPr>
          <w:sz w:val="28"/>
          <w:szCs w:val="28"/>
        </w:rPr>
        <w:t xml:space="preserve">» </w:t>
      </w:r>
      <w:r w:rsidR="00FB7618">
        <w:rPr>
          <w:sz w:val="28"/>
          <w:szCs w:val="28"/>
        </w:rPr>
        <w:t>ноября</w:t>
      </w:r>
      <w:r w:rsidRPr="00BF6A9E" w:rsidR="00702335">
        <w:rPr>
          <w:sz w:val="28"/>
          <w:szCs w:val="28"/>
        </w:rPr>
        <w:t xml:space="preserve"> 2021</w:t>
      </w:r>
      <w:r w:rsidRPr="00BF6A9E">
        <w:rPr>
          <w:sz w:val="28"/>
          <w:szCs w:val="28"/>
        </w:rPr>
        <w:t xml:space="preserve"> года                                                                                   г. Саки </w:t>
      </w:r>
    </w:p>
    <w:p w:rsidR="008323C4" w:rsidP="00F32242">
      <w:pPr>
        <w:ind w:firstLine="567"/>
        <w:contextualSpacing/>
        <w:jc w:val="both"/>
        <w:rPr>
          <w:sz w:val="28"/>
          <w:szCs w:val="28"/>
        </w:rPr>
      </w:pPr>
      <w:r w:rsidRPr="00BF6A9E">
        <w:rPr>
          <w:sz w:val="28"/>
          <w:szCs w:val="28"/>
        </w:rPr>
        <w:t>М</w:t>
      </w:r>
      <w:r w:rsidRPr="00BF6A9E">
        <w:rPr>
          <w:sz w:val="28"/>
          <w:szCs w:val="28"/>
        </w:rPr>
        <w:t>ировой судья судебного участка № 7</w:t>
      </w:r>
      <w:r w:rsidRPr="00BF6A9E">
        <w:rPr>
          <w:sz w:val="28"/>
          <w:szCs w:val="28"/>
        </w:rPr>
        <w:t>1</w:t>
      </w:r>
      <w:r w:rsidRPr="00BF6A9E">
        <w:rPr>
          <w:sz w:val="28"/>
          <w:szCs w:val="28"/>
        </w:rPr>
        <w:t xml:space="preserve"> Сакского судебного района (Сакский муниципальный район и городской округ Саки) Республики Крым </w:t>
      </w:r>
      <w:r w:rsidRPr="00BF6A9E">
        <w:rPr>
          <w:sz w:val="28"/>
          <w:szCs w:val="28"/>
        </w:rPr>
        <w:t>Липовская И.В.</w:t>
      </w:r>
      <w:r w:rsidRPr="00BF6A9E">
        <w:rPr>
          <w:sz w:val="28"/>
          <w:szCs w:val="28"/>
        </w:rPr>
        <w:t>,</w:t>
      </w:r>
    </w:p>
    <w:p w:rsidR="00E04B30" w:rsidP="00F32242">
      <w:pPr>
        <w:ind w:firstLine="567"/>
        <w:jc w:val="both"/>
        <w:rPr>
          <w:sz w:val="28"/>
          <w:szCs w:val="28"/>
        </w:rPr>
      </w:pPr>
      <w:r>
        <w:rPr>
          <w:sz w:val="28"/>
          <w:szCs w:val="28"/>
        </w:rPr>
        <w:t xml:space="preserve">с участием представителя Администрации </w:t>
      </w:r>
      <w:r>
        <w:rPr>
          <w:sz w:val="28"/>
          <w:szCs w:val="28"/>
        </w:rPr>
        <w:t>г</w:t>
      </w:r>
      <w:r>
        <w:rPr>
          <w:sz w:val="28"/>
          <w:szCs w:val="28"/>
        </w:rPr>
        <w:t>.С</w:t>
      </w:r>
      <w:r>
        <w:rPr>
          <w:sz w:val="28"/>
          <w:szCs w:val="28"/>
        </w:rPr>
        <w:t>аки</w:t>
      </w:r>
      <w:r>
        <w:rPr>
          <w:sz w:val="28"/>
          <w:szCs w:val="28"/>
        </w:rPr>
        <w:t xml:space="preserve"> – </w:t>
      </w:r>
      <w:r w:rsidR="00D80A52">
        <w:rPr>
          <w:sz w:val="28"/>
          <w:szCs w:val="28"/>
        </w:rPr>
        <w:t>ФИО</w:t>
      </w:r>
      <w:r>
        <w:rPr>
          <w:sz w:val="28"/>
          <w:szCs w:val="28"/>
        </w:rPr>
        <w:t xml:space="preserve">,  </w:t>
      </w:r>
    </w:p>
    <w:p w:rsidR="00676319" w:rsidRPr="00BF6A9E" w:rsidP="00F32242">
      <w:pPr>
        <w:ind w:firstLine="567"/>
        <w:contextualSpacing/>
        <w:jc w:val="both"/>
        <w:rPr>
          <w:sz w:val="28"/>
          <w:szCs w:val="28"/>
        </w:rPr>
      </w:pPr>
      <w:r w:rsidRPr="00BF6A9E">
        <w:rPr>
          <w:sz w:val="28"/>
          <w:szCs w:val="28"/>
        </w:rPr>
        <w:t>рассмотрев дело об админи</w:t>
      </w:r>
      <w:r w:rsidRPr="00BF6A9E">
        <w:rPr>
          <w:sz w:val="28"/>
          <w:szCs w:val="28"/>
        </w:rPr>
        <w:t>стративном правонарушении</w:t>
      </w:r>
      <w:r w:rsidRPr="00BF6A9E" w:rsidR="00702335">
        <w:rPr>
          <w:sz w:val="28"/>
          <w:szCs w:val="28"/>
        </w:rPr>
        <w:t>,</w:t>
      </w:r>
      <w:r w:rsidRPr="00BF6A9E">
        <w:rPr>
          <w:sz w:val="28"/>
          <w:szCs w:val="28"/>
        </w:rPr>
        <w:t xml:space="preserve"> </w:t>
      </w:r>
      <w:r w:rsidRPr="00BF6A9E" w:rsidR="00702335">
        <w:rPr>
          <w:sz w:val="28"/>
          <w:szCs w:val="28"/>
        </w:rPr>
        <w:t>поступившее из Администрации г</w:t>
      </w:r>
      <w:r w:rsidRPr="00BF6A9E" w:rsidR="00702335">
        <w:rPr>
          <w:sz w:val="28"/>
          <w:szCs w:val="28"/>
        </w:rPr>
        <w:t>.С</w:t>
      </w:r>
      <w:r w:rsidRPr="00BF6A9E" w:rsidR="00702335">
        <w:rPr>
          <w:sz w:val="28"/>
          <w:szCs w:val="28"/>
        </w:rPr>
        <w:t>аки Республики Крым,</w:t>
      </w:r>
      <w:r w:rsidRPr="00BF6A9E">
        <w:rPr>
          <w:sz w:val="28"/>
          <w:szCs w:val="28"/>
        </w:rPr>
        <w:t xml:space="preserve"> в отношении: </w:t>
      </w:r>
    </w:p>
    <w:p w:rsidR="008323C4" w:rsidRPr="00BF6A9E" w:rsidP="00F32242">
      <w:pPr>
        <w:ind w:firstLine="567"/>
        <w:contextualSpacing/>
        <w:jc w:val="both"/>
        <w:rPr>
          <w:sz w:val="28"/>
          <w:szCs w:val="28"/>
        </w:rPr>
      </w:pPr>
      <w:r>
        <w:rPr>
          <w:b/>
          <w:sz w:val="28"/>
          <w:szCs w:val="28"/>
        </w:rPr>
        <w:t>Общества с ограниченной ответственностью «</w:t>
      </w:r>
      <w:r>
        <w:rPr>
          <w:b/>
          <w:sz w:val="28"/>
          <w:szCs w:val="28"/>
        </w:rPr>
        <w:t>Нефтегазэнергострой</w:t>
      </w:r>
      <w:r>
        <w:rPr>
          <w:b/>
          <w:sz w:val="28"/>
          <w:szCs w:val="28"/>
        </w:rPr>
        <w:t>»</w:t>
      </w:r>
      <w:r w:rsidRPr="00EB6E4C">
        <w:rPr>
          <w:sz w:val="28"/>
          <w:szCs w:val="28"/>
        </w:rPr>
        <w:t xml:space="preserve">, ОГРН </w:t>
      </w:r>
      <w:r>
        <w:rPr>
          <w:sz w:val="28"/>
          <w:szCs w:val="28"/>
        </w:rPr>
        <w:t>1109847032767</w:t>
      </w:r>
      <w:r w:rsidRPr="00EB6E4C">
        <w:rPr>
          <w:sz w:val="28"/>
          <w:szCs w:val="28"/>
        </w:rPr>
        <w:t>,</w:t>
      </w:r>
      <w:r>
        <w:rPr>
          <w:sz w:val="28"/>
          <w:szCs w:val="28"/>
        </w:rPr>
        <w:t xml:space="preserve"> </w:t>
      </w:r>
      <w:r w:rsidRPr="000421EB">
        <w:rPr>
          <w:rStyle w:val="s11"/>
          <w:sz w:val="28"/>
          <w:szCs w:val="28"/>
        </w:rPr>
        <w:t>дата регистрации юридического лица</w:t>
      </w:r>
      <w:r>
        <w:rPr>
          <w:sz w:val="28"/>
          <w:szCs w:val="28"/>
        </w:rPr>
        <w:t xml:space="preserve"> 14 декабря 2010 года, ИНН/КПП 7801535875/780101001</w:t>
      </w:r>
      <w:r w:rsidRPr="00EB6E4C">
        <w:rPr>
          <w:sz w:val="28"/>
          <w:szCs w:val="28"/>
        </w:rPr>
        <w:t>, адрес</w:t>
      </w:r>
      <w:r>
        <w:rPr>
          <w:sz w:val="28"/>
          <w:szCs w:val="28"/>
        </w:rPr>
        <w:t xml:space="preserve"> регистрации</w:t>
      </w:r>
      <w:r w:rsidRPr="00EB6E4C">
        <w:rPr>
          <w:sz w:val="28"/>
          <w:szCs w:val="28"/>
        </w:rPr>
        <w:t xml:space="preserve">: </w:t>
      </w:r>
      <w:r w:rsidR="008F540A">
        <w:rPr>
          <w:sz w:val="28"/>
          <w:szCs w:val="28"/>
        </w:rPr>
        <w:t xml:space="preserve">Российская Федерация, </w:t>
      </w:r>
      <w:r w:rsidR="008F540A">
        <w:rPr>
          <w:sz w:val="28"/>
          <w:szCs w:val="28"/>
        </w:rPr>
        <w:t>г</w:t>
      </w:r>
      <w:r w:rsidR="008F540A">
        <w:rPr>
          <w:sz w:val="28"/>
          <w:szCs w:val="28"/>
        </w:rPr>
        <w:t>.С</w:t>
      </w:r>
      <w:r w:rsidR="008F540A">
        <w:rPr>
          <w:sz w:val="28"/>
          <w:szCs w:val="28"/>
        </w:rPr>
        <w:t>анкт</w:t>
      </w:r>
      <w:r w:rsidR="008F540A">
        <w:rPr>
          <w:sz w:val="28"/>
          <w:szCs w:val="28"/>
        </w:rPr>
        <w:t>-Петербург, Линия 18-Я В.О., д.45, пом.Н-12</w:t>
      </w:r>
      <w:r w:rsidRPr="00BF6A9E">
        <w:rPr>
          <w:sz w:val="28"/>
          <w:szCs w:val="28"/>
        </w:rPr>
        <w:t xml:space="preserve">, </w:t>
      </w:r>
    </w:p>
    <w:p w:rsidR="00702335" w:rsidRPr="00BF6A9E" w:rsidP="00F32242">
      <w:pPr>
        <w:ind w:firstLine="567"/>
        <w:contextualSpacing/>
        <w:jc w:val="both"/>
        <w:rPr>
          <w:sz w:val="28"/>
          <w:szCs w:val="28"/>
        </w:rPr>
      </w:pPr>
      <w:r w:rsidRPr="00BF6A9E">
        <w:rPr>
          <w:sz w:val="28"/>
          <w:szCs w:val="28"/>
        </w:rPr>
        <w:t>о привлечении е</w:t>
      </w:r>
      <w:r w:rsidR="002B428E">
        <w:rPr>
          <w:sz w:val="28"/>
          <w:szCs w:val="28"/>
        </w:rPr>
        <w:t>го</w:t>
      </w:r>
      <w:r w:rsidRPr="00BF6A9E">
        <w:rPr>
          <w:sz w:val="28"/>
          <w:szCs w:val="28"/>
        </w:rPr>
        <w:t xml:space="preserve"> к административной ответственности за правонарушение, предусмотренное ч.1 ст.19.5 КоАП РФ</w:t>
      </w:r>
    </w:p>
    <w:p w:rsidR="00CF0EAE" w:rsidRPr="00BF6A9E" w:rsidP="00F32242">
      <w:pPr>
        <w:ind w:firstLine="567"/>
        <w:contextualSpacing/>
        <w:jc w:val="both"/>
        <w:rPr>
          <w:sz w:val="28"/>
          <w:szCs w:val="28"/>
        </w:rPr>
      </w:pPr>
      <w:r w:rsidRPr="00BF6A9E">
        <w:rPr>
          <w:sz w:val="28"/>
          <w:szCs w:val="28"/>
        </w:rPr>
        <w:t xml:space="preserve"> </w:t>
      </w:r>
    </w:p>
    <w:p w:rsidR="000D7145" w:rsidRPr="00BF6A9E" w:rsidP="00F32242">
      <w:pPr>
        <w:ind w:firstLine="567"/>
        <w:contextualSpacing/>
        <w:jc w:val="center"/>
        <w:rPr>
          <w:sz w:val="28"/>
          <w:szCs w:val="28"/>
        </w:rPr>
      </w:pPr>
      <w:r w:rsidRPr="00BF6A9E">
        <w:rPr>
          <w:bCs/>
          <w:sz w:val="28"/>
          <w:szCs w:val="28"/>
        </w:rPr>
        <w:t xml:space="preserve">у с т а н о в и </w:t>
      </w:r>
      <w:r w:rsidRPr="00BF6A9E">
        <w:rPr>
          <w:bCs/>
          <w:sz w:val="28"/>
          <w:szCs w:val="28"/>
        </w:rPr>
        <w:t>л</w:t>
      </w:r>
      <w:r w:rsidRPr="00BF6A9E">
        <w:rPr>
          <w:bCs/>
          <w:sz w:val="28"/>
          <w:szCs w:val="28"/>
        </w:rPr>
        <w:t>:</w:t>
      </w:r>
    </w:p>
    <w:p w:rsidR="00CF0EAE" w:rsidRPr="00BF6A9E" w:rsidP="00F32242">
      <w:pPr>
        <w:ind w:firstLine="567"/>
        <w:contextualSpacing/>
        <w:jc w:val="both"/>
        <w:rPr>
          <w:sz w:val="28"/>
          <w:szCs w:val="28"/>
        </w:rPr>
      </w:pPr>
      <w:r w:rsidRPr="00BF6A9E">
        <w:rPr>
          <w:sz w:val="28"/>
          <w:szCs w:val="28"/>
        </w:rPr>
        <w:t xml:space="preserve">        </w:t>
      </w:r>
    </w:p>
    <w:p w:rsidR="00E06872" w:rsidRPr="00BF6A9E" w:rsidP="00F32242">
      <w:pPr>
        <w:pStyle w:val="2"/>
        <w:shd w:val="clear" w:color="auto" w:fill="auto"/>
        <w:spacing w:after="0" w:line="240" w:lineRule="auto"/>
        <w:ind w:right="20" w:firstLine="567"/>
        <w:contextualSpacing/>
        <w:rPr>
          <w:sz w:val="28"/>
          <w:szCs w:val="28"/>
        </w:rPr>
      </w:pPr>
      <w:r>
        <w:rPr>
          <w:sz w:val="28"/>
          <w:szCs w:val="28"/>
        </w:rPr>
        <w:t>ООО</w:t>
      </w:r>
      <w:r w:rsidRPr="00BD7374">
        <w:rPr>
          <w:sz w:val="28"/>
          <w:szCs w:val="28"/>
        </w:rPr>
        <w:t xml:space="preserve"> «</w:t>
      </w:r>
      <w:r w:rsidRPr="00BD7374">
        <w:rPr>
          <w:sz w:val="28"/>
          <w:szCs w:val="28"/>
        </w:rPr>
        <w:t>Нефтегазэнергострой</w:t>
      </w:r>
      <w:r w:rsidRPr="00BD7374">
        <w:rPr>
          <w:sz w:val="28"/>
          <w:szCs w:val="28"/>
        </w:rPr>
        <w:t>»</w:t>
      </w:r>
      <w:r w:rsidRPr="00BF6A9E" w:rsidR="00C214E9">
        <w:rPr>
          <w:sz w:val="28"/>
          <w:szCs w:val="28"/>
        </w:rPr>
        <w:t xml:space="preserve">, </w:t>
      </w:r>
      <w:r w:rsidRPr="00BF6A9E" w:rsidR="00220A6A">
        <w:rPr>
          <w:sz w:val="28"/>
          <w:szCs w:val="28"/>
        </w:rPr>
        <w:t xml:space="preserve">не </w:t>
      </w:r>
      <w:r w:rsidRPr="00BF6A9E" w:rsidR="00410AA2">
        <w:rPr>
          <w:sz w:val="28"/>
          <w:szCs w:val="28"/>
        </w:rPr>
        <w:t>принял</w:t>
      </w:r>
      <w:r>
        <w:rPr>
          <w:sz w:val="28"/>
          <w:szCs w:val="28"/>
        </w:rPr>
        <w:t>о</w:t>
      </w:r>
      <w:r w:rsidRPr="00BF6A9E" w:rsidR="000D7145">
        <w:rPr>
          <w:sz w:val="28"/>
          <w:szCs w:val="28"/>
        </w:rPr>
        <w:t xml:space="preserve"> </w:t>
      </w:r>
      <w:r w:rsidRPr="00BF6A9E" w:rsidR="00410AA2">
        <w:rPr>
          <w:sz w:val="28"/>
          <w:szCs w:val="28"/>
        </w:rPr>
        <w:t xml:space="preserve">мер по выполнению в срок до </w:t>
      </w:r>
      <w:r w:rsidR="001D47E5">
        <w:rPr>
          <w:sz w:val="28"/>
          <w:szCs w:val="28"/>
        </w:rPr>
        <w:t>29 сентября</w:t>
      </w:r>
      <w:r w:rsidRPr="00BF6A9E" w:rsidR="00D64666">
        <w:rPr>
          <w:sz w:val="28"/>
          <w:szCs w:val="28"/>
        </w:rPr>
        <w:t xml:space="preserve"> 2021</w:t>
      </w:r>
      <w:r w:rsidRPr="00BF6A9E" w:rsidR="00F34448">
        <w:rPr>
          <w:sz w:val="28"/>
          <w:szCs w:val="28"/>
        </w:rPr>
        <w:t xml:space="preserve"> года</w:t>
      </w:r>
      <w:r w:rsidRPr="00BF6A9E" w:rsidR="000D7145">
        <w:rPr>
          <w:sz w:val="28"/>
          <w:szCs w:val="28"/>
        </w:rPr>
        <w:t xml:space="preserve"> предписани</w:t>
      </w:r>
      <w:r w:rsidRPr="00BF6A9E" w:rsidR="00821D05">
        <w:rPr>
          <w:sz w:val="28"/>
          <w:szCs w:val="28"/>
        </w:rPr>
        <w:t>я</w:t>
      </w:r>
      <w:r w:rsidRPr="00BF6A9E" w:rsidR="000D7145">
        <w:rPr>
          <w:sz w:val="28"/>
          <w:szCs w:val="28"/>
        </w:rPr>
        <w:t xml:space="preserve"> </w:t>
      </w:r>
      <w:r w:rsidR="001D47E5">
        <w:rPr>
          <w:sz w:val="28"/>
          <w:szCs w:val="28"/>
        </w:rPr>
        <w:t>начальника</w:t>
      </w:r>
      <w:r w:rsidRPr="00BF6A9E" w:rsidR="00821D05">
        <w:rPr>
          <w:sz w:val="28"/>
          <w:szCs w:val="28"/>
        </w:rPr>
        <w:t xml:space="preserve"> отдела муниципального </w:t>
      </w:r>
      <w:r w:rsidRPr="00BF6A9E" w:rsidR="00D64666">
        <w:rPr>
          <w:sz w:val="28"/>
          <w:szCs w:val="28"/>
        </w:rPr>
        <w:t xml:space="preserve">контроля администрации </w:t>
      </w:r>
      <w:r w:rsidRPr="00BF6A9E" w:rsidR="00D64666">
        <w:rPr>
          <w:sz w:val="28"/>
          <w:szCs w:val="28"/>
        </w:rPr>
        <w:t>г</w:t>
      </w:r>
      <w:r w:rsidRPr="00BF6A9E" w:rsidR="00D64666">
        <w:rPr>
          <w:sz w:val="28"/>
          <w:szCs w:val="28"/>
        </w:rPr>
        <w:t>.С</w:t>
      </w:r>
      <w:r w:rsidRPr="00BF6A9E" w:rsidR="00D64666">
        <w:rPr>
          <w:sz w:val="28"/>
          <w:szCs w:val="28"/>
        </w:rPr>
        <w:t>аки</w:t>
      </w:r>
      <w:r w:rsidRPr="00BF6A9E" w:rsidR="00D64666">
        <w:rPr>
          <w:sz w:val="28"/>
          <w:szCs w:val="28"/>
        </w:rPr>
        <w:t xml:space="preserve"> Республи</w:t>
      </w:r>
      <w:r w:rsidRPr="00BF6A9E" w:rsidR="00FE3F02">
        <w:rPr>
          <w:sz w:val="28"/>
          <w:szCs w:val="28"/>
        </w:rPr>
        <w:t>к</w:t>
      </w:r>
      <w:r w:rsidRPr="00BF6A9E" w:rsidR="00D64666">
        <w:rPr>
          <w:sz w:val="28"/>
          <w:szCs w:val="28"/>
        </w:rPr>
        <w:t xml:space="preserve">и Крым </w:t>
      </w:r>
      <w:r w:rsidR="00D80A52">
        <w:rPr>
          <w:sz w:val="28"/>
          <w:szCs w:val="28"/>
        </w:rPr>
        <w:t>ФИО</w:t>
      </w:r>
      <w:r w:rsidRPr="00BF6A9E" w:rsidR="005D330E">
        <w:rPr>
          <w:sz w:val="28"/>
          <w:szCs w:val="28"/>
        </w:rPr>
        <w:t xml:space="preserve"> </w:t>
      </w:r>
      <w:r w:rsidRPr="00BF6A9E" w:rsidR="000E28DF">
        <w:rPr>
          <w:sz w:val="28"/>
          <w:szCs w:val="28"/>
        </w:rPr>
        <w:t>№</w:t>
      </w:r>
      <w:r w:rsidR="001D47E5">
        <w:rPr>
          <w:sz w:val="28"/>
          <w:szCs w:val="28"/>
        </w:rPr>
        <w:t>7</w:t>
      </w:r>
      <w:r w:rsidRPr="00BF6A9E" w:rsidR="00AC701C">
        <w:rPr>
          <w:sz w:val="28"/>
          <w:szCs w:val="28"/>
        </w:rPr>
        <w:t>-ЗК</w:t>
      </w:r>
      <w:r w:rsidRPr="00BF6A9E" w:rsidR="005D330E">
        <w:rPr>
          <w:sz w:val="28"/>
          <w:szCs w:val="28"/>
        </w:rPr>
        <w:t xml:space="preserve"> от </w:t>
      </w:r>
      <w:r w:rsidR="001D47E5">
        <w:rPr>
          <w:sz w:val="28"/>
          <w:szCs w:val="28"/>
        </w:rPr>
        <w:t>30 апреля</w:t>
      </w:r>
      <w:r w:rsidRPr="00BF6A9E" w:rsidR="00D64666">
        <w:rPr>
          <w:sz w:val="28"/>
          <w:szCs w:val="28"/>
        </w:rPr>
        <w:t xml:space="preserve"> 202</w:t>
      </w:r>
      <w:r w:rsidR="001D47E5">
        <w:rPr>
          <w:sz w:val="28"/>
          <w:szCs w:val="28"/>
        </w:rPr>
        <w:t>1</w:t>
      </w:r>
      <w:r w:rsidRPr="00BF6A9E" w:rsidR="005D330E">
        <w:rPr>
          <w:sz w:val="28"/>
          <w:szCs w:val="28"/>
        </w:rPr>
        <w:t xml:space="preserve"> года</w:t>
      </w:r>
      <w:r w:rsidRPr="00BF6A9E" w:rsidR="000D7145">
        <w:rPr>
          <w:sz w:val="28"/>
          <w:szCs w:val="28"/>
        </w:rPr>
        <w:t>, а именно</w:t>
      </w:r>
      <w:r w:rsidRPr="00BF6A9E" w:rsidR="00F61EF1">
        <w:rPr>
          <w:sz w:val="28"/>
          <w:szCs w:val="28"/>
        </w:rPr>
        <w:t>:</w:t>
      </w:r>
      <w:r w:rsidRPr="00BF6A9E" w:rsidR="00945869">
        <w:rPr>
          <w:sz w:val="28"/>
          <w:szCs w:val="28"/>
        </w:rPr>
        <w:t xml:space="preserve"> допустил</w:t>
      </w:r>
      <w:r w:rsidR="001D47E5">
        <w:rPr>
          <w:sz w:val="28"/>
          <w:szCs w:val="28"/>
        </w:rPr>
        <w:t>о</w:t>
      </w:r>
      <w:r w:rsidRPr="00BF6A9E" w:rsidR="00F62B12">
        <w:rPr>
          <w:sz w:val="28"/>
          <w:szCs w:val="28"/>
        </w:rPr>
        <w:t xml:space="preserve"> самовольное</w:t>
      </w:r>
      <w:r w:rsidRPr="00BF6A9E" w:rsidR="00D64666">
        <w:rPr>
          <w:sz w:val="28"/>
          <w:szCs w:val="28"/>
        </w:rPr>
        <w:t xml:space="preserve"> </w:t>
      </w:r>
      <w:r w:rsidR="006E4908">
        <w:rPr>
          <w:sz w:val="28"/>
          <w:szCs w:val="28"/>
        </w:rPr>
        <w:t xml:space="preserve">занятие территории общего пользования по адресу Республика Крым </w:t>
      </w:r>
      <w:r w:rsidR="006E4908">
        <w:rPr>
          <w:sz w:val="28"/>
          <w:szCs w:val="28"/>
        </w:rPr>
        <w:t>г.Саки</w:t>
      </w:r>
      <w:r w:rsidR="006E4908">
        <w:rPr>
          <w:sz w:val="28"/>
          <w:szCs w:val="28"/>
        </w:rPr>
        <w:t xml:space="preserve"> </w:t>
      </w:r>
      <w:r w:rsidR="006E4908">
        <w:rPr>
          <w:sz w:val="28"/>
          <w:szCs w:val="28"/>
        </w:rPr>
        <w:t>ул.Морская</w:t>
      </w:r>
      <w:r w:rsidR="006E4908">
        <w:rPr>
          <w:sz w:val="28"/>
          <w:szCs w:val="28"/>
        </w:rPr>
        <w:t xml:space="preserve"> со стороны уреза Чёрного Моря, вблизи комплекса муниципальных земельных участков с номерами </w:t>
      </w:r>
      <w:r w:rsidR="00D80A52">
        <w:rPr>
          <w:sz w:val="28"/>
          <w:szCs w:val="28"/>
        </w:rPr>
        <w:t xml:space="preserve">«данные </w:t>
      </w:r>
      <w:r w:rsidR="00D80A52">
        <w:rPr>
          <w:sz w:val="28"/>
          <w:szCs w:val="28"/>
        </w:rPr>
        <w:t>изъяты»</w:t>
      </w:r>
      <w:r w:rsidR="006E4908">
        <w:rPr>
          <w:sz w:val="28"/>
          <w:szCs w:val="28"/>
        </w:rPr>
        <w:t xml:space="preserve">, </w:t>
      </w:r>
      <w:r w:rsidR="00D80A52">
        <w:rPr>
          <w:sz w:val="28"/>
          <w:szCs w:val="28"/>
        </w:rPr>
        <w:t>«данные изъяты»</w:t>
      </w:r>
      <w:r w:rsidR="006E4908">
        <w:rPr>
          <w:sz w:val="28"/>
          <w:szCs w:val="28"/>
        </w:rPr>
        <w:t xml:space="preserve">, </w:t>
      </w:r>
      <w:r w:rsidR="00D80A52">
        <w:rPr>
          <w:sz w:val="28"/>
          <w:szCs w:val="28"/>
        </w:rPr>
        <w:t>«данные изъяты»</w:t>
      </w:r>
      <w:r w:rsidR="006E4908">
        <w:rPr>
          <w:sz w:val="28"/>
          <w:szCs w:val="28"/>
        </w:rPr>
        <w:t xml:space="preserve">, а также части муниципального земельного участка с КН </w:t>
      </w:r>
      <w:r w:rsidR="00D80A52">
        <w:rPr>
          <w:sz w:val="28"/>
          <w:szCs w:val="28"/>
        </w:rPr>
        <w:t>«данные изъяты»</w:t>
      </w:r>
      <w:r w:rsidR="006E4908">
        <w:rPr>
          <w:sz w:val="28"/>
          <w:szCs w:val="28"/>
        </w:rPr>
        <w:t xml:space="preserve">, путем размещения </w:t>
      </w:r>
      <w:r w:rsidR="00656C6A">
        <w:rPr>
          <w:sz w:val="28"/>
          <w:szCs w:val="28"/>
        </w:rPr>
        <w:t>бетонного основания-фундамента (на котором ранее размещался ангар из металлопрофиля) и 2 единицы строительной техники: экскаватор и самосвал,</w:t>
      </w:r>
      <w:r w:rsidR="006E4908">
        <w:rPr>
          <w:sz w:val="28"/>
          <w:szCs w:val="28"/>
        </w:rPr>
        <w:t xml:space="preserve"> при отсутствии оформленного в установленном порядк</w:t>
      </w:r>
      <w:r w:rsidR="009E153C">
        <w:rPr>
          <w:sz w:val="28"/>
          <w:szCs w:val="28"/>
        </w:rPr>
        <w:t>е права собственности, владения,</w:t>
      </w:r>
      <w:r w:rsidR="006E4908">
        <w:rPr>
          <w:sz w:val="28"/>
          <w:szCs w:val="28"/>
        </w:rPr>
        <w:t xml:space="preserve"> пользования или аренды земли, без наличия прав </w:t>
      </w:r>
      <w:r w:rsidR="002B0943">
        <w:rPr>
          <w:sz w:val="28"/>
          <w:szCs w:val="28"/>
        </w:rPr>
        <w:t>на использование вышеуказанных земельных участков</w:t>
      </w:r>
      <w:r w:rsidRPr="00BF6A9E" w:rsidR="00821D05">
        <w:rPr>
          <w:sz w:val="28"/>
          <w:szCs w:val="28"/>
        </w:rPr>
        <w:t>,</w:t>
      </w:r>
      <w:r w:rsidRPr="00BF6A9E" w:rsidR="00BE340D">
        <w:rPr>
          <w:sz w:val="28"/>
          <w:szCs w:val="28"/>
        </w:rPr>
        <w:t xml:space="preserve"> тем самым</w:t>
      </w:r>
      <w:r w:rsidRPr="00BF6A9E" w:rsidR="00D64666">
        <w:rPr>
          <w:sz w:val="28"/>
          <w:szCs w:val="28"/>
        </w:rPr>
        <w:t xml:space="preserve"> </w:t>
      </w:r>
      <w:r w:rsidRPr="00BF6A9E" w:rsidR="00821D05">
        <w:rPr>
          <w:sz w:val="28"/>
          <w:szCs w:val="28"/>
        </w:rPr>
        <w:t>с</w:t>
      </w:r>
      <w:r w:rsidRPr="00BF6A9E" w:rsidR="00D64666">
        <w:rPr>
          <w:sz w:val="28"/>
          <w:szCs w:val="28"/>
        </w:rPr>
        <w:t>оверши</w:t>
      </w:r>
      <w:r w:rsidRPr="00BF6A9E" w:rsidR="00BE6410">
        <w:rPr>
          <w:sz w:val="28"/>
          <w:szCs w:val="28"/>
        </w:rPr>
        <w:t>в</w:t>
      </w:r>
      <w:r w:rsidRPr="00BF6A9E" w:rsidR="00D64666">
        <w:rPr>
          <w:sz w:val="28"/>
          <w:szCs w:val="28"/>
        </w:rPr>
        <w:t xml:space="preserve"> административное правонарушение</w:t>
      </w:r>
      <w:r w:rsidRPr="00BF6A9E" w:rsidR="00D64666">
        <w:rPr>
          <w:sz w:val="28"/>
          <w:szCs w:val="28"/>
        </w:rPr>
        <w:t xml:space="preserve">, </w:t>
      </w:r>
      <w:r w:rsidRPr="00BF6A9E" w:rsidR="00D64666">
        <w:rPr>
          <w:sz w:val="28"/>
          <w:szCs w:val="28"/>
        </w:rPr>
        <w:t>предусмотренное</w:t>
      </w:r>
      <w:r w:rsidRPr="00BF6A9E" w:rsidR="00D64666">
        <w:rPr>
          <w:sz w:val="28"/>
          <w:szCs w:val="28"/>
        </w:rPr>
        <w:t xml:space="preserve"> ч.1 ст.19.5 КоАП РФ.</w:t>
      </w:r>
    </w:p>
    <w:p w:rsidR="00821D05" w:rsidP="00F32242">
      <w:pPr>
        <w:pStyle w:val="2"/>
        <w:shd w:val="clear" w:color="auto" w:fill="auto"/>
        <w:spacing w:after="0" w:line="240" w:lineRule="auto"/>
        <w:ind w:right="20" w:firstLine="567"/>
        <w:contextualSpacing/>
        <w:rPr>
          <w:sz w:val="28"/>
          <w:szCs w:val="28"/>
        </w:rPr>
      </w:pPr>
      <w:r w:rsidRPr="00BF6A9E">
        <w:rPr>
          <w:sz w:val="28"/>
          <w:szCs w:val="28"/>
        </w:rPr>
        <w:t xml:space="preserve">В отношении </w:t>
      </w:r>
      <w:r w:rsidR="009E153C">
        <w:rPr>
          <w:sz w:val="28"/>
          <w:szCs w:val="28"/>
        </w:rPr>
        <w:t>ООО</w:t>
      </w:r>
      <w:r w:rsidRPr="00BD7374" w:rsidR="009E153C">
        <w:rPr>
          <w:sz w:val="28"/>
          <w:szCs w:val="28"/>
        </w:rPr>
        <w:t xml:space="preserve"> «</w:t>
      </w:r>
      <w:r w:rsidRPr="00BD7374" w:rsidR="009E153C">
        <w:rPr>
          <w:sz w:val="28"/>
          <w:szCs w:val="28"/>
        </w:rPr>
        <w:t>Нефтегазэнергострой</w:t>
      </w:r>
      <w:r w:rsidRPr="00BD7374" w:rsidR="009E153C">
        <w:rPr>
          <w:sz w:val="28"/>
          <w:szCs w:val="28"/>
        </w:rPr>
        <w:t>»</w:t>
      </w:r>
      <w:r w:rsidRPr="00BF6A9E">
        <w:rPr>
          <w:sz w:val="28"/>
          <w:szCs w:val="28"/>
        </w:rPr>
        <w:t xml:space="preserve"> </w:t>
      </w:r>
      <w:r w:rsidR="001D47E5">
        <w:rPr>
          <w:sz w:val="28"/>
          <w:szCs w:val="28"/>
        </w:rPr>
        <w:t>18 октября</w:t>
      </w:r>
      <w:r w:rsidRPr="00BF6A9E">
        <w:rPr>
          <w:sz w:val="28"/>
          <w:szCs w:val="28"/>
        </w:rPr>
        <w:t xml:space="preserve"> 2021 года начальником отдела муниципального контроля администрации </w:t>
      </w:r>
      <w:r w:rsidRPr="00BF6A9E">
        <w:rPr>
          <w:sz w:val="28"/>
          <w:szCs w:val="28"/>
        </w:rPr>
        <w:t>г</w:t>
      </w:r>
      <w:r w:rsidRPr="00BF6A9E">
        <w:rPr>
          <w:sz w:val="28"/>
          <w:szCs w:val="28"/>
        </w:rPr>
        <w:t>.С</w:t>
      </w:r>
      <w:r w:rsidRPr="00BF6A9E">
        <w:rPr>
          <w:sz w:val="28"/>
          <w:szCs w:val="28"/>
        </w:rPr>
        <w:t>аки</w:t>
      </w:r>
      <w:r w:rsidRPr="00BF6A9E">
        <w:rPr>
          <w:sz w:val="28"/>
          <w:szCs w:val="28"/>
        </w:rPr>
        <w:t xml:space="preserve"> Республики Крым </w:t>
      </w:r>
      <w:r w:rsidR="00D80A52">
        <w:rPr>
          <w:sz w:val="28"/>
          <w:szCs w:val="28"/>
        </w:rPr>
        <w:t>ФИО</w:t>
      </w:r>
      <w:r w:rsidRPr="00BF6A9E">
        <w:rPr>
          <w:sz w:val="28"/>
          <w:szCs w:val="28"/>
        </w:rPr>
        <w:t xml:space="preserve"> составлен протокол об административном правонарушении №</w:t>
      </w:r>
      <w:r w:rsidR="009E153C">
        <w:rPr>
          <w:sz w:val="28"/>
          <w:szCs w:val="28"/>
        </w:rPr>
        <w:t>07/1258/</w:t>
      </w:r>
      <w:r w:rsidR="001D47E5">
        <w:rPr>
          <w:sz w:val="28"/>
          <w:szCs w:val="28"/>
        </w:rPr>
        <w:t>2</w:t>
      </w:r>
      <w:r w:rsidRPr="00BF6A9E">
        <w:rPr>
          <w:sz w:val="28"/>
          <w:szCs w:val="28"/>
        </w:rPr>
        <w:t>.</w:t>
      </w:r>
    </w:p>
    <w:p w:rsidR="00330ADE" w:rsidP="00F32242">
      <w:pPr>
        <w:ind w:firstLine="567"/>
        <w:contextualSpacing/>
        <w:jc w:val="both"/>
        <w:rPr>
          <w:sz w:val="28"/>
          <w:szCs w:val="28"/>
        </w:rPr>
      </w:pPr>
      <w:r w:rsidRPr="00221A26">
        <w:rPr>
          <w:sz w:val="28"/>
          <w:szCs w:val="28"/>
        </w:rPr>
        <w:t>Представитель ООО «</w:t>
      </w:r>
      <w:r w:rsidRPr="00BD7374">
        <w:rPr>
          <w:sz w:val="28"/>
          <w:szCs w:val="28"/>
        </w:rPr>
        <w:t>Нефтегазэнергострой</w:t>
      </w:r>
      <w:r w:rsidRPr="00221A26">
        <w:rPr>
          <w:sz w:val="28"/>
          <w:szCs w:val="28"/>
        </w:rPr>
        <w:t xml:space="preserve">» </w:t>
      </w:r>
      <w:r>
        <w:rPr>
          <w:sz w:val="28"/>
          <w:szCs w:val="28"/>
        </w:rPr>
        <w:t xml:space="preserve">по доверенности Фонда Е.В. в </w:t>
      </w:r>
      <w:r w:rsidRPr="00221A26">
        <w:rPr>
          <w:sz w:val="28"/>
          <w:szCs w:val="28"/>
        </w:rPr>
        <w:t xml:space="preserve"> судебное заседание не явил</w:t>
      </w:r>
      <w:r>
        <w:rPr>
          <w:sz w:val="28"/>
          <w:szCs w:val="28"/>
        </w:rPr>
        <w:t>ась, предоставила объяснения по существу дела, в которых обращала внимание суда, что</w:t>
      </w:r>
      <w:r>
        <w:rPr>
          <w:sz w:val="28"/>
          <w:szCs w:val="28"/>
        </w:rPr>
        <w:t xml:space="preserve"> доводы Администрации </w:t>
      </w:r>
      <w:r>
        <w:rPr>
          <w:sz w:val="28"/>
          <w:szCs w:val="28"/>
        </w:rPr>
        <w:t>г</w:t>
      </w:r>
      <w:r>
        <w:rPr>
          <w:sz w:val="28"/>
          <w:szCs w:val="28"/>
        </w:rPr>
        <w:t>.С</w:t>
      </w:r>
      <w:r>
        <w:rPr>
          <w:sz w:val="28"/>
          <w:szCs w:val="28"/>
        </w:rPr>
        <w:t>аки</w:t>
      </w:r>
      <w:r>
        <w:rPr>
          <w:sz w:val="28"/>
          <w:szCs w:val="28"/>
        </w:rPr>
        <w:t xml:space="preserve"> о занятии земельных участко</w:t>
      </w:r>
      <w:r w:rsidR="008B0384">
        <w:rPr>
          <w:sz w:val="28"/>
          <w:szCs w:val="28"/>
        </w:rPr>
        <w:t>в</w:t>
      </w:r>
      <w:r>
        <w:rPr>
          <w:sz w:val="28"/>
          <w:szCs w:val="28"/>
        </w:rPr>
        <w:t xml:space="preserve"> не соответствуют действительности, поскольку спорные земельные участки находятся в пользовании ООО «</w:t>
      </w:r>
      <w:r>
        <w:rPr>
          <w:sz w:val="28"/>
          <w:szCs w:val="28"/>
        </w:rPr>
        <w:t>Интерстрой</w:t>
      </w:r>
      <w:r>
        <w:rPr>
          <w:sz w:val="28"/>
          <w:szCs w:val="28"/>
        </w:rPr>
        <w:t xml:space="preserve">». </w:t>
      </w:r>
      <w:r>
        <w:rPr>
          <w:sz w:val="28"/>
          <w:szCs w:val="28"/>
        </w:rPr>
        <w:t>Также обращала внимание суда, что ООО «</w:t>
      </w:r>
      <w:r>
        <w:rPr>
          <w:sz w:val="28"/>
          <w:szCs w:val="28"/>
        </w:rPr>
        <w:t>Нефтегазэнергострой</w:t>
      </w:r>
      <w:r>
        <w:rPr>
          <w:sz w:val="28"/>
          <w:szCs w:val="28"/>
        </w:rPr>
        <w:t>» является субподрядчиком по муниципальному контракту между МКУ «</w:t>
      </w:r>
      <w:r>
        <w:rPr>
          <w:sz w:val="28"/>
          <w:szCs w:val="28"/>
        </w:rPr>
        <w:t>СакиИнвестПроект</w:t>
      </w:r>
      <w:r>
        <w:rPr>
          <w:sz w:val="28"/>
          <w:szCs w:val="28"/>
        </w:rPr>
        <w:t>» и ООО «</w:t>
      </w:r>
      <w:r>
        <w:rPr>
          <w:sz w:val="28"/>
          <w:szCs w:val="28"/>
        </w:rPr>
        <w:t>Гидропромстрой</w:t>
      </w:r>
      <w:r>
        <w:rPr>
          <w:sz w:val="28"/>
          <w:szCs w:val="28"/>
        </w:rPr>
        <w:t xml:space="preserve">», все здания и сооружения, возводимые ООО </w:t>
      </w:r>
      <w:r>
        <w:rPr>
          <w:sz w:val="28"/>
          <w:szCs w:val="28"/>
        </w:rPr>
        <w:t>«</w:t>
      </w:r>
      <w:r>
        <w:rPr>
          <w:sz w:val="28"/>
          <w:szCs w:val="28"/>
        </w:rPr>
        <w:t>Нефтегазэнергостой</w:t>
      </w:r>
      <w:r>
        <w:rPr>
          <w:sz w:val="28"/>
          <w:szCs w:val="28"/>
        </w:rPr>
        <w:t>» в рамках указанного контракта носили временный характер и были демонтированы, а заливку бетонного основания под размещаемые здания и сооружения общество не производило, считает, что поскольку данный земельный участок находится в ведении ООО «</w:t>
      </w:r>
      <w:r>
        <w:rPr>
          <w:sz w:val="28"/>
          <w:szCs w:val="28"/>
        </w:rPr>
        <w:t>Интерстрой</w:t>
      </w:r>
      <w:r>
        <w:rPr>
          <w:sz w:val="28"/>
          <w:szCs w:val="28"/>
        </w:rPr>
        <w:t>» они и</w:t>
      </w:r>
      <w:r>
        <w:rPr>
          <w:sz w:val="28"/>
          <w:szCs w:val="28"/>
        </w:rPr>
        <w:t xml:space="preserve"> должны нести ответственность за размещение капитальных объектов строительства. Также обращала внимание суда, что между ООО «</w:t>
      </w:r>
      <w:r>
        <w:rPr>
          <w:sz w:val="28"/>
          <w:szCs w:val="28"/>
        </w:rPr>
        <w:t>Интерстрой</w:t>
      </w:r>
      <w:r>
        <w:rPr>
          <w:sz w:val="28"/>
          <w:szCs w:val="28"/>
        </w:rPr>
        <w:t>» и ООО «</w:t>
      </w:r>
      <w:r>
        <w:rPr>
          <w:sz w:val="28"/>
          <w:szCs w:val="28"/>
        </w:rPr>
        <w:t>Нетегазэнергострой</w:t>
      </w:r>
      <w:r>
        <w:rPr>
          <w:sz w:val="28"/>
          <w:szCs w:val="28"/>
        </w:rPr>
        <w:t>» был заключен договор аренды строительной техники, соответственно, размещение строительной техники ООО «</w:t>
      </w:r>
      <w:r>
        <w:rPr>
          <w:sz w:val="28"/>
          <w:szCs w:val="28"/>
        </w:rPr>
        <w:t>Нетегазэнергострой</w:t>
      </w:r>
      <w:r>
        <w:rPr>
          <w:sz w:val="28"/>
          <w:szCs w:val="28"/>
        </w:rPr>
        <w:t xml:space="preserve">» на спорном </w:t>
      </w:r>
      <w:r w:rsidR="00EB7DDE">
        <w:rPr>
          <w:sz w:val="28"/>
          <w:szCs w:val="28"/>
        </w:rPr>
        <w:t xml:space="preserve">земельном участке согласовано, а Администрация </w:t>
      </w:r>
      <w:r w:rsidR="00EB7DDE">
        <w:rPr>
          <w:sz w:val="28"/>
          <w:szCs w:val="28"/>
        </w:rPr>
        <w:t>г</w:t>
      </w:r>
      <w:r w:rsidR="00EB7DDE">
        <w:rPr>
          <w:sz w:val="28"/>
          <w:szCs w:val="28"/>
        </w:rPr>
        <w:t>.С</w:t>
      </w:r>
      <w:r w:rsidR="00EB7DDE">
        <w:rPr>
          <w:sz w:val="28"/>
          <w:szCs w:val="28"/>
        </w:rPr>
        <w:t>аки</w:t>
      </w:r>
      <w:r w:rsidR="00EB7DDE">
        <w:rPr>
          <w:sz w:val="28"/>
          <w:szCs w:val="28"/>
        </w:rPr>
        <w:t xml:space="preserve"> в свою очередь, не устанавливала принадлежность строительной техники. Считает, что в действиях общества отсутствует состав административного правонарушения.</w:t>
      </w:r>
    </w:p>
    <w:p w:rsidR="00F32242" w:rsidP="00F32242">
      <w:pPr>
        <w:ind w:firstLine="567"/>
        <w:contextualSpacing/>
        <w:jc w:val="both"/>
        <w:rPr>
          <w:sz w:val="28"/>
          <w:szCs w:val="28"/>
        </w:rPr>
      </w:pPr>
      <w:r w:rsidRPr="00221A26">
        <w:rPr>
          <w:sz w:val="28"/>
          <w:szCs w:val="28"/>
        </w:rPr>
        <w:t>Судебным участком №71 Сакского судебного района (Сакский муниципальный район и городской округ Саки) Республики Крым были приняты меры к надлежащему извещению ООО «</w:t>
      </w:r>
      <w:r w:rsidRPr="00BD7374">
        <w:rPr>
          <w:sz w:val="28"/>
          <w:szCs w:val="28"/>
        </w:rPr>
        <w:t>Нефтегазэнергострой</w:t>
      </w:r>
      <w:r w:rsidR="00BC68B6">
        <w:rPr>
          <w:sz w:val="28"/>
          <w:szCs w:val="28"/>
        </w:rPr>
        <w:t>»</w:t>
      </w:r>
      <w:r w:rsidRPr="00221A26">
        <w:rPr>
          <w:sz w:val="28"/>
          <w:szCs w:val="28"/>
        </w:rPr>
        <w:t xml:space="preserve"> о месте и времени рассмотрения дела путем направления по месту регистрации юридического лица, </w:t>
      </w:r>
      <w:r>
        <w:rPr>
          <w:sz w:val="28"/>
          <w:szCs w:val="28"/>
        </w:rPr>
        <w:t xml:space="preserve">а также </w:t>
      </w:r>
      <w:r w:rsidRPr="00221A26">
        <w:rPr>
          <w:sz w:val="28"/>
          <w:szCs w:val="28"/>
        </w:rPr>
        <w:t>на электронную почту</w:t>
      </w:r>
      <w:r>
        <w:rPr>
          <w:sz w:val="28"/>
          <w:szCs w:val="28"/>
        </w:rPr>
        <w:t xml:space="preserve"> извещения о слушании дела.</w:t>
      </w:r>
    </w:p>
    <w:p w:rsidR="00F32242" w:rsidRPr="00221A26" w:rsidP="00F32242">
      <w:pPr>
        <w:ind w:firstLine="567"/>
        <w:contextualSpacing/>
        <w:jc w:val="both"/>
        <w:rPr>
          <w:sz w:val="28"/>
          <w:szCs w:val="28"/>
        </w:rPr>
      </w:pPr>
      <w:r>
        <w:rPr>
          <w:sz w:val="28"/>
          <w:szCs w:val="28"/>
        </w:rPr>
        <w:t xml:space="preserve"> Кроме того, из объяснений, поступивших на адрес суда, также усматривается, что общество и представитель общества знали о слушании дела.  </w:t>
      </w:r>
    </w:p>
    <w:p w:rsidR="00F32242" w:rsidRPr="00221A26" w:rsidP="00F32242">
      <w:pPr>
        <w:ind w:firstLine="567"/>
        <w:contextualSpacing/>
        <w:jc w:val="both"/>
        <w:rPr>
          <w:sz w:val="28"/>
          <w:szCs w:val="28"/>
        </w:rPr>
      </w:pPr>
      <w:r w:rsidRPr="00221A26">
        <w:rPr>
          <w:sz w:val="28"/>
          <w:szCs w:val="28"/>
        </w:rPr>
        <w:t>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ООО «</w:t>
      </w:r>
      <w:r w:rsidRPr="00BD7374">
        <w:rPr>
          <w:sz w:val="28"/>
          <w:szCs w:val="28"/>
        </w:rPr>
        <w:t>Нефтегазэнергострой</w:t>
      </w:r>
      <w:r w:rsidRPr="00221A26">
        <w:rPr>
          <w:sz w:val="28"/>
          <w:szCs w:val="28"/>
        </w:rPr>
        <w:t>»</w:t>
      </w:r>
      <w:r>
        <w:rPr>
          <w:sz w:val="28"/>
          <w:szCs w:val="28"/>
        </w:rPr>
        <w:t xml:space="preserve"> </w:t>
      </w:r>
      <w:r w:rsidRPr="00221A26">
        <w:rPr>
          <w:rStyle w:val="snippetequal"/>
          <w:sz w:val="28"/>
          <w:szCs w:val="28"/>
        </w:rPr>
        <w:t xml:space="preserve">о месте и времени рассмотрения дела </w:t>
      </w:r>
      <w:r w:rsidRPr="00221A26">
        <w:rPr>
          <w:sz w:val="28"/>
          <w:szCs w:val="28"/>
        </w:rPr>
        <w:t>об административном правонарушении и возможности</w:t>
      </w:r>
      <w:r w:rsidRPr="00221A26">
        <w:rPr>
          <w:sz w:val="28"/>
          <w:szCs w:val="28"/>
        </w:rPr>
        <w:t xml:space="preserve"> рассмотрения дела в отсутствие </w:t>
      </w:r>
      <w:r>
        <w:rPr>
          <w:sz w:val="28"/>
          <w:szCs w:val="28"/>
        </w:rPr>
        <w:t>п</w:t>
      </w:r>
      <w:r w:rsidRPr="00221A26">
        <w:rPr>
          <w:sz w:val="28"/>
          <w:szCs w:val="28"/>
        </w:rPr>
        <w:t>редставителя</w:t>
      </w:r>
      <w:r>
        <w:rPr>
          <w:sz w:val="28"/>
          <w:szCs w:val="28"/>
        </w:rPr>
        <w:t xml:space="preserve"> общества</w:t>
      </w:r>
      <w:r w:rsidRPr="00221A26">
        <w:rPr>
          <w:sz w:val="28"/>
          <w:szCs w:val="28"/>
        </w:rPr>
        <w:t>.</w:t>
      </w:r>
    </w:p>
    <w:p w:rsidR="00656C6A" w:rsidP="00F32242">
      <w:pPr>
        <w:ind w:firstLine="567"/>
        <w:jc w:val="both"/>
        <w:rPr>
          <w:sz w:val="28"/>
          <w:szCs w:val="28"/>
        </w:rPr>
      </w:pPr>
      <w:r>
        <w:rPr>
          <w:sz w:val="28"/>
          <w:szCs w:val="28"/>
        </w:rPr>
        <w:t xml:space="preserve">В судебном заседании </w:t>
      </w:r>
      <w:r w:rsidRPr="00520B60">
        <w:rPr>
          <w:sz w:val="28"/>
          <w:szCs w:val="28"/>
        </w:rPr>
        <w:t xml:space="preserve">начальник отдела муниципального контроля администрации </w:t>
      </w:r>
      <w:r w:rsidRPr="00520B60">
        <w:rPr>
          <w:sz w:val="28"/>
          <w:szCs w:val="28"/>
        </w:rPr>
        <w:t>г</w:t>
      </w:r>
      <w:r w:rsidRPr="00520B60">
        <w:rPr>
          <w:sz w:val="28"/>
          <w:szCs w:val="28"/>
        </w:rPr>
        <w:t>.С</w:t>
      </w:r>
      <w:r w:rsidRPr="00520B60">
        <w:rPr>
          <w:sz w:val="28"/>
          <w:szCs w:val="28"/>
        </w:rPr>
        <w:t>аки</w:t>
      </w:r>
      <w:r w:rsidRPr="00520B60">
        <w:rPr>
          <w:sz w:val="28"/>
          <w:szCs w:val="28"/>
        </w:rPr>
        <w:t xml:space="preserve"> Республики Крым </w:t>
      </w:r>
      <w:r w:rsidR="00D80A52">
        <w:rPr>
          <w:sz w:val="28"/>
          <w:szCs w:val="28"/>
        </w:rPr>
        <w:t>ФИО</w:t>
      </w:r>
      <w:r>
        <w:rPr>
          <w:sz w:val="28"/>
          <w:szCs w:val="28"/>
        </w:rPr>
        <w:t xml:space="preserve"> пояснила, что ею была проведена проверка и было установлено, что ООО «</w:t>
      </w:r>
      <w:r w:rsidRPr="00BD7374">
        <w:rPr>
          <w:sz w:val="28"/>
          <w:szCs w:val="28"/>
        </w:rPr>
        <w:t>Нефтегазэнергострой</w:t>
      </w:r>
      <w:r>
        <w:rPr>
          <w:sz w:val="28"/>
          <w:szCs w:val="28"/>
        </w:rPr>
        <w:t xml:space="preserve">» незаконно использует </w:t>
      </w:r>
      <w:r w:rsidRPr="00221A26">
        <w:rPr>
          <w:sz w:val="28"/>
          <w:szCs w:val="28"/>
        </w:rPr>
        <w:t>территори</w:t>
      </w:r>
      <w:r>
        <w:rPr>
          <w:sz w:val="28"/>
          <w:szCs w:val="28"/>
        </w:rPr>
        <w:t>ю</w:t>
      </w:r>
      <w:r w:rsidRPr="00221A26">
        <w:rPr>
          <w:sz w:val="28"/>
          <w:szCs w:val="28"/>
        </w:rPr>
        <w:t xml:space="preserve"> общего пользования по адресу Республика Крым </w:t>
      </w:r>
      <w:r w:rsidRPr="00221A26">
        <w:rPr>
          <w:sz w:val="28"/>
          <w:szCs w:val="28"/>
        </w:rPr>
        <w:t>г.Саки</w:t>
      </w:r>
      <w:r w:rsidRPr="00221A26">
        <w:rPr>
          <w:sz w:val="28"/>
          <w:szCs w:val="28"/>
        </w:rPr>
        <w:t xml:space="preserve"> </w:t>
      </w:r>
      <w:r w:rsidRPr="00221A26">
        <w:rPr>
          <w:sz w:val="28"/>
          <w:szCs w:val="28"/>
        </w:rPr>
        <w:t>ул.Морская</w:t>
      </w:r>
      <w:r w:rsidRPr="00221A26">
        <w:rPr>
          <w:sz w:val="28"/>
          <w:szCs w:val="28"/>
        </w:rPr>
        <w:t xml:space="preserve"> со стороны уреза Чёрного Моря, </w:t>
      </w:r>
      <w:r>
        <w:rPr>
          <w:sz w:val="28"/>
          <w:szCs w:val="28"/>
        </w:rPr>
        <w:t xml:space="preserve">вблизи комплекса муниципальных земельных участков с номерами </w:t>
      </w:r>
      <w:r w:rsidR="002D718B">
        <w:rPr>
          <w:sz w:val="28"/>
          <w:szCs w:val="28"/>
        </w:rPr>
        <w:t>«данные изъяты»</w:t>
      </w:r>
      <w:r>
        <w:rPr>
          <w:sz w:val="28"/>
          <w:szCs w:val="28"/>
        </w:rPr>
        <w:t xml:space="preserve">, </w:t>
      </w:r>
      <w:r w:rsidR="002D718B">
        <w:rPr>
          <w:sz w:val="28"/>
          <w:szCs w:val="28"/>
        </w:rPr>
        <w:t>«данные изъяты»</w:t>
      </w:r>
      <w:r>
        <w:rPr>
          <w:sz w:val="28"/>
          <w:szCs w:val="28"/>
        </w:rPr>
        <w:t xml:space="preserve">, </w:t>
      </w:r>
      <w:r w:rsidR="002D718B">
        <w:rPr>
          <w:sz w:val="28"/>
          <w:szCs w:val="28"/>
        </w:rPr>
        <w:t>«данные изъяты»</w:t>
      </w:r>
      <w:r>
        <w:rPr>
          <w:sz w:val="28"/>
          <w:szCs w:val="28"/>
        </w:rPr>
        <w:t xml:space="preserve">, а также части муниципального земельного участка с КН </w:t>
      </w:r>
      <w:r w:rsidR="002D718B">
        <w:rPr>
          <w:sz w:val="28"/>
          <w:szCs w:val="28"/>
        </w:rPr>
        <w:t>«данные изъяты»</w:t>
      </w:r>
      <w:r>
        <w:rPr>
          <w:sz w:val="28"/>
          <w:szCs w:val="28"/>
        </w:rPr>
        <w:t xml:space="preserve">, путем размещения комплекса подсобных помещений из легковозводимых конструкций, охраняемых и огороженных забором, ангара из металлопрофиля на бетонном основании и размещения строительной техники общей площадью </w:t>
      </w:r>
      <w:r w:rsidR="002D718B">
        <w:rPr>
          <w:sz w:val="28"/>
          <w:szCs w:val="28"/>
        </w:rPr>
        <w:t>«данные изъяты»</w:t>
      </w:r>
      <w:r>
        <w:rPr>
          <w:sz w:val="28"/>
          <w:szCs w:val="28"/>
        </w:rPr>
        <w:t xml:space="preserve"> </w:t>
      </w:r>
      <w:r>
        <w:rPr>
          <w:sz w:val="28"/>
          <w:szCs w:val="28"/>
        </w:rPr>
        <w:t>кв</w:t>
      </w:r>
      <w:r>
        <w:rPr>
          <w:sz w:val="28"/>
          <w:szCs w:val="28"/>
        </w:rPr>
        <w:t>.м</w:t>
      </w:r>
      <w:r>
        <w:rPr>
          <w:sz w:val="28"/>
          <w:szCs w:val="28"/>
        </w:rPr>
        <w:t>, в связи с чем было выдано предписание для устранения допущенных нарушений сроком исполнения до 29 сентября 2021 года. По итогам проверки исполнения предписания было установлено, чт</w:t>
      </w:r>
      <w:r>
        <w:rPr>
          <w:sz w:val="28"/>
          <w:szCs w:val="28"/>
        </w:rPr>
        <w:t>о ООО</w:t>
      </w:r>
      <w:r>
        <w:rPr>
          <w:sz w:val="28"/>
          <w:szCs w:val="28"/>
        </w:rPr>
        <w:t xml:space="preserve"> «</w:t>
      </w:r>
      <w:r w:rsidRPr="00BD7374">
        <w:rPr>
          <w:sz w:val="28"/>
          <w:szCs w:val="28"/>
        </w:rPr>
        <w:t>Нефтегазэнергострой</w:t>
      </w:r>
      <w:r>
        <w:rPr>
          <w:sz w:val="28"/>
          <w:szCs w:val="28"/>
        </w:rPr>
        <w:t>» предписание исполнено частично, выве</w:t>
      </w:r>
      <w:r w:rsidR="008B0384">
        <w:rPr>
          <w:sz w:val="28"/>
          <w:szCs w:val="28"/>
        </w:rPr>
        <w:t>зена часть строительной техники. Однако</w:t>
      </w:r>
      <w:r>
        <w:rPr>
          <w:sz w:val="28"/>
          <w:szCs w:val="28"/>
        </w:rPr>
        <w:t xml:space="preserve"> не демонтировано бетонное основание</w:t>
      </w:r>
      <w:r>
        <w:rPr>
          <w:sz w:val="28"/>
          <w:szCs w:val="28"/>
        </w:rPr>
        <w:t>-фундамент, на котором ранее размещался ангар из металлопрофиля</w:t>
      </w:r>
      <w:r>
        <w:rPr>
          <w:sz w:val="28"/>
          <w:szCs w:val="28"/>
        </w:rPr>
        <w:t>, в связи с чем, ею был составлен протокол об административном правонарушении.</w:t>
      </w:r>
      <w:r w:rsidR="008B0384">
        <w:rPr>
          <w:sz w:val="28"/>
          <w:szCs w:val="28"/>
        </w:rPr>
        <w:t xml:space="preserve"> Обращала внимание суда, что представитель ООО «</w:t>
      </w:r>
      <w:r w:rsidR="008B0384">
        <w:rPr>
          <w:sz w:val="28"/>
          <w:szCs w:val="28"/>
        </w:rPr>
        <w:t>Нефтегазэнергострой</w:t>
      </w:r>
      <w:r w:rsidR="008B0384">
        <w:rPr>
          <w:sz w:val="28"/>
          <w:szCs w:val="28"/>
        </w:rPr>
        <w:t xml:space="preserve">» вводит суд </w:t>
      </w:r>
      <w:r w:rsidR="00BC68B6">
        <w:rPr>
          <w:sz w:val="28"/>
          <w:szCs w:val="28"/>
        </w:rPr>
        <w:t>в</w:t>
      </w:r>
      <w:r w:rsidR="008B0384">
        <w:rPr>
          <w:sz w:val="28"/>
          <w:szCs w:val="28"/>
        </w:rPr>
        <w:t xml:space="preserve"> заблуждение, ООО «</w:t>
      </w:r>
      <w:r w:rsidR="008B0384">
        <w:rPr>
          <w:sz w:val="28"/>
          <w:szCs w:val="28"/>
        </w:rPr>
        <w:t>Интерстрой</w:t>
      </w:r>
      <w:r w:rsidR="008B0384">
        <w:rPr>
          <w:sz w:val="28"/>
          <w:szCs w:val="28"/>
        </w:rPr>
        <w:t xml:space="preserve">» пользуется иным земельным участком, а бетонное </w:t>
      </w:r>
      <w:r w:rsidR="008B0384">
        <w:rPr>
          <w:sz w:val="28"/>
          <w:szCs w:val="28"/>
        </w:rPr>
        <w:t xml:space="preserve">сооружение расположено на другом земельном участке, что видно из плана, предоставленного геодезистом. </w:t>
      </w:r>
    </w:p>
    <w:p w:rsidR="00F32242" w:rsidP="00F32242">
      <w:pPr>
        <w:ind w:firstLine="567"/>
        <w:jc w:val="both"/>
        <w:rPr>
          <w:sz w:val="28"/>
          <w:szCs w:val="28"/>
        </w:rPr>
      </w:pPr>
      <w:r>
        <w:rPr>
          <w:sz w:val="28"/>
          <w:szCs w:val="28"/>
        </w:rPr>
        <w:t>В судебном заседании представитель МКУ «</w:t>
      </w:r>
      <w:r>
        <w:rPr>
          <w:sz w:val="28"/>
          <w:szCs w:val="28"/>
        </w:rPr>
        <w:t>СакиИнвестПроект</w:t>
      </w:r>
      <w:r>
        <w:rPr>
          <w:sz w:val="28"/>
          <w:szCs w:val="28"/>
        </w:rPr>
        <w:t xml:space="preserve">» </w:t>
      </w:r>
      <w:r w:rsidR="002D718B">
        <w:rPr>
          <w:sz w:val="28"/>
          <w:szCs w:val="28"/>
        </w:rPr>
        <w:t>ФИО</w:t>
      </w:r>
      <w:r w:rsidR="008B0384">
        <w:rPr>
          <w:sz w:val="28"/>
          <w:szCs w:val="28"/>
        </w:rPr>
        <w:t xml:space="preserve">, допрошенный по ходатайству представителя администрации, </w:t>
      </w:r>
      <w:r>
        <w:rPr>
          <w:sz w:val="28"/>
          <w:szCs w:val="28"/>
        </w:rPr>
        <w:t xml:space="preserve"> пояснил, что</w:t>
      </w:r>
      <w:r w:rsidR="00EB7DDE">
        <w:rPr>
          <w:sz w:val="28"/>
          <w:szCs w:val="28"/>
        </w:rPr>
        <w:t xml:space="preserve"> их организация была создана Администрацией </w:t>
      </w:r>
      <w:r w:rsidR="00EB7DDE">
        <w:rPr>
          <w:sz w:val="28"/>
          <w:szCs w:val="28"/>
        </w:rPr>
        <w:t>г</w:t>
      </w:r>
      <w:r w:rsidR="00EB7DDE">
        <w:rPr>
          <w:sz w:val="28"/>
          <w:szCs w:val="28"/>
        </w:rPr>
        <w:t>.С</w:t>
      </w:r>
      <w:r w:rsidR="00EB7DDE">
        <w:rPr>
          <w:sz w:val="28"/>
          <w:szCs w:val="28"/>
        </w:rPr>
        <w:t>аки</w:t>
      </w:r>
      <w:r w:rsidR="00EB7DDE">
        <w:rPr>
          <w:sz w:val="28"/>
          <w:szCs w:val="28"/>
        </w:rPr>
        <w:t xml:space="preserve"> для выступления в качестве заказчика по муниципальным контрактам в </w:t>
      </w:r>
      <w:r w:rsidR="00EB7DDE">
        <w:rPr>
          <w:sz w:val="28"/>
          <w:szCs w:val="28"/>
        </w:rPr>
        <w:t>г.Саки</w:t>
      </w:r>
      <w:r w:rsidR="00EB7DDE">
        <w:rPr>
          <w:sz w:val="28"/>
          <w:szCs w:val="28"/>
        </w:rPr>
        <w:t>. Между МКУ «</w:t>
      </w:r>
      <w:r w:rsidR="00EB7DDE">
        <w:rPr>
          <w:sz w:val="28"/>
          <w:szCs w:val="28"/>
        </w:rPr>
        <w:t>СакиИнвестПроект</w:t>
      </w:r>
      <w:r w:rsidR="00EB7DDE">
        <w:rPr>
          <w:sz w:val="28"/>
          <w:szCs w:val="28"/>
        </w:rPr>
        <w:t>» и ООО «</w:t>
      </w:r>
      <w:r w:rsidR="00EB7DDE">
        <w:rPr>
          <w:sz w:val="28"/>
          <w:szCs w:val="28"/>
        </w:rPr>
        <w:t>Гидропромстрой</w:t>
      </w:r>
      <w:r w:rsidR="00EB7DDE">
        <w:rPr>
          <w:sz w:val="28"/>
          <w:szCs w:val="28"/>
        </w:rPr>
        <w:t xml:space="preserve">» был заключен муниципальный контракт на выполнение строительно-монтажных работ по объекту «Строительство пешеходной набережной вдоль </w:t>
      </w:r>
      <w:r w:rsidR="00EB7DDE">
        <w:rPr>
          <w:sz w:val="28"/>
          <w:szCs w:val="28"/>
        </w:rPr>
        <w:t>ул</w:t>
      </w:r>
      <w:r w:rsidR="00EB7DDE">
        <w:rPr>
          <w:sz w:val="28"/>
          <w:szCs w:val="28"/>
        </w:rPr>
        <w:t>.М</w:t>
      </w:r>
      <w:r w:rsidR="00EB7DDE">
        <w:rPr>
          <w:sz w:val="28"/>
          <w:szCs w:val="28"/>
        </w:rPr>
        <w:t>орская</w:t>
      </w:r>
      <w:r w:rsidR="00EB7DDE">
        <w:rPr>
          <w:sz w:val="28"/>
          <w:szCs w:val="28"/>
        </w:rPr>
        <w:t xml:space="preserve"> в </w:t>
      </w:r>
      <w:r w:rsidR="00EB7DDE">
        <w:rPr>
          <w:sz w:val="28"/>
          <w:szCs w:val="28"/>
        </w:rPr>
        <w:t>г.Саки</w:t>
      </w:r>
      <w:r w:rsidR="00EB7DDE">
        <w:rPr>
          <w:sz w:val="28"/>
          <w:szCs w:val="28"/>
        </w:rPr>
        <w:t xml:space="preserve"> Республики Крым», в свою очередь, ООО «</w:t>
      </w:r>
      <w:r w:rsidR="00EB7DDE">
        <w:rPr>
          <w:sz w:val="28"/>
          <w:szCs w:val="28"/>
        </w:rPr>
        <w:t>Гидропромстрой</w:t>
      </w:r>
      <w:r w:rsidR="00EB7DDE">
        <w:rPr>
          <w:sz w:val="28"/>
          <w:szCs w:val="28"/>
        </w:rPr>
        <w:t>» заключило договор субподряда с ООО «</w:t>
      </w:r>
      <w:r w:rsidRPr="00BD7374" w:rsidR="00EB7DDE">
        <w:rPr>
          <w:sz w:val="28"/>
          <w:szCs w:val="28"/>
        </w:rPr>
        <w:t>Нефтегазэнергострой</w:t>
      </w:r>
      <w:r w:rsidR="00EB7DDE">
        <w:rPr>
          <w:sz w:val="28"/>
          <w:szCs w:val="28"/>
        </w:rPr>
        <w:t xml:space="preserve">» на выполнение данных работ. </w:t>
      </w:r>
      <w:r w:rsidR="00BB2AAA">
        <w:rPr>
          <w:sz w:val="28"/>
          <w:szCs w:val="28"/>
        </w:rPr>
        <w:t>Также пояснял, чт</w:t>
      </w:r>
      <w:r w:rsidR="00BB2AAA">
        <w:rPr>
          <w:sz w:val="28"/>
          <w:szCs w:val="28"/>
        </w:rPr>
        <w:t xml:space="preserve">о </w:t>
      </w:r>
      <w:r w:rsidR="008B0384">
        <w:rPr>
          <w:sz w:val="28"/>
          <w:szCs w:val="28"/>
        </w:rPr>
        <w:t>ООО</w:t>
      </w:r>
      <w:r w:rsidR="008B0384">
        <w:rPr>
          <w:sz w:val="28"/>
          <w:szCs w:val="28"/>
        </w:rPr>
        <w:t xml:space="preserve"> «</w:t>
      </w:r>
      <w:r w:rsidR="008B0384">
        <w:rPr>
          <w:sz w:val="28"/>
          <w:szCs w:val="28"/>
        </w:rPr>
        <w:t>Интерстрой</w:t>
      </w:r>
      <w:r w:rsidR="008B0384">
        <w:rPr>
          <w:sz w:val="28"/>
          <w:szCs w:val="28"/>
        </w:rPr>
        <w:t>» пользуются иным земельным участком, которы</w:t>
      </w:r>
      <w:r w:rsidR="00BC68B6">
        <w:rPr>
          <w:sz w:val="28"/>
          <w:szCs w:val="28"/>
        </w:rPr>
        <w:t>й</w:t>
      </w:r>
      <w:r w:rsidR="008B0384">
        <w:rPr>
          <w:sz w:val="28"/>
          <w:szCs w:val="28"/>
        </w:rPr>
        <w:t xml:space="preserve"> они в установленном законном порядке получили, как предусмотрено контрактом. А бетонное сооружение возведено на другом земельном участке, на котором ранее еще находился ангар</w:t>
      </w:r>
      <w:r w:rsidR="002857BB">
        <w:rPr>
          <w:sz w:val="28"/>
          <w:szCs w:val="28"/>
        </w:rPr>
        <w:t>, который после привлечения к административной ответственност</w:t>
      </w:r>
      <w:r w:rsidR="002857BB">
        <w:rPr>
          <w:sz w:val="28"/>
          <w:szCs w:val="28"/>
        </w:rPr>
        <w:t>и</w:t>
      </w:r>
      <w:r w:rsidR="00BC68B6">
        <w:rPr>
          <w:sz w:val="28"/>
          <w:szCs w:val="28"/>
        </w:rPr>
        <w:t xml:space="preserve"> ООО</w:t>
      </w:r>
      <w:r w:rsidR="00BC68B6">
        <w:rPr>
          <w:sz w:val="28"/>
          <w:szCs w:val="28"/>
        </w:rPr>
        <w:t xml:space="preserve"> «</w:t>
      </w:r>
      <w:r w:rsidRPr="00BD7374" w:rsidR="00BC68B6">
        <w:rPr>
          <w:sz w:val="28"/>
          <w:szCs w:val="28"/>
        </w:rPr>
        <w:t>Нефтегазэнергострой</w:t>
      </w:r>
      <w:r w:rsidR="00BC68B6">
        <w:rPr>
          <w:sz w:val="28"/>
          <w:szCs w:val="28"/>
        </w:rPr>
        <w:t>»</w:t>
      </w:r>
      <w:r w:rsidR="002857BB">
        <w:rPr>
          <w:sz w:val="28"/>
          <w:szCs w:val="28"/>
        </w:rPr>
        <w:t xml:space="preserve"> был ими разобран, однако бетонное сооружение не разобрано. Из плана предоставленного геодезистом видно, какой участок занимает ООО «</w:t>
      </w:r>
      <w:r w:rsidR="002857BB">
        <w:rPr>
          <w:sz w:val="28"/>
          <w:szCs w:val="28"/>
        </w:rPr>
        <w:t>Интерстрой</w:t>
      </w:r>
      <w:r w:rsidR="002857BB">
        <w:rPr>
          <w:sz w:val="28"/>
          <w:szCs w:val="28"/>
        </w:rPr>
        <w:t xml:space="preserve">» предоставленный на основании постановления администрации </w:t>
      </w:r>
      <w:r w:rsidR="002857BB">
        <w:rPr>
          <w:sz w:val="28"/>
          <w:szCs w:val="28"/>
        </w:rPr>
        <w:t>г</w:t>
      </w:r>
      <w:r w:rsidR="002857BB">
        <w:rPr>
          <w:sz w:val="28"/>
          <w:szCs w:val="28"/>
        </w:rPr>
        <w:t>.С</w:t>
      </w:r>
      <w:r w:rsidR="002857BB">
        <w:rPr>
          <w:sz w:val="28"/>
          <w:szCs w:val="28"/>
        </w:rPr>
        <w:t>аки</w:t>
      </w:r>
      <w:r w:rsidR="002857BB">
        <w:rPr>
          <w:sz w:val="28"/>
          <w:szCs w:val="28"/>
        </w:rPr>
        <w:t xml:space="preserve"> № 14 от 18 января 2021 года, и какой земельный участок занимает ООО «</w:t>
      </w:r>
      <w:r w:rsidR="002857BB">
        <w:rPr>
          <w:sz w:val="28"/>
          <w:szCs w:val="28"/>
        </w:rPr>
        <w:t>Нефтегазэнергострой</w:t>
      </w:r>
      <w:r w:rsidR="002857BB">
        <w:rPr>
          <w:sz w:val="28"/>
          <w:szCs w:val="28"/>
        </w:rPr>
        <w:t xml:space="preserve">». </w:t>
      </w:r>
    </w:p>
    <w:p w:rsidR="00F32242" w:rsidP="00F32242">
      <w:pPr>
        <w:ind w:firstLine="567"/>
        <w:contextualSpacing/>
        <w:jc w:val="both"/>
        <w:rPr>
          <w:sz w:val="28"/>
          <w:szCs w:val="28"/>
        </w:rPr>
      </w:pPr>
      <w:r>
        <w:rPr>
          <w:sz w:val="28"/>
          <w:szCs w:val="28"/>
        </w:rPr>
        <w:t xml:space="preserve">Заслушав пояснения </w:t>
      </w:r>
      <w:r w:rsidRPr="00520B60">
        <w:rPr>
          <w:sz w:val="28"/>
          <w:szCs w:val="28"/>
        </w:rPr>
        <w:t>начальник</w:t>
      </w:r>
      <w:r>
        <w:rPr>
          <w:sz w:val="28"/>
          <w:szCs w:val="28"/>
        </w:rPr>
        <w:t>а</w:t>
      </w:r>
      <w:r w:rsidRPr="00520B60">
        <w:rPr>
          <w:sz w:val="28"/>
          <w:szCs w:val="28"/>
        </w:rPr>
        <w:t xml:space="preserve"> отдела муниципального контроля администрации </w:t>
      </w:r>
      <w:r w:rsidRPr="00520B60">
        <w:rPr>
          <w:sz w:val="28"/>
          <w:szCs w:val="28"/>
        </w:rPr>
        <w:t>г</w:t>
      </w:r>
      <w:r w:rsidRPr="00520B60">
        <w:rPr>
          <w:sz w:val="28"/>
          <w:szCs w:val="28"/>
        </w:rPr>
        <w:t>.С</w:t>
      </w:r>
      <w:r w:rsidRPr="00520B60">
        <w:rPr>
          <w:sz w:val="28"/>
          <w:szCs w:val="28"/>
        </w:rPr>
        <w:t>аки</w:t>
      </w:r>
      <w:r w:rsidRPr="00520B60">
        <w:rPr>
          <w:sz w:val="28"/>
          <w:szCs w:val="28"/>
        </w:rPr>
        <w:t xml:space="preserve"> Республики Крым </w:t>
      </w:r>
      <w:r w:rsidR="002D718B">
        <w:rPr>
          <w:sz w:val="28"/>
          <w:szCs w:val="28"/>
        </w:rPr>
        <w:t>ФИО</w:t>
      </w:r>
      <w:r>
        <w:rPr>
          <w:sz w:val="28"/>
          <w:szCs w:val="28"/>
        </w:rPr>
        <w:t>, представителя МКУ «</w:t>
      </w:r>
      <w:r>
        <w:rPr>
          <w:sz w:val="28"/>
          <w:szCs w:val="28"/>
        </w:rPr>
        <w:t>СакиИнвестПроект</w:t>
      </w:r>
      <w:r>
        <w:rPr>
          <w:sz w:val="28"/>
          <w:szCs w:val="28"/>
        </w:rPr>
        <w:t xml:space="preserve">» </w:t>
      </w:r>
      <w:r w:rsidR="002D718B">
        <w:rPr>
          <w:sz w:val="28"/>
          <w:szCs w:val="28"/>
        </w:rPr>
        <w:t>ФИО</w:t>
      </w:r>
      <w:r>
        <w:rPr>
          <w:sz w:val="28"/>
          <w:szCs w:val="28"/>
        </w:rPr>
        <w:t>, изучив материалы дела об а</w:t>
      </w:r>
      <w:r w:rsidR="008C5402">
        <w:rPr>
          <w:sz w:val="28"/>
          <w:szCs w:val="28"/>
        </w:rPr>
        <w:t>дминистративном правонарушении и объяснения, предоставленные на адрес суда представителем ООО «</w:t>
      </w:r>
      <w:r w:rsidR="008C5402">
        <w:rPr>
          <w:sz w:val="28"/>
          <w:szCs w:val="28"/>
        </w:rPr>
        <w:t>Нефтегазэнергострой</w:t>
      </w:r>
      <w:r w:rsidR="008C5402">
        <w:rPr>
          <w:sz w:val="28"/>
          <w:szCs w:val="28"/>
        </w:rPr>
        <w:t xml:space="preserve">», </w:t>
      </w:r>
      <w:r>
        <w:rPr>
          <w:sz w:val="28"/>
          <w:szCs w:val="28"/>
        </w:rPr>
        <w:t>суд приходит к следующему.</w:t>
      </w:r>
    </w:p>
    <w:p w:rsidR="00F46407" w:rsidRPr="00BF6A9E" w:rsidP="00F32242">
      <w:pPr>
        <w:ind w:firstLine="567"/>
        <w:jc w:val="both"/>
        <w:rPr>
          <w:sz w:val="28"/>
          <w:szCs w:val="28"/>
          <w:shd w:val="clear" w:color="auto" w:fill="FFFFFF"/>
        </w:rPr>
      </w:pPr>
      <w:r w:rsidRPr="00BF6A9E">
        <w:rPr>
          <w:sz w:val="28"/>
          <w:szCs w:val="28"/>
        </w:rPr>
        <w:t xml:space="preserve">Согласно ч.1 ст.19.5 КоАП РФ, </w:t>
      </w:r>
      <w:r w:rsidRPr="00BF6A9E">
        <w:rPr>
          <w:sz w:val="28"/>
          <w:szCs w:val="28"/>
          <w:shd w:val="clear" w:color="auto" w:fill="FFFFFF"/>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r w:rsidRPr="00BF6A9E">
        <w:rPr>
          <w:sz w:val="28"/>
          <w:szCs w:val="28"/>
          <w:shd w:val="clear" w:color="auto" w:fill="FFFFFF"/>
        </w:rPr>
        <w:t xml:space="preserve"> на юридических лиц - от десяти тысяч до двадцати тысяч рублей.</w:t>
      </w:r>
    </w:p>
    <w:p w:rsidR="00F46407" w:rsidRPr="00BF6A9E" w:rsidP="00F32242">
      <w:pPr>
        <w:autoSpaceDE w:val="0"/>
        <w:autoSpaceDN w:val="0"/>
        <w:adjustRightInd w:val="0"/>
        <w:ind w:firstLine="567"/>
        <w:jc w:val="both"/>
        <w:rPr>
          <w:rFonts w:eastAsiaTheme="minorHAnsi"/>
          <w:sz w:val="28"/>
          <w:szCs w:val="28"/>
          <w:lang w:eastAsia="en-US"/>
        </w:rPr>
      </w:pPr>
      <w:r w:rsidRPr="00BF6A9E">
        <w:rPr>
          <w:rFonts w:eastAsiaTheme="minorHAnsi"/>
          <w:sz w:val="28"/>
          <w:szCs w:val="28"/>
          <w:lang w:eastAsia="en-US"/>
        </w:rPr>
        <w:t xml:space="preserve">Объективная сторона </w:t>
      </w:r>
      <w:hyperlink r:id="rId5" w:history="1">
        <w:r w:rsidRPr="00BF6A9E">
          <w:rPr>
            <w:rStyle w:val="Hyperlink"/>
            <w:rFonts w:eastAsiaTheme="minorHAnsi"/>
            <w:color w:val="auto"/>
            <w:sz w:val="28"/>
            <w:szCs w:val="28"/>
            <w:u w:val="none"/>
            <w:lang w:eastAsia="en-US"/>
          </w:rPr>
          <w:t>ч.1 ст.19.5</w:t>
        </w:r>
      </w:hyperlink>
      <w:r w:rsidRPr="00BF6A9E">
        <w:rPr>
          <w:rFonts w:eastAsiaTheme="minorHAnsi"/>
          <w:sz w:val="28"/>
          <w:szCs w:val="28"/>
          <w:lang w:eastAsia="en-US"/>
        </w:rPr>
        <w:t xml:space="preserve"> КоАП РФ состоит в невыполнении в установленный срок законного предписания об устранении нарушений законодательства.</w:t>
      </w:r>
    </w:p>
    <w:p w:rsidR="00D30B5A" w:rsidRPr="00BF6A9E" w:rsidP="00F32242">
      <w:pPr>
        <w:autoSpaceDE w:val="0"/>
        <w:autoSpaceDN w:val="0"/>
        <w:adjustRightInd w:val="0"/>
        <w:ind w:firstLine="567"/>
        <w:jc w:val="both"/>
        <w:rPr>
          <w:rFonts w:eastAsiaTheme="minorHAnsi"/>
          <w:sz w:val="28"/>
          <w:szCs w:val="28"/>
          <w:lang w:eastAsia="en-US"/>
        </w:rPr>
      </w:pPr>
      <w:r w:rsidRPr="00BF6A9E">
        <w:rPr>
          <w:rFonts w:eastAsiaTheme="minorHAnsi"/>
          <w:sz w:val="28"/>
          <w:szCs w:val="28"/>
          <w:lang w:eastAsia="en-US"/>
        </w:rPr>
        <w:t>Федеральный закон от 6 октября 2003 года № 131-ФЗ «Об общих принципах организации местного самоуправления в Российской Федерации» осуществление муниципального земельного контроля в границах городского округа относит к вопросам местного значения городского округа (п.26 ч.1 ст.16).</w:t>
      </w:r>
    </w:p>
    <w:p w:rsidR="00D30B5A" w:rsidRPr="00BF6A9E" w:rsidP="00F32242">
      <w:pPr>
        <w:autoSpaceDE w:val="0"/>
        <w:autoSpaceDN w:val="0"/>
        <w:adjustRightInd w:val="0"/>
        <w:ind w:firstLine="567"/>
        <w:jc w:val="both"/>
        <w:rPr>
          <w:rFonts w:eastAsiaTheme="minorHAnsi"/>
          <w:sz w:val="28"/>
          <w:szCs w:val="28"/>
          <w:lang w:eastAsia="en-US"/>
        </w:rPr>
      </w:pPr>
      <w:r w:rsidRPr="00BF6A9E">
        <w:rPr>
          <w:rFonts w:eastAsiaTheme="minorHAnsi"/>
          <w:sz w:val="28"/>
          <w:szCs w:val="28"/>
          <w:lang w:eastAsia="en-US"/>
        </w:rPr>
        <w:t xml:space="preserve">Под муниципальным земельным контролем согласно п.1 ст.72 Земельного кодекса </w:t>
      </w:r>
      <w:r w:rsidR="00A64935">
        <w:rPr>
          <w:rFonts w:eastAsiaTheme="minorHAnsi"/>
          <w:sz w:val="28"/>
          <w:szCs w:val="28"/>
          <w:lang w:eastAsia="en-US"/>
        </w:rPr>
        <w:t>РФ</w:t>
      </w:r>
      <w:r w:rsidRPr="00BF6A9E">
        <w:rPr>
          <w:rFonts w:eastAsiaTheme="minorHAnsi"/>
          <w:sz w:val="28"/>
          <w:szCs w:val="28"/>
          <w:lang w:eastAsia="en-US"/>
        </w:rPr>
        <w:t xml:space="preserve">, понимается деятельность органов местного самоуправления по контролю за </w:t>
      </w:r>
      <w:r w:rsidRPr="00BF6A9E">
        <w:rPr>
          <w:rFonts w:eastAsiaTheme="minorHAnsi"/>
          <w:sz w:val="28"/>
          <w:szCs w:val="28"/>
          <w:lang w:eastAsia="en-US"/>
        </w:rPr>
        <w:t>соблюдением</w:t>
      </w:r>
      <w:r w:rsidRPr="00BF6A9E">
        <w:rPr>
          <w:rFonts w:eastAsiaTheme="minorHAnsi"/>
          <w:sz w:val="28"/>
          <w:szCs w:val="28"/>
          <w:lang w:eastAsia="en-US"/>
        </w:rPr>
        <w:t xml:space="preserve"> в том числе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w:t>
      </w:r>
      <w:r w:rsidRPr="00BF6A9E">
        <w:rPr>
          <w:rFonts w:eastAsiaTheme="minorHAnsi"/>
          <w:sz w:val="28"/>
          <w:szCs w:val="28"/>
          <w:lang w:eastAsia="en-US"/>
        </w:rPr>
        <w:t>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D30B5A" w:rsidRPr="00BF6A9E" w:rsidP="00F32242">
      <w:pPr>
        <w:autoSpaceDE w:val="0"/>
        <w:autoSpaceDN w:val="0"/>
        <w:adjustRightInd w:val="0"/>
        <w:ind w:firstLine="567"/>
        <w:jc w:val="both"/>
        <w:rPr>
          <w:rFonts w:eastAsiaTheme="minorHAnsi"/>
          <w:sz w:val="28"/>
          <w:szCs w:val="28"/>
          <w:lang w:eastAsia="en-US"/>
        </w:rPr>
      </w:pPr>
      <w:r w:rsidRPr="00BF6A9E">
        <w:rPr>
          <w:rFonts w:eastAsiaTheme="minorHAnsi"/>
          <w:sz w:val="28"/>
          <w:szCs w:val="28"/>
          <w:lang w:eastAsia="en-US"/>
        </w:rPr>
        <w:t>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D30B5A" w:rsidRPr="00BF6A9E" w:rsidP="00F32242">
      <w:pPr>
        <w:autoSpaceDE w:val="0"/>
        <w:autoSpaceDN w:val="0"/>
        <w:adjustRightInd w:val="0"/>
        <w:ind w:firstLine="567"/>
        <w:jc w:val="both"/>
        <w:rPr>
          <w:rFonts w:eastAsiaTheme="minorHAnsi"/>
          <w:sz w:val="28"/>
          <w:szCs w:val="28"/>
          <w:lang w:eastAsia="en-US"/>
        </w:rPr>
      </w:pPr>
      <w:r w:rsidRPr="00BF6A9E">
        <w:rPr>
          <w:rFonts w:eastAsiaTheme="minorHAnsi"/>
          <w:sz w:val="28"/>
          <w:szCs w:val="28"/>
          <w:lang w:eastAsia="en-US"/>
        </w:rPr>
        <w:t>Этой же статьей Земельного кодекса установлено, что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данной статьи (п.2).</w:t>
      </w:r>
    </w:p>
    <w:p w:rsidR="007B048C" w:rsidP="00F32242">
      <w:pPr>
        <w:autoSpaceDE w:val="0"/>
        <w:autoSpaceDN w:val="0"/>
        <w:adjustRightInd w:val="0"/>
        <w:ind w:firstLine="567"/>
        <w:jc w:val="both"/>
        <w:rPr>
          <w:rFonts w:eastAsiaTheme="minorHAnsi"/>
          <w:sz w:val="28"/>
          <w:szCs w:val="28"/>
          <w:lang w:eastAsia="en-US"/>
        </w:rPr>
      </w:pPr>
      <w:r w:rsidRPr="00BF6A9E">
        <w:rPr>
          <w:rFonts w:eastAsiaTheme="minorHAnsi"/>
          <w:sz w:val="28"/>
          <w:szCs w:val="28"/>
          <w:lang w:eastAsia="en-US"/>
        </w:rPr>
        <w:t xml:space="preserve">В соответствии со </w:t>
      </w:r>
      <w:hyperlink r:id="rId6" w:history="1">
        <w:r w:rsidRPr="00BF6A9E">
          <w:rPr>
            <w:rStyle w:val="Hyperlink"/>
            <w:rFonts w:eastAsiaTheme="minorHAnsi"/>
            <w:color w:val="auto"/>
            <w:sz w:val="28"/>
            <w:szCs w:val="28"/>
            <w:u w:val="none"/>
            <w:lang w:eastAsia="en-US"/>
          </w:rPr>
          <w:t>ст.ст.25</w:t>
        </w:r>
      </w:hyperlink>
      <w:r w:rsidRPr="00BF6A9E">
        <w:rPr>
          <w:rFonts w:eastAsiaTheme="minorHAnsi"/>
          <w:sz w:val="28"/>
          <w:szCs w:val="28"/>
          <w:lang w:eastAsia="en-US"/>
        </w:rPr>
        <w:t xml:space="preserve"> и </w:t>
      </w:r>
      <w:hyperlink r:id="rId7" w:history="1">
        <w:r w:rsidRPr="00BF6A9E">
          <w:rPr>
            <w:rStyle w:val="Hyperlink"/>
            <w:rFonts w:eastAsiaTheme="minorHAnsi"/>
            <w:color w:val="auto"/>
            <w:sz w:val="28"/>
            <w:szCs w:val="28"/>
            <w:u w:val="none"/>
            <w:lang w:eastAsia="en-US"/>
          </w:rPr>
          <w:t>26</w:t>
        </w:r>
      </w:hyperlink>
      <w:r w:rsidRPr="00BF6A9E">
        <w:rPr>
          <w:rFonts w:eastAsiaTheme="minorHAnsi"/>
          <w:sz w:val="28"/>
          <w:szCs w:val="28"/>
          <w:lang w:eastAsia="en-US"/>
        </w:rPr>
        <w:t xml:space="preserve"> Земельного кодекса РФ право собственности на земельные участки, право постоянного (бессрочного) пользования, право пожизненного наследуемого владения, право аренды, ограниченного пользования чужим земельным участком (сервитут), право безвозмездного срочного пользования земельными участками возникают по основаниям, установленным гражданским законодательством, федеральными законами, подлежат государственной регистрации в соответствии с Федеральным </w:t>
      </w:r>
      <w:hyperlink r:id="rId8" w:history="1">
        <w:r w:rsidRPr="00BF6A9E">
          <w:rPr>
            <w:rStyle w:val="Hyperlink"/>
            <w:rFonts w:eastAsiaTheme="minorHAnsi"/>
            <w:color w:val="auto"/>
            <w:sz w:val="28"/>
            <w:szCs w:val="28"/>
            <w:u w:val="none"/>
            <w:lang w:eastAsia="en-US"/>
          </w:rPr>
          <w:t>законом</w:t>
        </w:r>
      </w:hyperlink>
      <w:r w:rsidRPr="00BF6A9E">
        <w:rPr>
          <w:rFonts w:eastAsiaTheme="minorHAnsi"/>
          <w:sz w:val="28"/>
          <w:szCs w:val="28"/>
          <w:lang w:eastAsia="en-US"/>
        </w:rPr>
        <w:t xml:space="preserve"> </w:t>
      </w:r>
      <w:r w:rsidR="00A64935">
        <w:rPr>
          <w:rFonts w:eastAsiaTheme="minorHAnsi"/>
          <w:sz w:val="28"/>
          <w:szCs w:val="28"/>
          <w:lang w:eastAsia="en-US"/>
        </w:rPr>
        <w:t>«</w:t>
      </w:r>
      <w:r w:rsidRPr="00BF6A9E">
        <w:rPr>
          <w:rFonts w:eastAsiaTheme="minorHAnsi"/>
          <w:sz w:val="28"/>
          <w:szCs w:val="28"/>
          <w:lang w:eastAsia="en-US"/>
        </w:rPr>
        <w:t>О государственной регистрации прав на недвижимое</w:t>
      </w:r>
      <w:r w:rsidRPr="00BF6A9E">
        <w:rPr>
          <w:rFonts w:eastAsiaTheme="minorHAnsi"/>
          <w:sz w:val="28"/>
          <w:szCs w:val="28"/>
          <w:lang w:eastAsia="en-US"/>
        </w:rPr>
        <w:t xml:space="preserve"> имущество и сделок с ним</w:t>
      </w:r>
      <w:r w:rsidR="00A64935">
        <w:rPr>
          <w:rFonts w:eastAsiaTheme="minorHAnsi"/>
          <w:sz w:val="28"/>
          <w:szCs w:val="28"/>
          <w:lang w:eastAsia="en-US"/>
        </w:rPr>
        <w:t>»</w:t>
      </w:r>
      <w:r w:rsidRPr="00BF6A9E">
        <w:rPr>
          <w:rFonts w:eastAsiaTheme="minorHAnsi"/>
          <w:sz w:val="28"/>
          <w:szCs w:val="28"/>
          <w:lang w:eastAsia="en-US"/>
        </w:rPr>
        <w:t xml:space="preserve"> и удостоверяются документами в соответствии с указанным Федеральным </w:t>
      </w:r>
      <w:hyperlink r:id="rId8" w:history="1">
        <w:r w:rsidRPr="00BF6A9E">
          <w:rPr>
            <w:rStyle w:val="Hyperlink"/>
            <w:rFonts w:eastAsiaTheme="minorHAnsi"/>
            <w:color w:val="auto"/>
            <w:sz w:val="28"/>
            <w:szCs w:val="28"/>
            <w:u w:val="none"/>
            <w:lang w:eastAsia="en-US"/>
          </w:rPr>
          <w:t>законом</w:t>
        </w:r>
      </w:hyperlink>
      <w:r w:rsidRPr="00BF6A9E">
        <w:rPr>
          <w:rFonts w:eastAsiaTheme="minorHAnsi"/>
          <w:sz w:val="28"/>
          <w:szCs w:val="28"/>
          <w:lang w:eastAsia="en-US"/>
        </w:rPr>
        <w:t>.</w:t>
      </w:r>
    </w:p>
    <w:p w:rsidR="00A64935" w:rsidP="00F32242">
      <w:pPr>
        <w:autoSpaceDE w:val="0"/>
        <w:autoSpaceDN w:val="0"/>
        <w:adjustRightInd w:val="0"/>
        <w:ind w:firstLine="567"/>
        <w:jc w:val="both"/>
        <w:rPr>
          <w:rFonts w:eastAsiaTheme="minorHAnsi"/>
          <w:sz w:val="28"/>
          <w:szCs w:val="28"/>
          <w:lang w:eastAsia="en-US"/>
        </w:rPr>
      </w:pPr>
      <w:r w:rsidRPr="00A64935">
        <w:rPr>
          <w:rFonts w:eastAsiaTheme="minorHAnsi"/>
          <w:sz w:val="28"/>
          <w:szCs w:val="28"/>
          <w:lang w:eastAsia="en-US"/>
        </w:rPr>
        <w:t xml:space="preserve">В силу п.2 ч.1 ст.60 Земельного кодекса РФ нарушенное право на земельный </w:t>
      </w:r>
      <w:r>
        <w:rPr>
          <w:rFonts w:eastAsiaTheme="minorHAnsi"/>
          <w:sz w:val="28"/>
          <w:szCs w:val="28"/>
          <w:lang w:eastAsia="en-US"/>
        </w:rPr>
        <w:t>участок подлежит восстановлению в случаях самовольного занятия земельного участка.</w:t>
      </w:r>
    </w:p>
    <w:p w:rsidR="007B048C" w:rsidRPr="00BF6A9E" w:rsidP="00F32242">
      <w:pPr>
        <w:autoSpaceDE w:val="0"/>
        <w:autoSpaceDN w:val="0"/>
        <w:adjustRightInd w:val="0"/>
        <w:ind w:firstLine="567"/>
        <w:jc w:val="both"/>
        <w:rPr>
          <w:rFonts w:eastAsiaTheme="minorHAnsi"/>
          <w:sz w:val="28"/>
          <w:szCs w:val="28"/>
          <w:lang w:eastAsia="en-US"/>
        </w:rPr>
      </w:pPr>
      <w:r w:rsidRPr="00BF6A9E">
        <w:rPr>
          <w:rFonts w:eastAsiaTheme="minorHAnsi"/>
          <w:sz w:val="28"/>
          <w:szCs w:val="28"/>
          <w:lang w:eastAsia="en-US"/>
        </w:rPr>
        <w:t xml:space="preserve">В соответствии со </w:t>
      </w:r>
      <w:hyperlink r:id="rId9" w:history="1">
        <w:r w:rsidRPr="00BF6A9E">
          <w:rPr>
            <w:rStyle w:val="Hyperlink"/>
            <w:rFonts w:eastAsiaTheme="minorHAnsi"/>
            <w:color w:val="auto"/>
            <w:sz w:val="28"/>
            <w:szCs w:val="28"/>
            <w:u w:val="none"/>
            <w:lang w:eastAsia="en-US"/>
          </w:rPr>
          <w:t>ст.4</w:t>
        </w:r>
      </w:hyperlink>
      <w:r w:rsidRPr="00BF6A9E">
        <w:rPr>
          <w:rFonts w:eastAsiaTheme="minorHAnsi"/>
          <w:sz w:val="28"/>
          <w:szCs w:val="28"/>
          <w:lang w:eastAsia="en-US"/>
        </w:rPr>
        <w:t xml:space="preserve"> Федерального закона от 21</w:t>
      </w:r>
      <w:r w:rsidR="00A64935">
        <w:rPr>
          <w:rFonts w:eastAsiaTheme="minorHAnsi"/>
          <w:sz w:val="28"/>
          <w:szCs w:val="28"/>
          <w:lang w:eastAsia="en-US"/>
        </w:rPr>
        <w:t xml:space="preserve"> июля </w:t>
      </w:r>
      <w:r w:rsidRPr="00BF6A9E">
        <w:rPr>
          <w:rFonts w:eastAsiaTheme="minorHAnsi"/>
          <w:sz w:val="28"/>
          <w:szCs w:val="28"/>
          <w:lang w:eastAsia="en-US"/>
        </w:rPr>
        <w:t>1997</w:t>
      </w:r>
      <w:r w:rsidR="00A64935">
        <w:rPr>
          <w:rFonts w:eastAsiaTheme="minorHAnsi"/>
          <w:sz w:val="28"/>
          <w:szCs w:val="28"/>
          <w:lang w:eastAsia="en-US"/>
        </w:rPr>
        <w:t xml:space="preserve"> года</w:t>
      </w:r>
      <w:r w:rsidRPr="00BF6A9E">
        <w:rPr>
          <w:rFonts w:eastAsiaTheme="minorHAnsi"/>
          <w:sz w:val="28"/>
          <w:szCs w:val="28"/>
          <w:lang w:eastAsia="en-US"/>
        </w:rPr>
        <w:t xml:space="preserve"> </w:t>
      </w:r>
      <w:r w:rsidR="00A64935">
        <w:rPr>
          <w:rFonts w:eastAsiaTheme="minorHAnsi"/>
          <w:sz w:val="28"/>
          <w:szCs w:val="28"/>
          <w:lang w:eastAsia="en-US"/>
        </w:rPr>
        <w:t>№</w:t>
      </w:r>
      <w:r w:rsidRPr="00BF6A9E">
        <w:rPr>
          <w:rFonts w:eastAsiaTheme="minorHAnsi"/>
          <w:sz w:val="28"/>
          <w:szCs w:val="28"/>
          <w:lang w:eastAsia="en-US"/>
        </w:rPr>
        <w:t xml:space="preserve"> 122-ФЗ «О государственной регистрации прав на недвижимое имущество и сделок с ним» государственной регистрации подлежат права собственности и другие вещные права на недвижимое имущество и сделки с ним в соответствии с Гражданским </w:t>
      </w:r>
      <w:hyperlink r:id="rId10" w:history="1">
        <w:r w:rsidRPr="00BF6A9E">
          <w:rPr>
            <w:rStyle w:val="Hyperlink"/>
            <w:rFonts w:eastAsiaTheme="minorHAnsi"/>
            <w:color w:val="auto"/>
            <w:sz w:val="28"/>
            <w:szCs w:val="28"/>
            <w:u w:val="none"/>
            <w:lang w:eastAsia="en-US"/>
          </w:rPr>
          <w:t>кодексом</w:t>
        </w:r>
      </w:hyperlink>
      <w:r w:rsidRPr="00BF6A9E">
        <w:rPr>
          <w:rFonts w:eastAsiaTheme="minorHAnsi"/>
          <w:sz w:val="28"/>
          <w:szCs w:val="28"/>
          <w:lang w:eastAsia="en-US"/>
        </w:rPr>
        <w:t xml:space="preserve"> РФ, за исключением прав на воздушные и морские суда, суда внутреннего плавания и космические объекты</w:t>
      </w:r>
      <w:r w:rsidRPr="00BF6A9E">
        <w:rPr>
          <w:rFonts w:eastAsiaTheme="minorHAnsi"/>
          <w:sz w:val="28"/>
          <w:szCs w:val="28"/>
          <w:lang w:eastAsia="en-US"/>
        </w:rPr>
        <w:t>. Наряду с государственной регистрацией вещных прав на недвижимое имущество подлежат государственной регистрации ограничения (обременения) прав на него, в том числе сервитут, ипотека, доверительное управление, аренда.</w:t>
      </w:r>
    </w:p>
    <w:p w:rsidR="007B048C" w:rsidRPr="00BF6A9E" w:rsidP="00F32242">
      <w:pPr>
        <w:autoSpaceDE w:val="0"/>
        <w:autoSpaceDN w:val="0"/>
        <w:adjustRightInd w:val="0"/>
        <w:spacing w:before="280"/>
        <w:ind w:firstLine="567"/>
        <w:contextualSpacing/>
        <w:jc w:val="both"/>
        <w:rPr>
          <w:rFonts w:eastAsiaTheme="minorHAnsi"/>
          <w:sz w:val="28"/>
          <w:szCs w:val="28"/>
          <w:lang w:eastAsia="en-US"/>
        </w:rPr>
      </w:pPr>
      <w:r w:rsidRPr="00BF6A9E">
        <w:rPr>
          <w:rFonts w:eastAsiaTheme="minorHAnsi"/>
          <w:sz w:val="28"/>
          <w:szCs w:val="28"/>
          <w:lang w:eastAsia="en-US"/>
        </w:rPr>
        <w:t xml:space="preserve">Согласно </w:t>
      </w:r>
      <w:hyperlink r:id="rId11" w:history="1">
        <w:r w:rsidRPr="00BF6A9E">
          <w:rPr>
            <w:rStyle w:val="Hyperlink"/>
            <w:rFonts w:eastAsiaTheme="minorHAnsi"/>
            <w:color w:val="auto"/>
            <w:sz w:val="28"/>
            <w:szCs w:val="28"/>
            <w:u w:val="none"/>
            <w:lang w:eastAsia="en-US"/>
          </w:rPr>
          <w:t>ч.1 ст.14</w:t>
        </w:r>
      </w:hyperlink>
      <w:r w:rsidRPr="00BF6A9E">
        <w:rPr>
          <w:rFonts w:eastAsiaTheme="minorHAnsi"/>
          <w:sz w:val="28"/>
          <w:szCs w:val="28"/>
          <w:lang w:eastAsia="en-US"/>
        </w:rPr>
        <w:t xml:space="preserve"> Федерального закона «О государственной регистрации прав на недвижимое имущество и сделок с ним» проведенная государственная регистрация возникновения и перехода прав на недвижимое имущество удостоверяется свидетельством о государственной регистрации прав.</w:t>
      </w:r>
    </w:p>
    <w:p w:rsidR="00D30B5A" w:rsidP="00F32242">
      <w:pPr>
        <w:autoSpaceDE w:val="0"/>
        <w:autoSpaceDN w:val="0"/>
        <w:adjustRightInd w:val="0"/>
        <w:ind w:firstLine="567"/>
        <w:jc w:val="both"/>
        <w:rPr>
          <w:rFonts w:eastAsiaTheme="minorHAnsi"/>
          <w:sz w:val="28"/>
          <w:szCs w:val="28"/>
          <w:lang w:eastAsia="en-US"/>
        </w:rPr>
      </w:pPr>
      <w:r w:rsidRPr="00BF6A9E">
        <w:rPr>
          <w:rFonts w:eastAsiaTheme="minorHAnsi"/>
          <w:sz w:val="28"/>
          <w:szCs w:val="28"/>
          <w:lang w:eastAsia="en-US"/>
        </w:rPr>
        <w:t xml:space="preserve">Как следует из ст.39.1 </w:t>
      </w:r>
      <w:r w:rsidRPr="00A64935" w:rsidR="00A64935">
        <w:rPr>
          <w:rFonts w:eastAsiaTheme="minorHAnsi"/>
          <w:sz w:val="28"/>
          <w:szCs w:val="28"/>
          <w:lang w:eastAsia="en-US"/>
        </w:rPr>
        <w:t>Земельного кодекса РФ</w:t>
      </w:r>
      <w:r w:rsidRPr="00BF6A9E">
        <w:rPr>
          <w:rFonts w:eastAsiaTheme="minorHAnsi"/>
          <w:sz w:val="28"/>
          <w:szCs w:val="28"/>
          <w:lang w:eastAsia="en-US"/>
        </w:rPr>
        <w:t xml:space="preserve"> земельные участки, находящиеся в государственной или муниципальной собственности, предоставляются на основании: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 договора купли-продажи в случае предоставления земельного участка в собственность за плату;</w:t>
      </w:r>
      <w:r w:rsidRPr="00BF6A9E">
        <w:rPr>
          <w:rFonts w:eastAsiaTheme="minorHAnsi"/>
          <w:sz w:val="28"/>
          <w:szCs w:val="28"/>
          <w:lang w:eastAsia="en-US"/>
        </w:rPr>
        <w:t xml:space="preserve"> договора аренды в случае предоставления земельного участка в аренду; договора безвозмездного пользования в случае предоставления земельного участка в безвозмездное пользование.</w:t>
      </w:r>
    </w:p>
    <w:p w:rsidR="00686208" w:rsidP="00F32242">
      <w:pPr>
        <w:autoSpaceDE w:val="0"/>
        <w:autoSpaceDN w:val="0"/>
        <w:adjustRightInd w:val="0"/>
        <w:ind w:firstLine="567"/>
        <w:jc w:val="both"/>
        <w:rPr>
          <w:sz w:val="28"/>
          <w:szCs w:val="28"/>
          <w:shd w:val="clear" w:color="auto" w:fill="FFFFFF"/>
        </w:rPr>
      </w:pPr>
      <w:r w:rsidRPr="0036201E">
        <w:rPr>
          <w:sz w:val="28"/>
          <w:szCs w:val="28"/>
          <w:shd w:val="clear" w:color="auto" w:fill="FFFFFF"/>
        </w:rPr>
        <w:t xml:space="preserve">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 установлены Федеральным законом от </w:t>
      </w:r>
      <w:r>
        <w:rPr>
          <w:sz w:val="28"/>
          <w:szCs w:val="28"/>
          <w:shd w:val="clear" w:color="auto" w:fill="FFFFFF"/>
        </w:rPr>
        <w:t>26 декабря 2008</w:t>
      </w:r>
      <w:r w:rsidRPr="0036201E">
        <w:rPr>
          <w:sz w:val="28"/>
          <w:szCs w:val="28"/>
          <w:shd w:val="clear" w:color="auto" w:fill="FFFFFF"/>
        </w:rPr>
        <w:t xml:space="preserve">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6208" w:rsidRPr="00BF6A9E" w:rsidP="00F32242">
      <w:pPr>
        <w:autoSpaceDE w:val="0"/>
        <w:autoSpaceDN w:val="0"/>
        <w:adjustRightInd w:val="0"/>
        <w:ind w:firstLine="567"/>
        <w:jc w:val="both"/>
        <w:rPr>
          <w:rFonts w:eastAsiaTheme="minorHAnsi"/>
          <w:sz w:val="28"/>
          <w:szCs w:val="28"/>
          <w:lang w:eastAsia="en-US"/>
        </w:rPr>
      </w:pPr>
      <w:r>
        <w:rPr>
          <w:sz w:val="28"/>
          <w:szCs w:val="28"/>
          <w:shd w:val="clear" w:color="auto" w:fill="FFFFFF"/>
        </w:rPr>
        <w:t>В соответствии с п.1 ч.2 ст.</w:t>
      </w:r>
      <w:r w:rsidRPr="0036201E">
        <w:rPr>
          <w:sz w:val="28"/>
          <w:szCs w:val="28"/>
          <w:shd w:val="clear" w:color="auto" w:fill="FFFFFF"/>
        </w:rPr>
        <w:t>10 Федерального закона</w:t>
      </w:r>
      <w:r>
        <w:rPr>
          <w:sz w:val="28"/>
          <w:szCs w:val="28"/>
          <w:shd w:val="clear" w:color="auto" w:fill="FFFFFF"/>
        </w:rPr>
        <w:t xml:space="preserve"> от 26 декабря 2008 года №294-ФЗ </w:t>
      </w:r>
      <w:r w:rsidRPr="0036201E">
        <w:rPr>
          <w:sz w:val="28"/>
          <w:szCs w:val="28"/>
          <w:shd w:val="clear" w:color="auto" w:fill="FFFFFF"/>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основанием </w:t>
      </w:r>
      <w:r w:rsidRPr="0036201E">
        <w:rPr>
          <w:sz w:val="28"/>
          <w:szCs w:val="28"/>
        </w:rPr>
        <w:t>для проведения внеплановой проверки является, в частности,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w:t>
      </w:r>
      <w:r w:rsidRPr="0036201E">
        <w:rPr>
          <w:sz w:val="28"/>
          <w:szCs w:val="28"/>
        </w:rPr>
        <w:t xml:space="preserve">, </w:t>
      </w:r>
      <w:r w:rsidRPr="0036201E">
        <w:rPr>
          <w:sz w:val="28"/>
          <w:szCs w:val="28"/>
        </w:rPr>
        <w:t>установленных</w:t>
      </w:r>
      <w:r w:rsidRPr="0036201E">
        <w:rPr>
          <w:sz w:val="28"/>
          <w:szCs w:val="28"/>
        </w:rPr>
        <w:t xml:space="preserve"> муниципальными правовыми актами.</w:t>
      </w:r>
    </w:p>
    <w:p w:rsidR="00A018F4" w:rsidRPr="00BF6A9E" w:rsidP="00F32242">
      <w:pPr>
        <w:ind w:firstLine="567"/>
        <w:contextualSpacing/>
        <w:jc w:val="both"/>
        <w:rPr>
          <w:sz w:val="28"/>
          <w:szCs w:val="28"/>
        </w:rPr>
      </w:pPr>
      <w:r w:rsidRPr="00BF6A9E">
        <w:rPr>
          <w:sz w:val="28"/>
          <w:szCs w:val="28"/>
        </w:rPr>
        <w:t>Согласно протокола об ад</w:t>
      </w:r>
      <w:r w:rsidRPr="00BF6A9E" w:rsidR="006B3895">
        <w:rPr>
          <w:sz w:val="28"/>
          <w:szCs w:val="28"/>
        </w:rPr>
        <w:t>министративном правонарушении №</w:t>
      </w:r>
      <w:r w:rsidR="001E2821">
        <w:rPr>
          <w:sz w:val="28"/>
          <w:szCs w:val="28"/>
        </w:rPr>
        <w:t>07/1258/</w:t>
      </w:r>
      <w:r w:rsidR="001D47E5">
        <w:rPr>
          <w:sz w:val="28"/>
          <w:szCs w:val="28"/>
        </w:rPr>
        <w:t>2</w:t>
      </w:r>
      <w:r w:rsidR="001E2821">
        <w:rPr>
          <w:sz w:val="28"/>
          <w:szCs w:val="28"/>
        </w:rPr>
        <w:t xml:space="preserve"> </w:t>
      </w:r>
      <w:r w:rsidRPr="00BF6A9E">
        <w:rPr>
          <w:sz w:val="28"/>
          <w:szCs w:val="28"/>
        </w:rPr>
        <w:t xml:space="preserve">от </w:t>
      </w:r>
      <w:r w:rsidR="001D47E5">
        <w:rPr>
          <w:sz w:val="28"/>
          <w:szCs w:val="28"/>
        </w:rPr>
        <w:t>18 октября</w:t>
      </w:r>
      <w:r w:rsidRPr="00BF6A9E" w:rsidR="006B3895">
        <w:rPr>
          <w:sz w:val="28"/>
          <w:szCs w:val="28"/>
        </w:rPr>
        <w:t xml:space="preserve"> 2021</w:t>
      </w:r>
      <w:r w:rsidRPr="00BF6A9E">
        <w:rPr>
          <w:sz w:val="28"/>
          <w:szCs w:val="28"/>
        </w:rPr>
        <w:t xml:space="preserve"> года, </w:t>
      </w:r>
      <w:r w:rsidR="001E2821">
        <w:rPr>
          <w:sz w:val="28"/>
          <w:szCs w:val="28"/>
        </w:rPr>
        <w:t>ООО</w:t>
      </w:r>
      <w:r w:rsidRPr="00BD7374" w:rsidR="001E2821">
        <w:rPr>
          <w:sz w:val="28"/>
          <w:szCs w:val="28"/>
        </w:rPr>
        <w:t xml:space="preserve"> «</w:t>
      </w:r>
      <w:r w:rsidRPr="00BD7374" w:rsidR="001E2821">
        <w:rPr>
          <w:sz w:val="28"/>
          <w:szCs w:val="28"/>
        </w:rPr>
        <w:t>Нефтегазэнергострой</w:t>
      </w:r>
      <w:r w:rsidRPr="00BD7374" w:rsidR="001E2821">
        <w:rPr>
          <w:sz w:val="28"/>
          <w:szCs w:val="28"/>
        </w:rPr>
        <w:t>»</w:t>
      </w:r>
      <w:r w:rsidRPr="00BF6A9E" w:rsidR="001E2821">
        <w:rPr>
          <w:sz w:val="28"/>
          <w:szCs w:val="28"/>
        </w:rPr>
        <w:t>, не принял</w:t>
      </w:r>
      <w:r w:rsidR="001E2821">
        <w:rPr>
          <w:sz w:val="28"/>
          <w:szCs w:val="28"/>
        </w:rPr>
        <w:t>о</w:t>
      </w:r>
      <w:r w:rsidRPr="00BF6A9E" w:rsidR="001E2821">
        <w:rPr>
          <w:sz w:val="28"/>
          <w:szCs w:val="28"/>
        </w:rPr>
        <w:t xml:space="preserve"> мер по выполнению в срок до </w:t>
      </w:r>
      <w:r w:rsidR="001D47E5">
        <w:rPr>
          <w:sz w:val="28"/>
          <w:szCs w:val="28"/>
        </w:rPr>
        <w:t>29 сентября</w:t>
      </w:r>
      <w:r w:rsidRPr="00BF6A9E" w:rsidR="001E2821">
        <w:rPr>
          <w:sz w:val="28"/>
          <w:szCs w:val="28"/>
        </w:rPr>
        <w:t xml:space="preserve"> 2021 года предписания </w:t>
      </w:r>
      <w:r w:rsidR="00050D95">
        <w:rPr>
          <w:sz w:val="28"/>
          <w:szCs w:val="28"/>
        </w:rPr>
        <w:t>начальника</w:t>
      </w:r>
      <w:r w:rsidRPr="00BF6A9E" w:rsidR="001E2821">
        <w:rPr>
          <w:sz w:val="28"/>
          <w:szCs w:val="28"/>
        </w:rPr>
        <w:t xml:space="preserve"> отдела муниципального контроля администрации г.</w:t>
      </w:r>
      <w:r w:rsidR="002A501C">
        <w:rPr>
          <w:sz w:val="28"/>
          <w:szCs w:val="28"/>
        </w:rPr>
        <w:t xml:space="preserve"> </w:t>
      </w:r>
      <w:r w:rsidRPr="00BF6A9E" w:rsidR="001E2821">
        <w:rPr>
          <w:sz w:val="28"/>
          <w:szCs w:val="28"/>
        </w:rPr>
        <w:t xml:space="preserve">Саки Республики Крым </w:t>
      </w:r>
      <w:r w:rsidR="002D718B">
        <w:rPr>
          <w:sz w:val="28"/>
          <w:szCs w:val="28"/>
        </w:rPr>
        <w:t>ФИО</w:t>
      </w:r>
      <w:r w:rsidRPr="00BF6A9E" w:rsidR="001E2821">
        <w:rPr>
          <w:sz w:val="28"/>
          <w:szCs w:val="28"/>
        </w:rPr>
        <w:t xml:space="preserve"> №</w:t>
      </w:r>
      <w:r w:rsidR="00050D95">
        <w:rPr>
          <w:sz w:val="28"/>
          <w:szCs w:val="28"/>
        </w:rPr>
        <w:t>7</w:t>
      </w:r>
      <w:r w:rsidRPr="00BF6A9E" w:rsidR="001E2821">
        <w:rPr>
          <w:sz w:val="28"/>
          <w:szCs w:val="28"/>
        </w:rPr>
        <w:t xml:space="preserve">-ЗК от </w:t>
      </w:r>
      <w:r w:rsidR="00050D95">
        <w:rPr>
          <w:sz w:val="28"/>
          <w:szCs w:val="28"/>
        </w:rPr>
        <w:t>30 апреля 2021</w:t>
      </w:r>
      <w:r w:rsidRPr="00BF6A9E" w:rsidR="001E2821">
        <w:rPr>
          <w:sz w:val="28"/>
          <w:szCs w:val="28"/>
        </w:rPr>
        <w:t xml:space="preserve"> года, а именно: допустил</w:t>
      </w:r>
      <w:r w:rsidR="00050D95">
        <w:rPr>
          <w:sz w:val="28"/>
          <w:szCs w:val="28"/>
        </w:rPr>
        <w:t>о</w:t>
      </w:r>
      <w:r w:rsidRPr="00BF6A9E" w:rsidR="001E2821">
        <w:rPr>
          <w:sz w:val="28"/>
          <w:szCs w:val="28"/>
        </w:rPr>
        <w:t xml:space="preserve"> самовольное </w:t>
      </w:r>
      <w:r w:rsidR="001E2821">
        <w:rPr>
          <w:sz w:val="28"/>
          <w:szCs w:val="28"/>
        </w:rPr>
        <w:t xml:space="preserve">занятие территории общего пользования по адресу Республика Крым </w:t>
      </w:r>
      <w:r w:rsidR="001E2821">
        <w:rPr>
          <w:sz w:val="28"/>
          <w:szCs w:val="28"/>
        </w:rPr>
        <w:t>г</w:t>
      </w:r>
      <w:r w:rsidR="001E2821">
        <w:rPr>
          <w:sz w:val="28"/>
          <w:szCs w:val="28"/>
        </w:rPr>
        <w:t>.С</w:t>
      </w:r>
      <w:r w:rsidR="001E2821">
        <w:rPr>
          <w:sz w:val="28"/>
          <w:szCs w:val="28"/>
        </w:rPr>
        <w:t>аки</w:t>
      </w:r>
      <w:r w:rsidR="001E2821">
        <w:rPr>
          <w:sz w:val="28"/>
          <w:szCs w:val="28"/>
        </w:rPr>
        <w:t xml:space="preserve"> </w:t>
      </w:r>
      <w:r w:rsidR="001E2821">
        <w:rPr>
          <w:sz w:val="28"/>
          <w:szCs w:val="28"/>
        </w:rPr>
        <w:t>ул.Морская</w:t>
      </w:r>
      <w:r w:rsidR="001E2821">
        <w:rPr>
          <w:sz w:val="28"/>
          <w:szCs w:val="28"/>
        </w:rPr>
        <w:t xml:space="preserve"> </w:t>
      </w:r>
      <w:r w:rsidR="001E2821">
        <w:rPr>
          <w:sz w:val="28"/>
          <w:szCs w:val="28"/>
        </w:rPr>
        <w:t xml:space="preserve">со стороны уреза Чёрного Моря, вблизи комплекса муниципальных земельных участков с номерами </w:t>
      </w:r>
      <w:r w:rsidR="002D718B">
        <w:rPr>
          <w:sz w:val="28"/>
          <w:szCs w:val="28"/>
        </w:rPr>
        <w:t>«данные изъяты»</w:t>
      </w:r>
      <w:r w:rsidR="001E2821">
        <w:rPr>
          <w:sz w:val="28"/>
          <w:szCs w:val="28"/>
        </w:rPr>
        <w:t xml:space="preserve">, </w:t>
      </w:r>
      <w:r w:rsidR="002D718B">
        <w:rPr>
          <w:sz w:val="28"/>
          <w:szCs w:val="28"/>
        </w:rPr>
        <w:t>«данные изъяты»</w:t>
      </w:r>
      <w:r w:rsidR="001E2821">
        <w:rPr>
          <w:sz w:val="28"/>
          <w:szCs w:val="28"/>
        </w:rPr>
        <w:t xml:space="preserve">, </w:t>
      </w:r>
      <w:r w:rsidR="002D718B">
        <w:rPr>
          <w:sz w:val="28"/>
          <w:szCs w:val="28"/>
        </w:rPr>
        <w:t>«данные изъяты»</w:t>
      </w:r>
      <w:r w:rsidR="001E2821">
        <w:rPr>
          <w:sz w:val="28"/>
          <w:szCs w:val="28"/>
        </w:rPr>
        <w:t xml:space="preserve">, а также части муниципального земельного участка с КН </w:t>
      </w:r>
      <w:r w:rsidR="002D718B">
        <w:rPr>
          <w:sz w:val="28"/>
          <w:szCs w:val="28"/>
        </w:rPr>
        <w:t>«данные изъяты»</w:t>
      </w:r>
      <w:r w:rsidR="001E2821">
        <w:rPr>
          <w:sz w:val="28"/>
          <w:szCs w:val="28"/>
        </w:rPr>
        <w:t xml:space="preserve">, </w:t>
      </w:r>
      <w:r w:rsidR="00656C6A">
        <w:rPr>
          <w:sz w:val="28"/>
          <w:szCs w:val="28"/>
        </w:rPr>
        <w:t>путем размещения бетонного основания-фундамента (на котором ранее размещался ангар из металлопрофиля) и 2 единицы строительной техники: экскаватор и самосвал</w:t>
      </w:r>
      <w:r w:rsidR="001E2821">
        <w:rPr>
          <w:sz w:val="28"/>
          <w:szCs w:val="28"/>
        </w:rPr>
        <w:t>, при отсутствии оформленного в установленном порядке права собственности, владения, пользования или аренды земли</w:t>
      </w:r>
      <w:r w:rsidR="001E2821">
        <w:rPr>
          <w:sz w:val="28"/>
          <w:szCs w:val="28"/>
        </w:rPr>
        <w:t>, без наличия прав на использование вышеуказанных земельных участков</w:t>
      </w:r>
      <w:r w:rsidRPr="00BF6A9E" w:rsidR="001E2821">
        <w:rPr>
          <w:sz w:val="28"/>
          <w:szCs w:val="28"/>
        </w:rPr>
        <w:t>, тем самым совершив административное правонарушение, предусмотренное ч.1 ст.19.5 КоАП РФ</w:t>
      </w:r>
      <w:r w:rsidRPr="00BF6A9E">
        <w:rPr>
          <w:sz w:val="28"/>
          <w:szCs w:val="28"/>
        </w:rPr>
        <w:t>.</w:t>
      </w:r>
    </w:p>
    <w:p w:rsidR="00C45385" w:rsidRPr="00BF0AFA" w:rsidP="00F32242">
      <w:pPr>
        <w:ind w:firstLine="567"/>
        <w:contextualSpacing/>
        <w:jc w:val="both"/>
        <w:rPr>
          <w:sz w:val="28"/>
          <w:szCs w:val="28"/>
        </w:rPr>
      </w:pPr>
      <w:r w:rsidRPr="00BF6A9E">
        <w:rPr>
          <w:sz w:val="28"/>
          <w:szCs w:val="28"/>
        </w:rPr>
        <w:t>Согласно предписани</w:t>
      </w:r>
      <w:r w:rsidR="00BF6A9E">
        <w:rPr>
          <w:sz w:val="28"/>
          <w:szCs w:val="28"/>
        </w:rPr>
        <w:t>ю</w:t>
      </w:r>
      <w:r w:rsidRPr="00BF6A9E">
        <w:rPr>
          <w:sz w:val="28"/>
          <w:szCs w:val="28"/>
        </w:rPr>
        <w:t xml:space="preserve"> №</w:t>
      </w:r>
      <w:r w:rsidR="00050D95">
        <w:rPr>
          <w:sz w:val="28"/>
          <w:szCs w:val="28"/>
        </w:rPr>
        <w:t>7</w:t>
      </w:r>
      <w:r w:rsidRPr="00BF6A9E">
        <w:rPr>
          <w:sz w:val="28"/>
          <w:szCs w:val="28"/>
        </w:rPr>
        <w:t xml:space="preserve">-ЗК от </w:t>
      </w:r>
      <w:r w:rsidR="00050D95">
        <w:rPr>
          <w:sz w:val="28"/>
          <w:szCs w:val="28"/>
        </w:rPr>
        <w:t>30 апреля 2021</w:t>
      </w:r>
      <w:r w:rsidRPr="00BF6A9E">
        <w:rPr>
          <w:sz w:val="28"/>
          <w:szCs w:val="28"/>
        </w:rPr>
        <w:t xml:space="preserve"> года об устранении нарушений земельного законодательства,</w:t>
      </w:r>
      <w:r w:rsidRPr="00BF6A9E">
        <w:rPr>
          <w:sz w:val="28"/>
          <w:szCs w:val="28"/>
        </w:rPr>
        <w:t xml:space="preserve"> выданного</w:t>
      </w:r>
      <w:r w:rsidRPr="00BF6A9E">
        <w:rPr>
          <w:sz w:val="28"/>
          <w:szCs w:val="28"/>
        </w:rPr>
        <w:t xml:space="preserve"> </w:t>
      </w:r>
      <w:r w:rsidR="00050D95">
        <w:rPr>
          <w:sz w:val="28"/>
          <w:szCs w:val="28"/>
        </w:rPr>
        <w:t>начальником</w:t>
      </w:r>
      <w:r w:rsidRPr="00BF6A9E" w:rsidR="00F173E1">
        <w:rPr>
          <w:sz w:val="28"/>
          <w:szCs w:val="28"/>
        </w:rPr>
        <w:t xml:space="preserve"> отдела муниципального контроля администрации </w:t>
      </w:r>
      <w:r w:rsidRPr="00BF6A9E" w:rsidR="00F173E1">
        <w:rPr>
          <w:sz w:val="28"/>
          <w:szCs w:val="28"/>
        </w:rPr>
        <w:t>г</w:t>
      </w:r>
      <w:r w:rsidRPr="00BF6A9E" w:rsidR="00F173E1">
        <w:rPr>
          <w:sz w:val="28"/>
          <w:szCs w:val="28"/>
        </w:rPr>
        <w:t>.С</w:t>
      </w:r>
      <w:r w:rsidRPr="00BF6A9E" w:rsidR="00F173E1">
        <w:rPr>
          <w:sz w:val="28"/>
          <w:szCs w:val="28"/>
        </w:rPr>
        <w:t>аки</w:t>
      </w:r>
      <w:r w:rsidRPr="00BF6A9E" w:rsidR="00F173E1">
        <w:rPr>
          <w:sz w:val="28"/>
          <w:szCs w:val="28"/>
        </w:rPr>
        <w:t xml:space="preserve"> РК </w:t>
      </w:r>
      <w:r w:rsidR="002D718B">
        <w:rPr>
          <w:sz w:val="28"/>
          <w:szCs w:val="28"/>
        </w:rPr>
        <w:t>ФИО</w:t>
      </w:r>
      <w:r w:rsidRPr="00BF6A9E">
        <w:rPr>
          <w:sz w:val="28"/>
          <w:szCs w:val="28"/>
        </w:rPr>
        <w:t xml:space="preserve">, </w:t>
      </w:r>
      <w:r w:rsidR="001E2821">
        <w:rPr>
          <w:sz w:val="28"/>
          <w:szCs w:val="28"/>
        </w:rPr>
        <w:t>ООО</w:t>
      </w:r>
      <w:r w:rsidRPr="00BD7374" w:rsidR="001E2821">
        <w:rPr>
          <w:sz w:val="28"/>
          <w:szCs w:val="28"/>
        </w:rPr>
        <w:t xml:space="preserve"> «</w:t>
      </w:r>
      <w:r w:rsidRPr="00BD7374" w:rsidR="001E2821">
        <w:rPr>
          <w:sz w:val="28"/>
          <w:szCs w:val="28"/>
        </w:rPr>
        <w:t>Нефтегазэнергострой</w:t>
      </w:r>
      <w:r w:rsidRPr="00BD7374" w:rsidR="001E2821">
        <w:rPr>
          <w:sz w:val="28"/>
          <w:szCs w:val="28"/>
        </w:rPr>
        <w:t>»</w:t>
      </w:r>
      <w:r w:rsidRPr="00BF6A9E">
        <w:rPr>
          <w:sz w:val="28"/>
          <w:szCs w:val="28"/>
        </w:rPr>
        <w:t xml:space="preserve">, во исполнение распоряжения </w:t>
      </w:r>
      <w:r w:rsidRPr="00BF6A9E" w:rsidR="00550A98">
        <w:rPr>
          <w:sz w:val="28"/>
          <w:szCs w:val="28"/>
        </w:rPr>
        <w:t>администрации г.Саки</w:t>
      </w:r>
      <w:r w:rsidRPr="00BF6A9E" w:rsidR="00143E5E">
        <w:rPr>
          <w:sz w:val="28"/>
          <w:szCs w:val="28"/>
        </w:rPr>
        <w:t xml:space="preserve"> </w:t>
      </w:r>
      <w:r w:rsidRPr="00BF6A9E">
        <w:rPr>
          <w:sz w:val="28"/>
          <w:szCs w:val="28"/>
        </w:rPr>
        <w:t>Республики Крым</w:t>
      </w:r>
      <w:r w:rsidRPr="00BF6A9E">
        <w:rPr>
          <w:sz w:val="28"/>
          <w:szCs w:val="28"/>
        </w:rPr>
        <w:t xml:space="preserve"> от</w:t>
      </w:r>
      <w:r w:rsidR="001E2821">
        <w:rPr>
          <w:sz w:val="28"/>
          <w:szCs w:val="28"/>
        </w:rPr>
        <w:t xml:space="preserve"> </w:t>
      </w:r>
      <w:r w:rsidR="00050D95">
        <w:rPr>
          <w:sz w:val="28"/>
          <w:szCs w:val="28"/>
        </w:rPr>
        <w:t>26 февраля 2021</w:t>
      </w:r>
      <w:r w:rsidRPr="00BF6A9E">
        <w:rPr>
          <w:sz w:val="28"/>
          <w:szCs w:val="28"/>
        </w:rPr>
        <w:t xml:space="preserve"> года №</w:t>
      </w:r>
      <w:r w:rsidR="00050D95">
        <w:rPr>
          <w:sz w:val="28"/>
          <w:szCs w:val="28"/>
        </w:rPr>
        <w:t>7</w:t>
      </w:r>
      <w:r w:rsidRPr="00BF6A9E" w:rsidR="00143E5E">
        <w:rPr>
          <w:sz w:val="28"/>
          <w:szCs w:val="28"/>
        </w:rPr>
        <w:t>-Р</w:t>
      </w:r>
      <w:r w:rsidRPr="00BF6A9E">
        <w:rPr>
          <w:sz w:val="28"/>
          <w:szCs w:val="28"/>
        </w:rPr>
        <w:t>, по результатам проведения</w:t>
      </w:r>
      <w:r w:rsidRPr="00BF6A9E" w:rsidR="00193AF8">
        <w:rPr>
          <w:sz w:val="28"/>
          <w:szCs w:val="28"/>
        </w:rPr>
        <w:t xml:space="preserve"> внеплановой выездной</w:t>
      </w:r>
      <w:r w:rsidRPr="00BF6A9E">
        <w:rPr>
          <w:sz w:val="28"/>
          <w:szCs w:val="28"/>
        </w:rPr>
        <w:t xml:space="preserve"> проверки </w:t>
      </w:r>
      <w:r w:rsidRPr="00BF6A9E" w:rsidR="002B6CBA">
        <w:rPr>
          <w:sz w:val="28"/>
          <w:szCs w:val="28"/>
        </w:rPr>
        <w:t>соблюдения земельного законодательства</w:t>
      </w:r>
      <w:r w:rsidR="00B13B04">
        <w:rPr>
          <w:sz w:val="28"/>
          <w:szCs w:val="28"/>
        </w:rPr>
        <w:t>,</w:t>
      </w:r>
      <w:r w:rsidR="00F25171">
        <w:rPr>
          <w:sz w:val="28"/>
          <w:szCs w:val="28"/>
        </w:rPr>
        <w:t xml:space="preserve"> согласованная Сакской межрайоной прокуратурой Республики Крым 04 марта 2021 года Исорг-20350021-1109-21/2330,</w:t>
      </w:r>
      <w:r w:rsidR="00B13B04">
        <w:rPr>
          <w:sz w:val="28"/>
          <w:szCs w:val="28"/>
        </w:rPr>
        <w:t xml:space="preserve"> </w:t>
      </w:r>
      <w:r w:rsidRPr="00BF6A9E" w:rsidR="002B6CBA">
        <w:rPr>
          <w:sz w:val="28"/>
          <w:szCs w:val="28"/>
        </w:rPr>
        <w:t xml:space="preserve">на земельном участке по адресу: Республика Крым </w:t>
      </w:r>
      <w:r w:rsidRPr="00BF6A9E" w:rsidR="002B6CBA">
        <w:rPr>
          <w:sz w:val="28"/>
          <w:szCs w:val="28"/>
        </w:rPr>
        <w:t>г</w:t>
      </w:r>
      <w:r w:rsidRPr="00BF6A9E" w:rsidR="002B6CBA">
        <w:rPr>
          <w:sz w:val="28"/>
          <w:szCs w:val="28"/>
        </w:rPr>
        <w:t>.С</w:t>
      </w:r>
      <w:r w:rsidRPr="00BF6A9E" w:rsidR="002B6CBA">
        <w:rPr>
          <w:sz w:val="28"/>
          <w:szCs w:val="28"/>
        </w:rPr>
        <w:t>аки</w:t>
      </w:r>
      <w:r w:rsidRPr="00BF6A9E" w:rsidR="002B6CBA">
        <w:rPr>
          <w:sz w:val="28"/>
          <w:szCs w:val="28"/>
        </w:rPr>
        <w:t xml:space="preserve"> </w:t>
      </w:r>
      <w:r w:rsidR="001E2821">
        <w:rPr>
          <w:sz w:val="28"/>
          <w:szCs w:val="28"/>
        </w:rPr>
        <w:t xml:space="preserve">в районе </w:t>
      </w:r>
      <w:r w:rsidR="001E2821">
        <w:rPr>
          <w:sz w:val="28"/>
          <w:szCs w:val="28"/>
        </w:rPr>
        <w:t>ул.Морская</w:t>
      </w:r>
      <w:r w:rsidRPr="00BF6A9E" w:rsidR="002B6CBA">
        <w:rPr>
          <w:sz w:val="28"/>
          <w:szCs w:val="28"/>
        </w:rPr>
        <w:t xml:space="preserve">, </w:t>
      </w:r>
      <w:r w:rsidR="001E2821">
        <w:rPr>
          <w:sz w:val="28"/>
          <w:szCs w:val="28"/>
        </w:rPr>
        <w:t xml:space="preserve">на котором располагаются земли общего пользования и земельные участки с КН </w:t>
      </w:r>
      <w:r w:rsidR="002D718B">
        <w:rPr>
          <w:sz w:val="28"/>
          <w:szCs w:val="28"/>
        </w:rPr>
        <w:t>«данные изъяты»</w:t>
      </w:r>
      <w:r w:rsidR="001E2821">
        <w:rPr>
          <w:sz w:val="28"/>
          <w:szCs w:val="28"/>
        </w:rPr>
        <w:t xml:space="preserve">, </w:t>
      </w:r>
      <w:r w:rsidR="002D718B">
        <w:rPr>
          <w:sz w:val="28"/>
          <w:szCs w:val="28"/>
        </w:rPr>
        <w:t>«данные изъяты»</w:t>
      </w:r>
      <w:r w:rsidR="001E2821">
        <w:rPr>
          <w:sz w:val="28"/>
          <w:szCs w:val="28"/>
        </w:rPr>
        <w:t xml:space="preserve">, </w:t>
      </w:r>
      <w:r w:rsidR="002D718B">
        <w:rPr>
          <w:sz w:val="28"/>
          <w:szCs w:val="28"/>
        </w:rPr>
        <w:t>«данные изъяты»</w:t>
      </w:r>
      <w:r w:rsidR="001E2821">
        <w:rPr>
          <w:sz w:val="28"/>
          <w:szCs w:val="28"/>
        </w:rPr>
        <w:t xml:space="preserve">, </w:t>
      </w:r>
      <w:r w:rsidR="002D718B">
        <w:rPr>
          <w:sz w:val="28"/>
          <w:szCs w:val="28"/>
        </w:rPr>
        <w:t>«данные изъяты»</w:t>
      </w:r>
      <w:r w:rsidR="001E2821">
        <w:rPr>
          <w:sz w:val="28"/>
          <w:szCs w:val="28"/>
        </w:rPr>
        <w:t xml:space="preserve"> принадлежащие на праве </w:t>
      </w:r>
      <w:r w:rsidR="001E2821">
        <w:rPr>
          <w:sz w:val="28"/>
          <w:szCs w:val="28"/>
        </w:rPr>
        <w:t>собственности муниципальному образованию городской округ Саки Республики Крым, вид разрешенного использования – туристическое обслуживание</w:t>
      </w:r>
      <w:r w:rsidR="000A0F94">
        <w:rPr>
          <w:sz w:val="28"/>
          <w:szCs w:val="28"/>
        </w:rPr>
        <w:t>, выявлено, что ООО</w:t>
      </w:r>
      <w:r w:rsidRPr="00BD7374" w:rsidR="000A0F94">
        <w:rPr>
          <w:sz w:val="28"/>
          <w:szCs w:val="28"/>
        </w:rPr>
        <w:t xml:space="preserve"> «</w:t>
      </w:r>
      <w:r w:rsidRPr="00BD7374" w:rsidR="000A0F94">
        <w:rPr>
          <w:sz w:val="28"/>
          <w:szCs w:val="28"/>
        </w:rPr>
        <w:t>Нефтегазэнергострой</w:t>
      </w:r>
      <w:r w:rsidRPr="00BD7374" w:rsidR="000A0F94">
        <w:rPr>
          <w:sz w:val="28"/>
          <w:szCs w:val="28"/>
        </w:rPr>
        <w:t>»</w:t>
      </w:r>
      <w:r w:rsidR="000A0F94">
        <w:rPr>
          <w:sz w:val="28"/>
          <w:szCs w:val="28"/>
        </w:rPr>
        <w:t xml:space="preserve"> использует муниципальный земельный участок площадью </w:t>
      </w:r>
      <w:r w:rsidR="002D718B">
        <w:rPr>
          <w:sz w:val="28"/>
          <w:szCs w:val="28"/>
        </w:rPr>
        <w:t>«данные изъяты»</w:t>
      </w:r>
      <w:r w:rsidR="000A0F94">
        <w:rPr>
          <w:sz w:val="28"/>
          <w:szCs w:val="28"/>
        </w:rPr>
        <w:t xml:space="preserve"> </w:t>
      </w:r>
      <w:r w:rsidR="000A0F94">
        <w:rPr>
          <w:sz w:val="28"/>
          <w:szCs w:val="28"/>
        </w:rPr>
        <w:t>кв.м</w:t>
      </w:r>
      <w:r w:rsidR="000A0F94">
        <w:rPr>
          <w:sz w:val="28"/>
          <w:szCs w:val="28"/>
        </w:rPr>
        <w:t xml:space="preserve"> без правоустанавливающих и правоудостоверяющих </w:t>
      </w:r>
      <w:r w:rsidR="000A0F94">
        <w:rPr>
          <w:sz w:val="28"/>
          <w:szCs w:val="28"/>
        </w:rPr>
        <w:t>документов</w:t>
      </w:r>
      <w:r w:rsidRPr="00BF6A9E" w:rsidR="00193AF8">
        <w:rPr>
          <w:sz w:val="28"/>
          <w:szCs w:val="28"/>
        </w:rPr>
        <w:t xml:space="preserve"> </w:t>
      </w:r>
      <w:r w:rsidRPr="00BF6A9E" w:rsidR="002B6CBA">
        <w:rPr>
          <w:sz w:val="28"/>
          <w:szCs w:val="28"/>
        </w:rPr>
        <w:t xml:space="preserve">и </w:t>
      </w:r>
      <w:r w:rsidRPr="00BF6A9E">
        <w:rPr>
          <w:sz w:val="28"/>
          <w:szCs w:val="28"/>
        </w:rPr>
        <w:t>указано о необходимости устранить нарушени</w:t>
      </w:r>
      <w:r w:rsidRPr="00BF6A9E" w:rsidR="002B6CBA">
        <w:rPr>
          <w:sz w:val="28"/>
          <w:szCs w:val="28"/>
        </w:rPr>
        <w:t>е</w:t>
      </w:r>
      <w:r w:rsidRPr="00BF6A9E">
        <w:rPr>
          <w:sz w:val="28"/>
          <w:szCs w:val="28"/>
        </w:rPr>
        <w:t xml:space="preserve"> требований </w:t>
      </w:r>
      <w:r w:rsidRPr="00BF6A9E" w:rsidR="00C904FC">
        <w:rPr>
          <w:sz w:val="28"/>
          <w:szCs w:val="28"/>
        </w:rPr>
        <w:t>земельного законодательства</w:t>
      </w:r>
      <w:r w:rsidRPr="00BF6A9E">
        <w:rPr>
          <w:sz w:val="28"/>
          <w:szCs w:val="28"/>
        </w:rPr>
        <w:t xml:space="preserve"> в срок до </w:t>
      </w:r>
      <w:r w:rsidR="00050D95">
        <w:rPr>
          <w:sz w:val="28"/>
          <w:szCs w:val="28"/>
        </w:rPr>
        <w:t xml:space="preserve">29 сентября 2021 года: устранить допущенное нарушение в установленном законодательством РФ порядке, путем демонтажа самовольно возведенного комплекса подсобных помещений из легковозводимых конструкций, охраняемых и огороженных забором, ангара из металлопрофиля на </w:t>
      </w:r>
      <w:r w:rsidRPr="00BF0AFA" w:rsidR="00050D95">
        <w:rPr>
          <w:sz w:val="28"/>
          <w:szCs w:val="28"/>
        </w:rPr>
        <w:t>бетонном основании, а также вывоза строительной техники.</w:t>
      </w:r>
    </w:p>
    <w:p w:rsidR="002B6CBA" w:rsidRPr="00BF0AFA" w:rsidP="00F32242">
      <w:pPr>
        <w:ind w:firstLine="567"/>
        <w:contextualSpacing/>
        <w:jc w:val="both"/>
        <w:rPr>
          <w:sz w:val="28"/>
          <w:szCs w:val="28"/>
        </w:rPr>
      </w:pPr>
      <w:r w:rsidRPr="00BF0AFA">
        <w:rPr>
          <w:sz w:val="28"/>
          <w:szCs w:val="28"/>
        </w:rPr>
        <w:t>Копия данного предписания направлена</w:t>
      </w:r>
      <w:r w:rsidRPr="00BF0AFA" w:rsidR="000A0F94">
        <w:rPr>
          <w:sz w:val="28"/>
          <w:szCs w:val="28"/>
        </w:rPr>
        <w:t xml:space="preserve"> по адресу рег</w:t>
      </w:r>
      <w:r w:rsidRPr="00BF0AFA" w:rsidR="003B65A1">
        <w:rPr>
          <w:sz w:val="28"/>
          <w:szCs w:val="28"/>
        </w:rPr>
        <w:t>и</w:t>
      </w:r>
      <w:r w:rsidRPr="00BF0AFA" w:rsidR="000A0F94">
        <w:rPr>
          <w:sz w:val="28"/>
          <w:szCs w:val="28"/>
        </w:rPr>
        <w:t>страц</w:t>
      </w:r>
      <w:r w:rsidRPr="00BF0AFA" w:rsidR="000A0F94">
        <w:rPr>
          <w:sz w:val="28"/>
          <w:szCs w:val="28"/>
        </w:rPr>
        <w:t>ии</w:t>
      </w:r>
      <w:r w:rsidRPr="00BF0AFA">
        <w:rPr>
          <w:sz w:val="28"/>
          <w:szCs w:val="28"/>
        </w:rPr>
        <w:t xml:space="preserve"> </w:t>
      </w:r>
      <w:r w:rsidRPr="00BF0AFA" w:rsidR="000A0F94">
        <w:rPr>
          <w:sz w:val="28"/>
          <w:szCs w:val="28"/>
        </w:rPr>
        <w:t>ООО</w:t>
      </w:r>
      <w:r w:rsidRPr="00BF0AFA" w:rsidR="000A0F94">
        <w:rPr>
          <w:sz w:val="28"/>
          <w:szCs w:val="28"/>
        </w:rPr>
        <w:t xml:space="preserve"> «</w:t>
      </w:r>
      <w:r w:rsidRPr="00BF0AFA" w:rsidR="000A0F94">
        <w:rPr>
          <w:sz w:val="28"/>
          <w:szCs w:val="28"/>
        </w:rPr>
        <w:t>Нефтегазэнергострой</w:t>
      </w:r>
      <w:r w:rsidRPr="00BF0AFA" w:rsidR="000A0F94">
        <w:rPr>
          <w:sz w:val="28"/>
          <w:szCs w:val="28"/>
        </w:rPr>
        <w:t>»</w:t>
      </w:r>
      <w:r w:rsidRPr="00BF0AFA">
        <w:rPr>
          <w:sz w:val="28"/>
          <w:szCs w:val="28"/>
        </w:rPr>
        <w:t xml:space="preserve"> посредством почтовой связи </w:t>
      </w:r>
      <w:r w:rsidRPr="00BF0AFA" w:rsidR="008257B9">
        <w:rPr>
          <w:sz w:val="28"/>
          <w:szCs w:val="28"/>
        </w:rPr>
        <w:t>30 апреля 2021</w:t>
      </w:r>
      <w:r w:rsidRPr="00BF0AFA" w:rsidR="004603C4">
        <w:rPr>
          <w:sz w:val="28"/>
          <w:szCs w:val="28"/>
        </w:rPr>
        <w:t xml:space="preserve"> года.</w:t>
      </w:r>
    </w:p>
    <w:p w:rsidR="00F25171" w:rsidP="00F32242">
      <w:pPr>
        <w:ind w:firstLine="567"/>
        <w:contextualSpacing/>
        <w:jc w:val="both"/>
        <w:rPr>
          <w:sz w:val="28"/>
          <w:szCs w:val="28"/>
        </w:rPr>
      </w:pPr>
      <w:r w:rsidRPr="00BF6A9E">
        <w:rPr>
          <w:sz w:val="28"/>
          <w:szCs w:val="28"/>
        </w:rPr>
        <w:t>Согласно акта проверки</w:t>
      </w:r>
      <w:r w:rsidRPr="00BF6A9E" w:rsidR="00FC2C48">
        <w:rPr>
          <w:sz w:val="28"/>
          <w:szCs w:val="28"/>
        </w:rPr>
        <w:t xml:space="preserve"> исполнения предписания об устранении нарушений земельного законодательства</w:t>
      </w:r>
      <w:r w:rsidRPr="00BF6A9E">
        <w:rPr>
          <w:sz w:val="28"/>
          <w:szCs w:val="28"/>
        </w:rPr>
        <w:t xml:space="preserve"> органом </w:t>
      </w:r>
      <w:r w:rsidRPr="00BF6A9E" w:rsidR="00FC2C48">
        <w:rPr>
          <w:sz w:val="28"/>
          <w:szCs w:val="28"/>
        </w:rPr>
        <w:t>муниципального земельного</w:t>
      </w:r>
      <w:r w:rsidRPr="00BF6A9E">
        <w:rPr>
          <w:sz w:val="28"/>
          <w:szCs w:val="28"/>
        </w:rPr>
        <w:t xml:space="preserve"> контроля №</w:t>
      </w:r>
      <w:r w:rsidR="008257B9">
        <w:rPr>
          <w:sz w:val="28"/>
          <w:szCs w:val="28"/>
        </w:rPr>
        <w:t>21</w:t>
      </w:r>
      <w:r w:rsidRPr="00BF6A9E" w:rsidR="00FC2C48">
        <w:rPr>
          <w:sz w:val="28"/>
          <w:szCs w:val="28"/>
        </w:rPr>
        <w:t>-</w:t>
      </w:r>
      <w:r w:rsidRPr="00BF6A9E" w:rsidR="00172509">
        <w:rPr>
          <w:sz w:val="28"/>
          <w:szCs w:val="28"/>
        </w:rPr>
        <w:t>р</w:t>
      </w:r>
      <w:r w:rsidRPr="00BF6A9E">
        <w:rPr>
          <w:sz w:val="28"/>
          <w:szCs w:val="28"/>
        </w:rPr>
        <w:t xml:space="preserve"> от </w:t>
      </w:r>
      <w:r w:rsidR="008257B9">
        <w:rPr>
          <w:sz w:val="28"/>
          <w:szCs w:val="28"/>
        </w:rPr>
        <w:t>01 октября</w:t>
      </w:r>
      <w:r w:rsidRPr="00BF6A9E" w:rsidR="00742595">
        <w:rPr>
          <w:sz w:val="28"/>
          <w:szCs w:val="28"/>
        </w:rPr>
        <w:t xml:space="preserve"> 2021</w:t>
      </w:r>
      <w:r w:rsidRPr="00BF6A9E">
        <w:rPr>
          <w:sz w:val="28"/>
          <w:szCs w:val="28"/>
        </w:rPr>
        <w:t xml:space="preserve"> года, </w:t>
      </w:r>
      <w:r w:rsidRPr="00BF6A9E" w:rsidR="000A1033">
        <w:rPr>
          <w:sz w:val="28"/>
          <w:szCs w:val="28"/>
        </w:rPr>
        <w:t>администрацией г</w:t>
      </w:r>
      <w:r w:rsidRPr="00BF6A9E" w:rsidR="000A1033">
        <w:rPr>
          <w:sz w:val="28"/>
          <w:szCs w:val="28"/>
        </w:rPr>
        <w:t>.С</w:t>
      </w:r>
      <w:r w:rsidRPr="00BF6A9E" w:rsidR="000A1033">
        <w:rPr>
          <w:sz w:val="28"/>
          <w:szCs w:val="28"/>
        </w:rPr>
        <w:t>аки РК</w:t>
      </w:r>
      <w:r w:rsidRPr="00BF6A9E" w:rsidR="00742595">
        <w:rPr>
          <w:sz w:val="28"/>
          <w:szCs w:val="28"/>
        </w:rPr>
        <w:t xml:space="preserve"> на основании распоряжения</w:t>
      </w:r>
      <w:r w:rsidRPr="00BF6A9E" w:rsidR="004779D6">
        <w:rPr>
          <w:sz w:val="28"/>
          <w:szCs w:val="28"/>
        </w:rPr>
        <w:t xml:space="preserve"> </w:t>
      </w:r>
      <w:r w:rsidRPr="00BF6A9E" w:rsidR="00742595">
        <w:rPr>
          <w:sz w:val="28"/>
          <w:szCs w:val="28"/>
        </w:rPr>
        <w:t>администрации г.Саки РК №</w:t>
      </w:r>
      <w:r w:rsidR="008257B9">
        <w:rPr>
          <w:sz w:val="28"/>
          <w:szCs w:val="28"/>
        </w:rPr>
        <w:t>21</w:t>
      </w:r>
      <w:r w:rsidRPr="00BF6A9E" w:rsidR="003A7D38">
        <w:rPr>
          <w:sz w:val="28"/>
          <w:szCs w:val="28"/>
        </w:rPr>
        <w:t>-р</w:t>
      </w:r>
      <w:r w:rsidRPr="00BF6A9E">
        <w:rPr>
          <w:sz w:val="28"/>
          <w:szCs w:val="28"/>
        </w:rPr>
        <w:t xml:space="preserve"> от </w:t>
      </w:r>
      <w:r w:rsidR="008257B9">
        <w:rPr>
          <w:sz w:val="28"/>
          <w:szCs w:val="28"/>
        </w:rPr>
        <w:t>01 сентября</w:t>
      </w:r>
      <w:r w:rsidRPr="00BF6A9E" w:rsidR="00742595">
        <w:rPr>
          <w:sz w:val="28"/>
          <w:szCs w:val="28"/>
        </w:rPr>
        <w:t xml:space="preserve"> 2021</w:t>
      </w:r>
      <w:r w:rsidRPr="00BF6A9E">
        <w:rPr>
          <w:sz w:val="28"/>
          <w:szCs w:val="28"/>
        </w:rPr>
        <w:t xml:space="preserve"> года</w:t>
      </w:r>
      <w:r w:rsidRPr="00BF6A9E" w:rsidR="00742595">
        <w:rPr>
          <w:sz w:val="28"/>
          <w:szCs w:val="28"/>
        </w:rPr>
        <w:t>,</w:t>
      </w:r>
      <w:r w:rsidRPr="00BF6A9E">
        <w:rPr>
          <w:sz w:val="28"/>
          <w:szCs w:val="28"/>
        </w:rPr>
        <w:t xml:space="preserve"> была проведена внеплановая выездная проверка</w:t>
      </w:r>
      <w:r w:rsidR="00B13B04">
        <w:rPr>
          <w:sz w:val="28"/>
          <w:szCs w:val="28"/>
        </w:rPr>
        <w:t xml:space="preserve">, согласованная Сакской межрайоной прокуратурой Республики Крым </w:t>
      </w:r>
      <w:r>
        <w:rPr>
          <w:sz w:val="28"/>
          <w:szCs w:val="28"/>
        </w:rPr>
        <w:t>09 сентября</w:t>
      </w:r>
      <w:r w:rsidR="00B13B04">
        <w:rPr>
          <w:sz w:val="28"/>
          <w:szCs w:val="28"/>
        </w:rPr>
        <w:t xml:space="preserve"> 2021 года Исорг-20350021-</w:t>
      </w:r>
      <w:r>
        <w:rPr>
          <w:sz w:val="28"/>
          <w:szCs w:val="28"/>
        </w:rPr>
        <w:t>3876</w:t>
      </w:r>
      <w:r w:rsidR="00B13B04">
        <w:rPr>
          <w:sz w:val="28"/>
          <w:szCs w:val="28"/>
        </w:rPr>
        <w:t>-21/</w:t>
      </w:r>
      <w:r>
        <w:rPr>
          <w:sz w:val="28"/>
          <w:szCs w:val="28"/>
        </w:rPr>
        <w:t>10174</w:t>
      </w:r>
      <w:r w:rsidR="00B13B04">
        <w:rPr>
          <w:sz w:val="28"/>
          <w:szCs w:val="28"/>
        </w:rPr>
        <w:t>,</w:t>
      </w:r>
      <w:r w:rsidRPr="00BF6A9E">
        <w:rPr>
          <w:sz w:val="28"/>
          <w:szCs w:val="28"/>
        </w:rPr>
        <w:t xml:space="preserve"> в отношении </w:t>
      </w:r>
      <w:r w:rsidR="000A0F94">
        <w:rPr>
          <w:sz w:val="28"/>
          <w:szCs w:val="28"/>
        </w:rPr>
        <w:t>ООО</w:t>
      </w:r>
      <w:r w:rsidRPr="00BD7374" w:rsidR="000A0F94">
        <w:rPr>
          <w:sz w:val="28"/>
          <w:szCs w:val="28"/>
        </w:rPr>
        <w:t xml:space="preserve"> «</w:t>
      </w:r>
      <w:r w:rsidRPr="00BD7374" w:rsidR="000A0F94">
        <w:rPr>
          <w:sz w:val="28"/>
          <w:szCs w:val="28"/>
        </w:rPr>
        <w:t>Нефтегазэнергострой</w:t>
      </w:r>
      <w:r w:rsidRPr="00BD7374" w:rsidR="000A0F94">
        <w:rPr>
          <w:sz w:val="28"/>
          <w:szCs w:val="28"/>
        </w:rPr>
        <w:t>»</w:t>
      </w:r>
      <w:r w:rsidRPr="00BF6A9E" w:rsidR="00742595">
        <w:rPr>
          <w:sz w:val="28"/>
          <w:szCs w:val="28"/>
        </w:rPr>
        <w:t xml:space="preserve"> при использовании земельного участка по адресу: </w:t>
      </w:r>
      <w:r w:rsidRPr="00BF6A9E" w:rsidR="004603C4">
        <w:rPr>
          <w:sz w:val="28"/>
          <w:szCs w:val="28"/>
        </w:rPr>
        <w:t xml:space="preserve">Республика Крым </w:t>
      </w:r>
      <w:r w:rsidRPr="00BF6A9E" w:rsidR="000A0F94">
        <w:rPr>
          <w:sz w:val="28"/>
          <w:szCs w:val="28"/>
        </w:rPr>
        <w:t>г</w:t>
      </w:r>
      <w:r w:rsidRPr="00BF6A9E" w:rsidR="000A0F94">
        <w:rPr>
          <w:sz w:val="28"/>
          <w:szCs w:val="28"/>
        </w:rPr>
        <w:t>.С</w:t>
      </w:r>
      <w:r w:rsidRPr="00BF6A9E" w:rsidR="000A0F94">
        <w:rPr>
          <w:sz w:val="28"/>
          <w:szCs w:val="28"/>
        </w:rPr>
        <w:t>аки</w:t>
      </w:r>
      <w:r w:rsidRPr="00BF6A9E" w:rsidR="000A0F94">
        <w:rPr>
          <w:sz w:val="28"/>
          <w:szCs w:val="28"/>
        </w:rPr>
        <w:t xml:space="preserve"> </w:t>
      </w:r>
      <w:r w:rsidR="000A0F94">
        <w:rPr>
          <w:sz w:val="28"/>
          <w:szCs w:val="28"/>
        </w:rPr>
        <w:t xml:space="preserve">в районе </w:t>
      </w:r>
      <w:r w:rsidR="000A0F94">
        <w:rPr>
          <w:sz w:val="28"/>
          <w:szCs w:val="28"/>
        </w:rPr>
        <w:t>ул.Морская</w:t>
      </w:r>
      <w:r w:rsidRPr="00BF6A9E" w:rsidR="004779D6">
        <w:rPr>
          <w:sz w:val="28"/>
          <w:szCs w:val="28"/>
        </w:rPr>
        <w:t xml:space="preserve">, </w:t>
      </w:r>
      <w:r w:rsidR="000A0F94">
        <w:rPr>
          <w:sz w:val="28"/>
          <w:szCs w:val="28"/>
        </w:rPr>
        <w:t xml:space="preserve">земли общего пользования и прилегающие к ним земельные участки с КН </w:t>
      </w:r>
      <w:r w:rsidR="002D718B">
        <w:rPr>
          <w:sz w:val="28"/>
          <w:szCs w:val="28"/>
        </w:rPr>
        <w:t>«данные изъяты»</w:t>
      </w:r>
      <w:r w:rsidR="000A0F94">
        <w:rPr>
          <w:sz w:val="28"/>
          <w:szCs w:val="28"/>
        </w:rPr>
        <w:t xml:space="preserve">, </w:t>
      </w:r>
      <w:r w:rsidR="002D718B">
        <w:rPr>
          <w:sz w:val="28"/>
          <w:szCs w:val="28"/>
        </w:rPr>
        <w:t>«данные изъяты»</w:t>
      </w:r>
      <w:r w:rsidR="000A0F94">
        <w:rPr>
          <w:sz w:val="28"/>
          <w:szCs w:val="28"/>
        </w:rPr>
        <w:t xml:space="preserve">, </w:t>
      </w:r>
      <w:r w:rsidR="002D718B">
        <w:rPr>
          <w:sz w:val="28"/>
          <w:szCs w:val="28"/>
        </w:rPr>
        <w:t>«данные изъяты»</w:t>
      </w:r>
      <w:r w:rsidR="000A0F94">
        <w:rPr>
          <w:sz w:val="28"/>
          <w:szCs w:val="28"/>
        </w:rPr>
        <w:t xml:space="preserve">, </w:t>
      </w:r>
      <w:r w:rsidR="002D718B">
        <w:rPr>
          <w:sz w:val="28"/>
          <w:szCs w:val="28"/>
        </w:rPr>
        <w:t>«данные изъяты»</w:t>
      </w:r>
      <w:r w:rsidR="000A0F94">
        <w:rPr>
          <w:sz w:val="28"/>
          <w:szCs w:val="28"/>
        </w:rPr>
        <w:t xml:space="preserve">, </w:t>
      </w:r>
      <w:r w:rsidRPr="00BF6A9E">
        <w:rPr>
          <w:sz w:val="28"/>
          <w:szCs w:val="28"/>
        </w:rPr>
        <w:t>в результате которой выявлен факт невыполнения предписани</w:t>
      </w:r>
      <w:r w:rsidRPr="00BF6A9E" w:rsidR="00742595">
        <w:rPr>
          <w:sz w:val="28"/>
          <w:szCs w:val="28"/>
        </w:rPr>
        <w:t>я</w:t>
      </w:r>
      <w:r w:rsidRPr="00BF6A9E">
        <w:rPr>
          <w:sz w:val="28"/>
          <w:szCs w:val="28"/>
        </w:rPr>
        <w:t xml:space="preserve"> орган</w:t>
      </w:r>
      <w:r w:rsidRPr="00BF6A9E" w:rsidR="00742595">
        <w:rPr>
          <w:sz w:val="28"/>
          <w:szCs w:val="28"/>
        </w:rPr>
        <w:t>а</w:t>
      </w:r>
      <w:r w:rsidRPr="00BF6A9E">
        <w:rPr>
          <w:sz w:val="28"/>
          <w:szCs w:val="28"/>
        </w:rPr>
        <w:t xml:space="preserve"> </w:t>
      </w:r>
      <w:r w:rsidRPr="00BF6A9E" w:rsidR="00D42C29">
        <w:rPr>
          <w:sz w:val="28"/>
          <w:szCs w:val="28"/>
        </w:rPr>
        <w:t>муниципального</w:t>
      </w:r>
      <w:r w:rsidRPr="00BF6A9E">
        <w:rPr>
          <w:sz w:val="28"/>
          <w:szCs w:val="28"/>
        </w:rPr>
        <w:t xml:space="preserve"> контроля</w:t>
      </w:r>
      <w:r w:rsidRPr="00BF6A9E" w:rsidR="007A07C6">
        <w:rPr>
          <w:sz w:val="28"/>
          <w:szCs w:val="28"/>
        </w:rPr>
        <w:t xml:space="preserve"> </w:t>
      </w:r>
      <w:r w:rsidRPr="00BF6A9E">
        <w:rPr>
          <w:sz w:val="28"/>
          <w:szCs w:val="28"/>
        </w:rPr>
        <w:t>№</w:t>
      </w:r>
      <w:r>
        <w:rPr>
          <w:sz w:val="28"/>
          <w:szCs w:val="28"/>
        </w:rPr>
        <w:t>7</w:t>
      </w:r>
      <w:r w:rsidRPr="00BF6A9E" w:rsidR="007A07C6">
        <w:rPr>
          <w:sz w:val="28"/>
          <w:szCs w:val="28"/>
        </w:rPr>
        <w:t>-ЗК</w:t>
      </w:r>
      <w:r w:rsidRPr="00BF6A9E">
        <w:rPr>
          <w:sz w:val="28"/>
          <w:szCs w:val="28"/>
        </w:rPr>
        <w:t xml:space="preserve"> от </w:t>
      </w:r>
      <w:r>
        <w:rPr>
          <w:sz w:val="28"/>
          <w:szCs w:val="28"/>
        </w:rPr>
        <w:t>30 апреля 2021</w:t>
      </w:r>
      <w:r w:rsidRPr="00BF6A9E">
        <w:rPr>
          <w:sz w:val="28"/>
          <w:szCs w:val="28"/>
        </w:rPr>
        <w:t xml:space="preserve"> года. В ходе проверки выявлен</w:t>
      </w:r>
      <w:r w:rsidRPr="00BF6A9E" w:rsidR="00742595">
        <w:rPr>
          <w:sz w:val="28"/>
          <w:szCs w:val="28"/>
        </w:rPr>
        <w:t xml:space="preserve">о, что </w:t>
      </w:r>
      <w:r w:rsidR="005722FE">
        <w:rPr>
          <w:sz w:val="28"/>
          <w:szCs w:val="28"/>
        </w:rPr>
        <w:t>ООО</w:t>
      </w:r>
      <w:r w:rsidRPr="00BD7374" w:rsidR="005722FE">
        <w:rPr>
          <w:sz w:val="28"/>
          <w:szCs w:val="28"/>
        </w:rPr>
        <w:t xml:space="preserve"> «</w:t>
      </w:r>
      <w:r w:rsidRPr="00BD7374" w:rsidR="005722FE">
        <w:rPr>
          <w:sz w:val="28"/>
          <w:szCs w:val="28"/>
        </w:rPr>
        <w:t>Нефтегазэнергострой</w:t>
      </w:r>
      <w:r w:rsidRPr="00BD7374" w:rsidR="005722FE">
        <w:rPr>
          <w:sz w:val="28"/>
          <w:szCs w:val="28"/>
        </w:rPr>
        <w:t>»</w:t>
      </w:r>
      <w:r w:rsidRPr="00BF6A9E" w:rsidR="0090574F">
        <w:rPr>
          <w:sz w:val="28"/>
          <w:szCs w:val="28"/>
        </w:rPr>
        <w:t xml:space="preserve"> </w:t>
      </w:r>
      <w:r w:rsidR="005722FE">
        <w:rPr>
          <w:sz w:val="28"/>
          <w:szCs w:val="28"/>
        </w:rPr>
        <w:t xml:space="preserve">по состоянию на </w:t>
      </w:r>
      <w:r>
        <w:rPr>
          <w:sz w:val="28"/>
          <w:szCs w:val="28"/>
        </w:rPr>
        <w:t>01 октября</w:t>
      </w:r>
      <w:r w:rsidR="005722FE">
        <w:rPr>
          <w:sz w:val="28"/>
          <w:szCs w:val="28"/>
        </w:rPr>
        <w:t xml:space="preserve"> 2021 года продолжает допускать самовольное занятие территории общего пользования по </w:t>
      </w:r>
      <w:r w:rsidR="005722FE">
        <w:rPr>
          <w:sz w:val="28"/>
          <w:szCs w:val="28"/>
        </w:rPr>
        <w:t>ул</w:t>
      </w:r>
      <w:r w:rsidR="005722FE">
        <w:rPr>
          <w:sz w:val="28"/>
          <w:szCs w:val="28"/>
        </w:rPr>
        <w:t>.М</w:t>
      </w:r>
      <w:r w:rsidR="005722FE">
        <w:rPr>
          <w:sz w:val="28"/>
          <w:szCs w:val="28"/>
        </w:rPr>
        <w:t>орской</w:t>
      </w:r>
      <w:r w:rsidR="005722FE">
        <w:rPr>
          <w:sz w:val="28"/>
          <w:szCs w:val="28"/>
        </w:rPr>
        <w:t xml:space="preserve"> со стороны уреза Чёрного Моря, вблизи комплекса муниципальных земельных участков с КН </w:t>
      </w:r>
      <w:r w:rsidR="002D718B">
        <w:rPr>
          <w:sz w:val="28"/>
          <w:szCs w:val="28"/>
        </w:rPr>
        <w:t>«данные изъяты»</w:t>
      </w:r>
      <w:r w:rsidR="005722FE">
        <w:rPr>
          <w:sz w:val="28"/>
          <w:szCs w:val="28"/>
        </w:rPr>
        <w:t xml:space="preserve">, </w:t>
      </w:r>
      <w:r w:rsidR="002D718B">
        <w:rPr>
          <w:sz w:val="28"/>
          <w:szCs w:val="28"/>
        </w:rPr>
        <w:t>«данные изъяты»</w:t>
      </w:r>
      <w:r w:rsidR="005722FE">
        <w:rPr>
          <w:sz w:val="28"/>
          <w:szCs w:val="28"/>
        </w:rPr>
        <w:t xml:space="preserve">, </w:t>
      </w:r>
      <w:r w:rsidR="002D718B">
        <w:rPr>
          <w:sz w:val="28"/>
          <w:szCs w:val="28"/>
        </w:rPr>
        <w:t>«данные изъяты»</w:t>
      </w:r>
      <w:r w:rsidR="005722FE">
        <w:rPr>
          <w:sz w:val="28"/>
          <w:szCs w:val="28"/>
        </w:rPr>
        <w:t xml:space="preserve">, а также части муниципального земельного участка с КН </w:t>
      </w:r>
      <w:r w:rsidR="002D718B">
        <w:rPr>
          <w:sz w:val="28"/>
          <w:szCs w:val="28"/>
        </w:rPr>
        <w:t>«данные изъяты»</w:t>
      </w:r>
      <w:r w:rsidR="005722FE">
        <w:rPr>
          <w:sz w:val="28"/>
          <w:szCs w:val="28"/>
        </w:rPr>
        <w:t xml:space="preserve">, путем размещения </w:t>
      </w:r>
      <w:r>
        <w:rPr>
          <w:sz w:val="28"/>
          <w:szCs w:val="28"/>
        </w:rPr>
        <w:t>бетонного основания-фундамента (на котором ранее размещался ангар из металлопрофиля) и 2 единицы строительной техники: экскаватор и самосвал, при отсутствии оформленного в установленном порядке права собственности, владения, пользования или аренды земли, без наличия прав на использование вышеуказанных земельных участков,</w:t>
      </w:r>
      <w:r w:rsidRPr="00BF6A9E">
        <w:rPr>
          <w:sz w:val="28"/>
          <w:szCs w:val="28"/>
        </w:rPr>
        <w:t xml:space="preserve"> что подтверждается </w:t>
      </w:r>
      <w:r w:rsidRPr="00BF6A9E">
        <w:rPr>
          <w:sz w:val="28"/>
          <w:szCs w:val="28"/>
        </w:rPr>
        <w:t>фототаблицей</w:t>
      </w:r>
      <w:r>
        <w:rPr>
          <w:sz w:val="28"/>
          <w:szCs w:val="28"/>
        </w:rPr>
        <w:t>.</w:t>
      </w:r>
    </w:p>
    <w:p w:rsidR="00742595" w:rsidP="00F32242">
      <w:pPr>
        <w:ind w:firstLine="567"/>
        <w:contextualSpacing/>
        <w:jc w:val="both"/>
        <w:rPr>
          <w:sz w:val="28"/>
          <w:szCs w:val="28"/>
        </w:rPr>
      </w:pPr>
      <w:r w:rsidRPr="00BF6A9E">
        <w:rPr>
          <w:sz w:val="28"/>
          <w:szCs w:val="28"/>
        </w:rPr>
        <w:t>Уведомление о проведении проверки и распоряжение о проведении внеплановой выездной проверки направлен</w:t>
      </w:r>
      <w:r w:rsidRPr="00BF6A9E">
        <w:rPr>
          <w:sz w:val="28"/>
          <w:szCs w:val="28"/>
        </w:rPr>
        <w:t xml:space="preserve">ы </w:t>
      </w:r>
      <w:r w:rsidR="00B13B04">
        <w:rPr>
          <w:sz w:val="28"/>
          <w:szCs w:val="28"/>
        </w:rPr>
        <w:t>ООО</w:t>
      </w:r>
      <w:r w:rsidRPr="00BD7374" w:rsidR="00B13B04">
        <w:rPr>
          <w:sz w:val="28"/>
          <w:szCs w:val="28"/>
        </w:rPr>
        <w:t xml:space="preserve"> «</w:t>
      </w:r>
      <w:r w:rsidRPr="00BD7374" w:rsidR="00B13B04">
        <w:rPr>
          <w:sz w:val="28"/>
          <w:szCs w:val="28"/>
        </w:rPr>
        <w:t>Нефтегазэнергострой</w:t>
      </w:r>
      <w:r w:rsidRPr="00BD7374" w:rsidR="00B13B04">
        <w:rPr>
          <w:sz w:val="28"/>
          <w:szCs w:val="28"/>
        </w:rPr>
        <w:t>»</w:t>
      </w:r>
      <w:r w:rsidRPr="00BF6A9E">
        <w:rPr>
          <w:sz w:val="28"/>
          <w:szCs w:val="28"/>
        </w:rPr>
        <w:t xml:space="preserve"> посредством почт</w:t>
      </w:r>
      <w:r w:rsidRPr="00BF6A9E" w:rsidR="00895263">
        <w:rPr>
          <w:sz w:val="28"/>
          <w:szCs w:val="28"/>
        </w:rPr>
        <w:t xml:space="preserve">овой связи </w:t>
      </w:r>
      <w:r w:rsidR="00F25171">
        <w:rPr>
          <w:sz w:val="28"/>
          <w:szCs w:val="28"/>
        </w:rPr>
        <w:t>10 сентября</w:t>
      </w:r>
      <w:r w:rsidRPr="00BF6A9E" w:rsidR="00895263">
        <w:rPr>
          <w:sz w:val="28"/>
          <w:szCs w:val="28"/>
        </w:rPr>
        <w:t xml:space="preserve"> </w:t>
      </w:r>
      <w:r w:rsidRPr="00BF6A9E" w:rsidR="0090574F">
        <w:rPr>
          <w:sz w:val="28"/>
          <w:szCs w:val="28"/>
        </w:rPr>
        <w:t>2021 года</w:t>
      </w:r>
      <w:r w:rsidR="004603C4">
        <w:rPr>
          <w:sz w:val="28"/>
          <w:szCs w:val="28"/>
        </w:rPr>
        <w:t xml:space="preserve"> и получены </w:t>
      </w:r>
      <w:r w:rsidR="00F25171">
        <w:rPr>
          <w:sz w:val="28"/>
          <w:szCs w:val="28"/>
        </w:rPr>
        <w:t>16 сентября</w:t>
      </w:r>
      <w:r w:rsidR="004603C4">
        <w:rPr>
          <w:sz w:val="28"/>
          <w:szCs w:val="28"/>
        </w:rPr>
        <w:t xml:space="preserve"> 2021 года.</w:t>
      </w:r>
    </w:p>
    <w:p w:rsidR="008C5402" w:rsidP="00F32242">
      <w:pPr>
        <w:ind w:firstLine="567"/>
        <w:contextualSpacing/>
        <w:jc w:val="both"/>
        <w:rPr>
          <w:sz w:val="28"/>
          <w:szCs w:val="28"/>
        </w:rPr>
      </w:pPr>
      <w:r>
        <w:rPr>
          <w:sz w:val="28"/>
          <w:szCs w:val="28"/>
        </w:rPr>
        <w:t>Доводы представителя ООО «</w:t>
      </w:r>
      <w:r>
        <w:rPr>
          <w:sz w:val="28"/>
          <w:szCs w:val="28"/>
        </w:rPr>
        <w:t>Нефтегазэнергострой</w:t>
      </w:r>
      <w:r>
        <w:rPr>
          <w:sz w:val="28"/>
          <w:szCs w:val="28"/>
        </w:rPr>
        <w:t>» Фонда Е.В. в той части, что с 18 января 2021 года спорные земельные участки находятся в пользовании у третьего лиц</w:t>
      </w:r>
      <w:r>
        <w:rPr>
          <w:sz w:val="28"/>
          <w:szCs w:val="28"/>
        </w:rPr>
        <w:t>а ООО</w:t>
      </w:r>
      <w:r>
        <w:rPr>
          <w:sz w:val="28"/>
          <w:szCs w:val="28"/>
        </w:rPr>
        <w:t xml:space="preserve"> «</w:t>
      </w:r>
      <w:r>
        <w:rPr>
          <w:sz w:val="28"/>
          <w:szCs w:val="28"/>
        </w:rPr>
        <w:t>Интерстрой</w:t>
      </w:r>
      <w:r>
        <w:rPr>
          <w:sz w:val="28"/>
          <w:szCs w:val="28"/>
        </w:rPr>
        <w:t xml:space="preserve">» судом не принимаются во внимание. </w:t>
      </w:r>
    </w:p>
    <w:p w:rsidR="008C5402" w:rsidP="00F32242">
      <w:pPr>
        <w:ind w:firstLine="567"/>
        <w:contextualSpacing/>
        <w:jc w:val="both"/>
        <w:rPr>
          <w:sz w:val="28"/>
          <w:szCs w:val="28"/>
        </w:rPr>
      </w:pPr>
      <w:r>
        <w:rPr>
          <w:sz w:val="28"/>
          <w:szCs w:val="28"/>
        </w:rPr>
        <w:t>Как видно из плана составленного геодезистом</w:t>
      </w:r>
      <w:r w:rsidR="0042681A">
        <w:rPr>
          <w:sz w:val="28"/>
          <w:szCs w:val="28"/>
        </w:rPr>
        <w:t>,</w:t>
      </w:r>
      <w:r>
        <w:rPr>
          <w:sz w:val="28"/>
          <w:szCs w:val="28"/>
        </w:rPr>
        <w:t xml:space="preserve"> ООО «</w:t>
      </w:r>
      <w:r>
        <w:rPr>
          <w:sz w:val="28"/>
          <w:szCs w:val="28"/>
        </w:rPr>
        <w:t>Интерстрой</w:t>
      </w:r>
      <w:r>
        <w:rPr>
          <w:sz w:val="28"/>
          <w:szCs w:val="28"/>
        </w:rPr>
        <w:t xml:space="preserve">» на основании постановления администрации </w:t>
      </w:r>
      <w:r>
        <w:rPr>
          <w:sz w:val="28"/>
          <w:szCs w:val="28"/>
        </w:rPr>
        <w:t>г</w:t>
      </w:r>
      <w:r>
        <w:rPr>
          <w:sz w:val="28"/>
          <w:szCs w:val="28"/>
        </w:rPr>
        <w:t>.С</w:t>
      </w:r>
      <w:r>
        <w:rPr>
          <w:sz w:val="28"/>
          <w:szCs w:val="28"/>
        </w:rPr>
        <w:t>аки</w:t>
      </w:r>
      <w:r>
        <w:rPr>
          <w:sz w:val="28"/>
          <w:szCs w:val="28"/>
        </w:rPr>
        <w:t xml:space="preserve"> № 14 от 18 января  2021 года </w:t>
      </w:r>
      <w:r w:rsidR="0042681A">
        <w:rPr>
          <w:sz w:val="28"/>
          <w:szCs w:val="28"/>
        </w:rPr>
        <w:t>передан иной  участок земли, прилегающий к земельному участку где ООО «</w:t>
      </w:r>
      <w:r w:rsidR="0042681A">
        <w:rPr>
          <w:sz w:val="28"/>
          <w:szCs w:val="28"/>
        </w:rPr>
        <w:t>Нефтегазэнергострой</w:t>
      </w:r>
      <w:r w:rsidR="0042681A">
        <w:rPr>
          <w:sz w:val="28"/>
          <w:szCs w:val="28"/>
        </w:rPr>
        <w:t xml:space="preserve">» не демонтировал бетонную конструкцию.  </w:t>
      </w:r>
      <w:r>
        <w:rPr>
          <w:sz w:val="28"/>
          <w:szCs w:val="28"/>
        </w:rPr>
        <w:t xml:space="preserve"> </w:t>
      </w:r>
    </w:p>
    <w:p w:rsidR="00612620" w:rsidP="00612620">
      <w:pPr>
        <w:ind w:firstLine="567"/>
        <w:contextualSpacing/>
        <w:jc w:val="both"/>
        <w:rPr>
          <w:sz w:val="28"/>
          <w:szCs w:val="28"/>
        </w:rPr>
      </w:pPr>
      <w:r>
        <w:rPr>
          <w:sz w:val="28"/>
          <w:szCs w:val="28"/>
        </w:rPr>
        <w:t>Тот факт, чт</w:t>
      </w:r>
      <w:r>
        <w:rPr>
          <w:sz w:val="28"/>
          <w:szCs w:val="28"/>
        </w:rPr>
        <w:t>о ООО</w:t>
      </w:r>
      <w:r>
        <w:rPr>
          <w:sz w:val="28"/>
          <w:szCs w:val="28"/>
        </w:rPr>
        <w:t xml:space="preserve"> «</w:t>
      </w:r>
      <w:r>
        <w:rPr>
          <w:sz w:val="28"/>
          <w:szCs w:val="28"/>
        </w:rPr>
        <w:t>Нефтегазэнерго</w:t>
      </w:r>
      <w:r w:rsidR="00BC68B6">
        <w:rPr>
          <w:sz w:val="28"/>
          <w:szCs w:val="28"/>
        </w:rPr>
        <w:t>строй</w:t>
      </w:r>
      <w:r>
        <w:rPr>
          <w:sz w:val="28"/>
          <w:szCs w:val="28"/>
        </w:rPr>
        <w:t>» передало в аренду ООО «</w:t>
      </w:r>
      <w:r>
        <w:rPr>
          <w:sz w:val="28"/>
          <w:szCs w:val="28"/>
        </w:rPr>
        <w:t>Интерстрой</w:t>
      </w:r>
      <w:r>
        <w:rPr>
          <w:sz w:val="28"/>
          <w:szCs w:val="28"/>
        </w:rPr>
        <w:t>» технику, не освобождало ООО «</w:t>
      </w:r>
      <w:r>
        <w:rPr>
          <w:sz w:val="28"/>
          <w:szCs w:val="28"/>
        </w:rPr>
        <w:t>Нефтегазэнергойстрой</w:t>
      </w:r>
      <w:r>
        <w:rPr>
          <w:sz w:val="28"/>
          <w:szCs w:val="28"/>
        </w:rPr>
        <w:t xml:space="preserve">» от исполнения предписания в части </w:t>
      </w:r>
      <w:r>
        <w:rPr>
          <w:sz w:val="28"/>
          <w:szCs w:val="28"/>
        </w:rPr>
        <w:t>демонт</w:t>
      </w:r>
      <w:r>
        <w:rPr>
          <w:sz w:val="28"/>
          <w:szCs w:val="28"/>
        </w:rPr>
        <w:t>ажа</w:t>
      </w:r>
      <w:r>
        <w:rPr>
          <w:sz w:val="28"/>
          <w:szCs w:val="28"/>
        </w:rPr>
        <w:t xml:space="preserve"> бетонно</w:t>
      </w:r>
      <w:r>
        <w:rPr>
          <w:sz w:val="28"/>
          <w:szCs w:val="28"/>
        </w:rPr>
        <w:t>го</w:t>
      </w:r>
      <w:r>
        <w:rPr>
          <w:sz w:val="28"/>
          <w:szCs w:val="28"/>
        </w:rPr>
        <w:t xml:space="preserve"> основани</w:t>
      </w:r>
      <w:r w:rsidR="00BC68B6">
        <w:rPr>
          <w:sz w:val="28"/>
          <w:szCs w:val="28"/>
        </w:rPr>
        <w:t>я</w:t>
      </w:r>
      <w:r>
        <w:rPr>
          <w:sz w:val="28"/>
          <w:szCs w:val="28"/>
        </w:rPr>
        <w:t>-фундамент</w:t>
      </w:r>
      <w:r>
        <w:rPr>
          <w:sz w:val="28"/>
          <w:szCs w:val="28"/>
        </w:rPr>
        <w:t>а.</w:t>
      </w:r>
    </w:p>
    <w:p w:rsidR="00895263" w:rsidRPr="00BF6A9E" w:rsidP="00F32242">
      <w:pPr>
        <w:ind w:firstLine="567"/>
        <w:contextualSpacing/>
        <w:jc w:val="both"/>
        <w:rPr>
          <w:sz w:val="28"/>
          <w:szCs w:val="28"/>
        </w:rPr>
      </w:pPr>
      <w:r w:rsidRPr="00BF6A9E">
        <w:rPr>
          <w:sz w:val="28"/>
          <w:szCs w:val="28"/>
        </w:rPr>
        <w:t xml:space="preserve">Таким образом, </w:t>
      </w:r>
      <w:r w:rsidR="00B45068">
        <w:rPr>
          <w:sz w:val="28"/>
          <w:szCs w:val="28"/>
        </w:rPr>
        <w:t>ООО</w:t>
      </w:r>
      <w:r w:rsidRPr="00BD7374" w:rsidR="00B45068">
        <w:rPr>
          <w:sz w:val="28"/>
          <w:szCs w:val="28"/>
        </w:rPr>
        <w:t xml:space="preserve"> «</w:t>
      </w:r>
      <w:r w:rsidRPr="00BD7374" w:rsidR="00B45068">
        <w:rPr>
          <w:sz w:val="28"/>
          <w:szCs w:val="28"/>
        </w:rPr>
        <w:t>Нефтегазэнергострой</w:t>
      </w:r>
      <w:r w:rsidRPr="00BD7374" w:rsidR="00B45068">
        <w:rPr>
          <w:sz w:val="28"/>
          <w:szCs w:val="28"/>
        </w:rPr>
        <w:t>»</w:t>
      </w:r>
      <w:r w:rsidRPr="00BF6A9E">
        <w:rPr>
          <w:sz w:val="28"/>
          <w:szCs w:val="28"/>
        </w:rPr>
        <w:t xml:space="preserve"> не</w:t>
      </w:r>
      <w:r w:rsidR="00B62E96">
        <w:rPr>
          <w:sz w:val="28"/>
          <w:szCs w:val="28"/>
        </w:rPr>
        <w:t xml:space="preserve"> в полном объеме</w:t>
      </w:r>
      <w:r w:rsidRPr="00BF6A9E">
        <w:rPr>
          <w:sz w:val="28"/>
          <w:szCs w:val="28"/>
        </w:rPr>
        <w:t xml:space="preserve"> выполнил</w:t>
      </w:r>
      <w:r w:rsidR="00B45068">
        <w:rPr>
          <w:sz w:val="28"/>
          <w:szCs w:val="28"/>
        </w:rPr>
        <w:t>о</w:t>
      </w:r>
      <w:r w:rsidRPr="00BF6A9E">
        <w:rPr>
          <w:sz w:val="28"/>
          <w:szCs w:val="28"/>
        </w:rPr>
        <w:t xml:space="preserve"> предписание </w:t>
      </w:r>
      <w:r w:rsidR="00F25171">
        <w:rPr>
          <w:sz w:val="28"/>
          <w:szCs w:val="28"/>
        </w:rPr>
        <w:t>начальника</w:t>
      </w:r>
      <w:r w:rsidRPr="00BF6A9E" w:rsidR="0090574F">
        <w:rPr>
          <w:sz w:val="28"/>
          <w:szCs w:val="28"/>
        </w:rPr>
        <w:t xml:space="preserve"> отдела муниципального контроля администрации </w:t>
      </w:r>
      <w:r w:rsidRPr="00BF6A9E" w:rsidR="0090574F">
        <w:rPr>
          <w:sz w:val="28"/>
          <w:szCs w:val="28"/>
        </w:rPr>
        <w:t>г</w:t>
      </w:r>
      <w:r w:rsidRPr="00BF6A9E" w:rsidR="0090574F">
        <w:rPr>
          <w:sz w:val="28"/>
          <w:szCs w:val="28"/>
        </w:rPr>
        <w:t>.С</w:t>
      </w:r>
      <w:r w:rsidRPr="00BF6A9E" w:rsidR="0090574F">
        <w:rPr>
          <w:sz w:val="28"/>
          <w:szCs w:val="28"/>
        </w:rPr>
        <w:t>аки</w:t>
      </w:r>
      <w:r w:rsidRPr="00BF6A9E" w:rsidR="0090574F">
        <w:rPr>
          <w:sz w:val="28"/>
          <w:szCs w:val="28"/>
        </w:rPr>
        <w:t xml:space="preserve"> РК </w:t>
      </w:r>
      <w:r w:rsidR="00C05A41">
        <w:rPr>
          <w:sz w:val="28"/>
          <w:szCs w:val="28"/>
        </w:rPr>
        <w:t>ФИО</w:t>
      </w:r>
      <w:r w:rsidRPr="00BF6A9E">
        <w:rPr>
          <w:sz w:val="28"/>
          <w:szCs w:val="28"/>
        </w:rPr>
        <w:t xml:space="preserve"> №</w:t>
      </w:r>
      <w:r w:rsidR="00F25171">
        <w:rPr>
          <w:sz w:val="28"/>
          <w:szCs w:val="28"/>
        </w:rPr>
        <w:t>7</w:t>
      </w:r>
      <w:r w:rsidRPr="00BF6A9E">
        <w:rPr>
          <w:sz w:val="28"/>
          <w:szCs w:val="28"/>
        </w:rPr>
        <w:t xml:space="preserve">-ЗК от </w:t>
      </w:r>
      <w:r w:rsidR="00F25171">
        <w:rPr>
          <w:sz w:val="28"/>
          <w:szCs w:val="28"/>
        </w:rPr>
        <w:t>30 апреля 2021</w:t>
      </w:r>
      <w:r w:rsidRPr="00BF6A9E">
        <w:rPr>
          <w:sz w:val="28"/>
          <w:szCs w:val="28"/>
        </w:rPr>
        <w:t xml:space="preserve"> года об устранении нарушений земельного законодательства.</w:t>
      </w:r>
    </w:p>
    <w:p w:rsidR="00717524" w:rsidRPr="00BF6A9E" w:rsidP="00F32242">
      <w:pPr>
        <w:autoSpaceDE w:val="0"/>
        <w:autoSpaceDN w:val="0"/>
        <w:adjustRightInd w:val="0"/>
        <w:ind w:firstLine="567"/>
        <w:jc w:val="both"/>
        <w:rPr>
          <w:rFonts w:eastAsiaTheme="minorHAnsi"/>
          <w:sz w:val="28"/>
          <w:szCs w:val="28"/>
          <w:lang w:eastAsia="en-US"/>
        </w:rPr>
      </w:pPr>
      <w:r w:rsidRPr="00BF6A9E">
        <w:rPr>
          <w:rFonts w:eastAsiaTheme="minorHAnsi"/>
          <w:sz w:val="28"/>
          <w:szCs w:val="28"/>
          <w:lang w:eastAsia="en-US"/>
        </w:rPr>
        <w:t xml:space="preserve">Учитывая диспозицию ч.1 ст.19.5 КоАП РФ, одним из обстоятельств, подлежащих выяснению, при рассмотрении дела об административном правонарушении, предусмотренном данной </w:t>
      </w:r>
      <w:hyperlink r:id="rId12" w:history="1">
        <w:r w:rsidRPr="00BF6A9E">
          <w:rPr>
            <w:rStyle w:val="Hyperlink"/>
            <w:rFonts w:eastAsiaTheme="minorHAnsi"/>
            <w:color w:val="auto"/>
            <w:sz w:val="28"/>
            <w:szCs w:val="28"/>
            <w:u w:val="none"/>
            <w:lang w:eastAsia="en-US"/>
          </w:rPr>
          <w:t>статьей</w:t>
        </w:r>
      </w:hyperlink>
      <w:r w:rsidRPr="00BF6A9E">
        <w:rPr>
          <w:rFonts w:eastAsiaTheme="minorHAnsi"/>
          <w:sz w:val="28"/>
          <w:szCs w:val="28"/>
          <w:lang w:eastAsia="en-US"/>
        </w:rPr>
        <w:t xml:space="preserve">, в соответствии со </w:t>
      </w:r>
      <w:hyperlink r:id="rId13" w:history="1">
        <w:r w:rsidRPr="00BF6A9E">
          <w:rPr>
            <w:rStyle w:val="Hyperlink"/>
            <w:rFonts w:eastAsiaTheme="minorHAnsi"/>
            <w:color w:val="auto"/>
            <w:sz w:val="28"/>
            <w:szCs w:val="28"/>
            <w:u w:val="none"/>
            <w:lang w:eastAsia="en-US"/>
          </w:rPr>
          <w:t>статьей 26.1</w:t>
        </w:r>
      </w:hyperlink>
      <w:r w:rsidRPr="00BF6A9E">
        <w:rPr>
          <w:rFonts w:eastAsiaTheme="minorHAnsi"/>
          <w:sz w:val="28"/>
          <w:szCs w:val="28"/>
          <w:lang w:eastAsia="en-US"/>
        </w:rPr>
        <w:t xml:space="preserve"> КоАП РФ является законность предписания, выданного органом государственного надзора.</w:t>
      </w:r>
    </w:p>
    <w:p w:rsidR="00F20FA8" w:rsidP="00F32242">
      <w:pPr>
        <w:autoSpaceDE w:val="0"/>
        <w:autoSpaceDN w:val="0"/>
        <w:adjustRightInd w:val="0"/>
        <w:ind w:firstLine="567"/>
        <w:jc w:val="both"/>
        <w:rPr>
          <w:sz w:val="28"/>
          <w:szCs w:val="28"/>
        </w:rPr>
      </w:pPr>
      <w:r>
        <w:rPr>
          <w:sz w:val="28"/>
          <w:szCs w:val="28"/>
        </w:rPr>
        <w:t xml:space="preserve">Вопреки доводам </w:t>
      </w:r>
      <w:r w:rsidR="00F25171">
        <w:rPr>
          <w:sz w:val="28"/>
          <w:szCs w:val="28"/>
        </w:rPr>
        <w:t>представителя</w:t>
      </w:r>
      <w:r w:rsidR="00BB2AAA">
        <w:rPr>
          <w:sz w:val="28"/>
          <w:szCs w:val="28"/>
        </w:rPr>
        <w:t xml:space="preserve"> общества</w:t>
      </w:r>
      <w:r>
        <w:rPr>
          <w:sz w:val="28"/>
          <w:szCs w:val="28"/>
        </w:rPr>
        <w:t>, з</w:t>
      </w:r>
      <w:r w:rsidRPr="00BF6A9E">
        <w:rPr>
          <w:sz w:val="28"/>
          <w:szCs w:val="28"/>
        </w:rPr>
        <w:t xml:space="preserve">аконность предписания </w:t>
      </w:r>
      <w:r w:rsidRPr="00BF6A9E" w:rsidR="00721619">
        <w:rPr>
          <w:sz w:val="28"/>
          <w:szCs w:val="28"/>
        </w:rPr>
        <w:t>№</w:t>
      </w:r>
      <w:r w:rsidR="00F25171">
        <w:rPr>
          <w:sz w:val="28"/>
          <w:szCs w:val="28"/>
        </w:rPr>
        <w:t>7</w:t>
      </w:r>
      <w:r w:rsidRPr="00BF6A9E" w:rsidR="00721619">
        <w:rPr>
          <w:sz w:val="28"/>
          <w:szCs w:val="28"/>
        </w:rPr>
        <w:t xml:space="preserve">-ЗК от </w:t>
      </w:r>
      <w:r w:rsidR="00F25171">
        <w:rPr>
          <w:sz w:val="28"/>
          <w:szCs w:val="28"/>
        </w:rPr>
        <w:t>30 апреля 2021</w:t>
      </w:r>
      <w:r w:rsidRPr="00BF6A9E">
        <w:rPr>
          <w:sz w:val="28"/>
          <w:szCs w:val="28"/>
        </w:rPr>
        <w:t xml:space="preserve"> года об устранении нарушений земельного законодательства сомнений не вызывает, поскольку выдано уполномоченным должностным лицом с соблюдением процедуры его вынесения, без нарушения прав проверяемого лица, в установленном законом порядке предписание не обжаловалось, не признано судом незаконным и не отменено, а нарушения, указанные в предписании, в установленный срок </w:t>
      </w:r>
      <w:r w:rsidR="00721619">
        <w:rPr>
          <w:sz w:val="28"/>
          <w:szCs w:val="28"/>
        </w:rPr>
        <w:t>ООО</w:t>
      </w:r>
      <w:r w:rsidRPr="00BD7374" w:rsidR="00721619">
        <w:rPr>
          <w:sz w:val="28"/>
          <w:szCs w:val="28"/>
        </w:rPr>
        <w:t xml:space="preserve"> «</w:t>
      </w:r>
      <w:r w:rsidRPr="00BD7374" w:rsidR="00721619">
        <w:rPr>
          <w:sz w:val="28"/>
          <w:szCs w:val="28"/>
        </w:rPr>
        <w:t>Нефтегазэнергострой</w:t>
      </w:r>
      <w:r w:rsidRPr="00BD7374" w:rsidR="00721619">
        <w:rPr>
          <w:sz w:val="28"/>
          <w:szCs w:val="28"/>
        </w:rPr>
        <w:t>»</w:t>
      </w:r>
      <w:r w:rsidRPr="00BF6A9E">
        <w:rPr>
          <w:sz w:val="28"/>
          <w:szCs w:val="28"/>
        </w:rPr>
        <w:t xml:space="preserve"> выполнены</w:t>
      </w:r>
      <w:r w:rsidR="00282527">
        <w:rPr>
          <w:sz w:val="28"/>
          <w:szCs w:val="28"/>
        </w:rPr>
        <w:t xml:space="preserve"> не в полном объеме</w:t>
      </w:r>
      <w:r w:rsidRPr="00BF6A9E">
        <w:rPr>
          <w:sz w:val="28"/>
          <w:szCs w:val="28"/>
        </w:rPr>
        <w:t>.</w:t>
      </w:r>
    </w:p>
    <w:p w:rsidR="003B65A1" w:rsidRPr="00BF6A9E" w:rsidP="00F32242">
      <w:pPr>
        <w:autoSpaceDE w:val="0"/>
        <w:autoSpaceDN w:val="0"/>
        <w:adjustRightInd w:val="0"/>
        <w:ind w:firstLine="567"/>
        <w:jc w:val="both"/>
        <w:rPr>
          <w:rFonts w:eastAsiaTheme="minorHAnsi"/>
          <w:sz w:val="28"/>
          <w:szCs w:val="28"/>
          <w:lang w:eastAsia="en-US"/>
        </w:rPr>
      </w:pPr>
      <w:r>
        <w:rPr>
          <w:sz w:val="28"/>
          <w:szCs w:val="28"/>
        </w:rPr>
        <w:t xml:space="preserve">Тот факт, что общество было привлечено к административной ответственности по ст.7.1 КоАП РФ, не освобождало общество от выполнения требований указанных в предписании. Материалы дела не содержат сведений о том, что общество обжаловало указанное предписание, либо просили продлить сроки его исполнения, данное предусмотрено нормативно - правовыми документами, однако Общество не </w:t>
      </w:r>
      <w:r w:rsidR="001A75AC">
        <w:rPr>
          <w:sz w:val="28"/>
          <w:szCs w:val="28"/>
        </w:rPr>
        <w:t>воспользовалось своими правами.</w:t>
      </w:r>
    </w:p>
    <w:p w:rsidR="00895263" w:rsidP="00F32242">
      <w:pPr>
        <w:ind w:firstLine="567"/>
        <w:contextualSpacing/>
        <w:jc w:val="both"/>
        <w:rPr>
          <w:rFonts w:eastAsiaTheme="minorHAnsi"/>
          <w:sz w:val="28"/>
          <w:szCs w:val="28"/>
          <w:lang w:eastAsia="en-US"/>
        </w:rPr>
      </w:pPr>
      <w:r>
        <w:rPr>
          <w:sz w:val="28"/>
          <w:szCs w:val="28"/>
        </w:rPr>
        <w:t>ООО</w:t>
      </w:r>
      <w:r w:rsidRPr="00BD7374">
        <w:rPr>
          <w:sz w:val="28"/>
          <w:szCs w:val="28"/>
        </w:rPr>
        <w:t xml:space="preserve"> «</w:t>
      </w:r>
      <w:r w:rsidRPr="00BD7374">
        <w:rPr>
          <w:sz w:val="28"/>
          <w:szCs w:val="28"/>
        </w:rPr>
        <w:t>Нефтегазэнергострой</w:t>
      </w:r>
      <w:r w:rsidRPr="00BD7374">
        <w:rPr>
          <w:sz w:val="28"/>
          <w:szCs w:val="28"/>
        </w:rPr>
        <w:t>»</w:t>
      </w:r>
      <w:r w:rsidRPr="00BF6A9E" w:rsidR="00F20FA8">
        <w:rPr>
          <w:sz w:val="28"/>
          <w:szCs w:val="28"/>
        </w:rPr>
        <w:t xml:space="preserve"> знал</w:t>
      </w:r>
      <w:r>
        <w:rPr>
          <w:sz w:val="28"/>
          <w:szCs w:val="28"/>
        </w:rPr>
        <w:t>о</w:t>
      </w:r>
      <w:r w:rsidRPr="00BF6A9E" w:rsidR="00F20FA8">
        <w:rPr>
          <w:sz w:val="28"/>
          <w:szCs w:val="28"/>
        </w:rPr>
        <w:t xml:space="preserve"> о необходимости выполнения предписания в срок до </w:t>
      </w:r>
      <w:r w:rsidR="00F25171">
        <w:rPr>
          <w:sz w:val="28"/>
          <w:szCs w:val="28"/>
        </w:rPr>
        <w:t>29 сентября</w:t>
      </w:r>
      <w:r w:rsidRPr="00BF6A9E" w:rsidR="00F20FA8">
        <w:rPr>
          <w:sz w:val="28"/>
          <w:szCs w:val="28"/>
        </w:rPr>
        <w:t xml:space="preserve"> 2021 года, однако д</w:t>
      </w:r>
      <w:r w:rsidRPr="00BF6A9E" w:rsidR="00264BA5">
        <w:rPr>
          <w:rFonts w:eastAsiaTheme="minorHAnsi"/>
          <w:sz w:val="28"/>
          <w:szCs w:val="28"/>
          <w:lang w:eastAsia="en-US"/>
        </w:rPr>
        <w:t xml:space="preserve">окументы, подтверждающие устранение нарушений земельного законодательства по состоянию на </w:t>
      </w:r>
      <w:r w:rsidR="00F25171">
        <w:rPr>
          <w:rFonts w:eastAsiaTheme="minorHAnsi"/>
          <w:sz w:val="28"/>
          <w:szCs w:val="28"/>
          <w:lang w:eastAsia="en-US"/>
        </w:rPr>
        <w:t>29 сентября</w:t>
      </w:r>
      <w:r w:rsidRPr="00BF6A9E" w:rsidR="00264BA5">
        <w:rPr>
          <w:rFonts w:eastAsiaTheme="minorHAnsi"/>
          <w:sz w:val="28"/>
          <w:szCs w:val="28"/>
          <w:lang w:eastAsia="en-US"/>
        </w:rPr>
        <w:t xml:space="preserve"> 2021 года </w:t>
      </w:r>
      <w:r>
        <w:rPr>
          <w:sz w:val="28"/>
          <w:szCs w:val="28"/>
        </w:rPr>
        <w:t>ООО</w:t>
      </w:r>
      <w:r w:rsidRPr="00BD7374">
        <w:rPr>
          <w:sz w:val="28"/>
          <w:szCs w:val="28"/>
        </w:rPr>
        <w:t xml:space="preserve"> «</w:t>
      </w:r>
      <w:r w:rsidRPr="00BD7374">
        <w:rPr>
          <w:sz w:val="28"/>
          <w:szCs w:val="28"/>
        </w:rPr>
        <w:t>Нефтегазэнергострой</w:t>
      </w:r>
      <w:r w:rsidRPr="00BD7374">
        <w:rPr>
          <w:sz w:val="28"/>
          <w:szCs w:val="28"/>
        </w:rPr>
        <w:t>»</w:t>
      </w:r>
      <w:r w:rsidRPr="00BF6A9E" w:rsidR="00A21A06">
        <w:rPr>
          <w:sz w:val="28"/>
          <w:szCs w:val="28"/>
        </w:rPr>
        <w:t xml:space="preserve"> </w:t>
      </w:r>
      <w:r w:rsidRPr="00BF6A9E" w:rsidR="00264BA5">
        <w:rPr>
          <w:rFonts w:eastAsiaTheme="minorHAnsi"/>
          <w:sz w:val="28"/>
          <w:szCs w:val="28"/>
          <w:lang w:eastAsia="en-US"/>
        </w:rPr>
        <w:t xml:space="preserve">в администрацию </w:t>
      </w:r>
      <w:r w:rsidRPr="00BF6A9E" w:rsidR="00264BA5">
        <w:rPr>
          <w:rFonts w:eastAsiaTheme="minorHAnsi"/>
          <w:sz w:val="28"/>
          <w:szCs w:val="28"/>
          <w:lang w:eastAsia="en-US"/>
        </w:rPr>
        <w:t>г</w:t>
      </w:r>
      <w:r w:rsidRPr="00BF6A9E" w:rsidR="00264BA5">
        <w:rPr>
          <w:rFonts w:eastAsiaTheme="minorHAnsi"/>
          <w:sz w:val="28"/>
          <w:szCs w:val="28"/>
          <w:lang w:eastAsia="en-US"/>
        </w:rPr>
        <w:t>.С</w:t>
      </w:r>
      <w:r w:rsidRPr="00BF6A9E" w:rsidR="00264BA5">
        <w:rPr>
          <w:rFonts w:eastAsiaTheme="minorHAnsi"/>
          <w:sz w:val="28"/>
          <w:szCs w:val="28"/>
          <w:lang w:eastAsia="en-US"/>
        </w:rPr>
        <w:t>аки</w:t>
      </w:r>
      <w:r w:rsidRPr="00BF6A9E" w:rsidR="00264BA5">
        <w:rPr>
          <w:rFonts w:eastAsiaTheme="minorHAnsi"/>
          <w:sz w:val="28"/>
          <w:szCs w:val="28"/>
          <w:lang w:eastAsia="en-US"/>
        </w:rPr>
        <w:t xml:space="preserve"> Республики Крым п</w:t>
      </w:r>
      <w:r w:rsidRPr="00BF6A9E" w:rsidR="008E2FA5">
        <w:rPr>
          <w:rFonts w:eastAsiaTheme="minorHAnsi"/>
          <w:sz w:val="28"/>
          <w:szCs w:val="28"/>
          <w:lang w:eastAsia="en-US"/>
        </w:rPr>
        <w:t>редоставлены не были, нарушения</w:t>
      </w:r>
      <w:r w:rsidRPr="00BF6A9E" w:rsidR="00264BA5">
        <w:rPr>
          <w:rFonts w:eastAsiaTheme="minorHAnsi"/>
          <w:sz w:val="28"/>
          <w:szCs w:val="28"/>
          <w:lang w:eastAsia="en-US"/>
        </w:rPr>
        <w:t xml:space="preserve"> не устранены.</w:t>
      </w:r>
    </w:p>
    <w:p w:rsidR="00721619" w:rsidRPr="0022575D" w:rsidP="00F32242">
      <w:pPr>
        <w:autoSpaceDE w:val="0"/>
        <w:autoSpaceDN w:val="0"/>
        <w:adjustRightInd w:val="0"/>
        <w:ind w:firstLine="567"/>
        <w:contextualSpacing/>
        <w:jc w:val="both"/>
        <w:rPr>
          <w:sz w:val="28"/>
          <w:szCs w:val="28"/>
        </w:rPr>
      </w:pPr>
      <w:r w:rsidRPr="0022575D">
        <w:rPr>
          <w:sz w:val="28"/>
          <w:szCs w:val="28"/>
        </w:rPr>
        <w:t xml:space="preserve">В силу </w:t>
      </w:r>
      <w:hyperlink r:id="rId14" w:history="1">
        <w:r w:rsidRPr="0022575D">
          <w:rPr>
            <w:sz w:val="28"/>
            <w:szCs w:val="28"/>
          </w:rPr>
          <w:t>частей 1</w:t>
        </w:r>
      </w:hyperlink>
      <w:r w:rsidRPr="0022575D">
        <w:rPr>
          <w:sz w:val="28"/>
          <w:szCs w:val="28"/>
        </w:rPr>
        <w:t xml:space="preserve">, 2 статьи 2.1 </w:t>
      </w:r>
      <w:r>
        <w:rPr>
          <w:sz w:val="28"/>
          <w:szCs w:val="28"/>
        </w:rPr>
        <w:t>КоАП РФ</w:t>
      </w:r>
      <w:r w:rsidRPr="0022575D">
        <w:rPr>
          <w:sz w:val="28"/>
          <w:szCs w:val="28"/>
        </w:rPr>
        <w:t xml:space="preserve"> административным правонарушением признается противоправное, виновное действие (бездействие) физического или юридического лица, за которое </w:t>
      </w:r>
      <w:hyperlink r:id="rId15" w:history="1">
        <w:r w:rsidRPr="0022575D">
          <w:rPr>
            <w:sz w:val="28"/>
            <w:szCs w:val="28"/>
          </w:rPr>
          <w:t>Кодексом</w:t>
        </w:r>
      </w:hyperlink>
      <w:r w:rsidRPr="0022575D">
        <w:rPr>
          <w:sz w:val="28"/>
          <w:szCs w:val="28"/>
        </w:rPr>
        <w:t xml:space="preserve">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721619" w:rsidRPr="00BF6A9E" w:rsidP="00F32242">
      <w:pPr>
        <w:ind w:firstLine="567"/>
        <w:contextualSpacing/>
        <w:jc w:val="both"/>
        <w:rPr>
          <w:rFonts w:eastAsiaTheme="minorHAnsi"/>
          <w:sz w:val="28"/>
          <w:szCs w:val="28"/>
          <w:lang w:eastAsia="en-US"/>
        </w:rPr>
      </w:pPr>
      <w:r w:rsidRPr="0022575D">
        <w:rPr>
          <w:sz w:val="28"/>
          <w:szCs w:val="28"/>
        </w:rPr>
        <w:t xml:space="preserve">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w:t>
      </w:r>
      <w:hyperlink r:id="rId15" w:history="1">
        <w:r w:rsidRPr="0022575D">
          <w:rPr>
            <w:sz w:val="28"/>
            <w:szCs w:val="28"/>
          </w:rPr>
          <w:t>Кодексом</w:t>
        </w:r>
      </w:hyperlink>
      <w:r w:rsidRPr="0022575D">
        <w:rPr>
          <w:sz w:val="28"/>
          <w:szCs w:val="28"/>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C142B5" w:rsidP="00F32242">
      <w:pPr>
        <w:ind w:firstLine="567"/>
        <w:contextualSpacing/>
        <w:jc w:val="both"/>
        <w:rPr>
          <w:sz w:val="28"/>
          <w:szCs w:val="28"/>
        </w:rPr>
      </w:pPr>
      <w:r w:rsidRPr="00BF6A9E">
        <w:rPr>
          <w:sz w:val="28"/>
          <w:szCs w:val="28"/>
        </w:rPr>
        <w:t>При таких обстоятельствах</w:t>
      </w:r>
      <w:r w:rsidR="003B65A1">
        <w:rPr>
          <w:sz w:val="28"/>
          <w:szCs w:val="28"/>
        </w:rPr>
        <w:t xml:space="preserve">, вопреки доводам </w:t>
      </w:r>
      <w:r w:rsidR="00F25171">
        <w:rPr>
          <w:sz w:val="28"/>
          <w:szCs w:val="28"/>
        </w:rPr>
        <w:t>представителя ООО</w:t>
      </w:r>
      <w:r w:rsidRPr="00BD7374" w:rsidR="00F25171">
        <w:rPr>
          <w:sz w:val="28"/>
          <w:szCs w:val="28"/>
        </w:rPr>
        <w:t xml:space="preserve"> «</w:t>
      </w:r>
      <w:r w:rsidRPr="00BD7374" w:rsidR="00F25171">
        <w:rPr>
          <w:sz w:val="28"/>
          <w:szCs w:val="28"/>
        </w:rPr>
        <w:t>Нефтегазэнергострой</w:t>
      </w:r>
      <w:r w:rsidRPr="00BD7374" w:rsidR="00F25171">
        <w:rPr>
          <w:sz w:val="28"/>
          <w:szCs w:val="28"/>
        </w:rPr>
        <w:t>»</w:t>
      </w:r>
      <w:r w:rsidR="003B65A1">
        <w:rPr>
          <w:sz w:val="28"/>
          <w:szCs w:val="28"/>
        </w:rPr>
        <w:t xml:space="preserve">, судом усматривается </w:t>
      </w:r>
      <w:r w:rsidRPr="00BF6A9E">
        <w:rPr>
          <w:sz w:val="28"/>
          <w:szCs w:val="28"/>
        </w:rPr>
        <w:t xml:space="preserve">в действиях </w:t>
      </w:r>
      <w:r w:rsidR="00721619">
        <w:rPr>
          <w:sz w:val="28"/>
          <w:szCs w:val="28"/>
        </w:rPr>
        <w:t>ООО</w:t>
      </w:r>
      <w:r w:rsidRPr="00BD7374" w:rsidR="00721619">
        <w:rPr>
          <w:sz w:val="28"/>
          <w:szCs w:val="28"/>
        </w:rPr>
        <w:t xml:space="preserve"> «</w:t>
      </w:r>
      <w:r w:rsidRPr="00BD7374" w:rsidR="00721619">
        <w:rPr>
          <w:sz w:val="28"/>
          <w:szCs w:val="28"/>
        </w:rPr>
        <w:t>Нефтегазэнергострой</w:t>
      </w:r>
      <w:r w:rsidRPr="00BD7374" w:rsidR="00721619">
        <w:rPr>
          <w:sz w:val="28"/>
          <w:szCs w:val="28"/>
        </w:rPr>
        <w:t>»</w:t>
      </w:r>
      <w:r w:rsidRPr="00BF6A9E">
        <w:rPr>
          <w:sz w:val="28"/>
          <w:szCs w:val="28"/>
        </w:rPr>
        <w:t xml:space="preserve"> состав правонарушения, предусмотренного </w:t>
      </w:r>
      <w:r w:rsidRPr="00BF6A9E" w:rsidR="00467FB4">
        <w:rPr>
          <w:sz w:val="28"/>
          <w:szCs w:val="28"/>
        </w:rPr>
        <w:t xml:space="preserve">ч.1 </w:t>
      </w:r>
      <w:r w:rsidRPr="00BF6A9E">
        <w:rPr>
          <w:sz w:val="28"/>
          <w:szCs w:val="28"/>
        </w:rPr>
        <w:t xml:space="preserve">ст.19.5 КоАП РФ, а именно </w:t>
      </w:r>
      <w:r w:rsidRPr="00BF6A9E">
        <w:rPr>
          <w:sz w:val="28"/>
          <w:szCs w:val="28"/>
          <w:shd w:val="clear" w:color="auto" w:fill="FFFFFF"/>
        </w:rPr>
        <w:t>невыполнение в установленный срок законного предписания органа (должностного лица), осуществляющего государственный надзор (контроль), муниципальный контроль, об устранении нарушений законодательства</w:t>
      </w:r>
      <w:r w:rsidRPr="00BF6A9E">
        <w:rPr>
          <w:sz w:val="28"/>
          <w:szCs w:val="28"/>
        </w:rPr>
        <w:t>.</w:t>
      </w:r>
    </w:p>
    <w:p w:rsidR="00721619" w:rsidP="00F32242">
      <w:pPr>
        <w:pStyle w:val="10"/>
        <w:shd w:val="clear" w:color="auto" w:fill="auto"/>
        <w:spacing w:after="0" w:line="240" w:lineRule="auto"/>
        <w:ind w:left="20" w:firstLine="567"/>
        <w:contextualSpacing/>
        <w:jc w:val="both"/>
        <w:rPr>
          <w:sz w:val="28"/>
          <w:szCs w:val="28"/>
        </w:rPr>
      </w:pPr>
      <w:r>
        <w:rPr>
          <w:sz w:val="28"/>
          <w:szCs w:val="28"/>
          <w:shd w:val="clear" w:color="auto" w:fill="FFFFFF"/>
        </w:rPr>
        <w:t>В соответствии со ст.</w:t>
      </w:r>
      <w:r w:rsidRPr="00EB6E4C">
        <w:rPr>
          <w:sz w:val="28"/>
          <w:szCs w:val="28"/>
          <w:shd w:val="clear" w:color="auto" w:fill="FFFFFF"/>
        </w:rPr>
        <w:t xml:space="preserve">3.1 </w:t>
      </w:r>
      <w:r>
        <w:rPr>
          <w:sz w:val="28"/>
          <w:szCs w:val="28"/>
          <w:shd w:val="clear" w:color="auto" w:fill="FFFFFF"/>
        </w:rPr>
        <w:t>КоАП РФ</w:t>
      </w:r>
      <w:r w:rsidRPr="00EB6E4C">
        <w:rPr>
          <w:sz w:val="28"/>
          <w:szCs w:val="28"/>
          <w:shd w:val="clear" w:color="auto" w:fill="FFFFFF"/>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21619" w:rsidRPr="00BF6A9E" w:rsidP="00F32242">
      <w:pPr>
        <w:ind w:firstLine="567"/>
        <w:contextualSpacing/>
        <w:jc w:val="both"/>
        <w:rPr>
          <w:sz w:val="28"/>
          <w:szCs w:val="28"/>
        </w:rPr>
      </w:pPr>
      <w:r w:rsidRPr="0022575D">
        <w:rPr>
          <w:sz w:val="28"/>
          <w:szCs w:val="28"/>
        </w:rPr>
        <w:t>При назначении административного нак</w:t>
      </w:r>
      <w:r>
        <w:rPr>
          <w:sz w:val="28"/>
          <w:szCs w:val="28"/>
        </w:rPr>
        <w:t>азания, соблюдая требования ст.</w:t>
      </w:r>
      <w:r w:rsidRPr="0022575D">
        <w:rPr>
          <w:sz w:val="28"/>
          <w:szCs w:val="28"/>
        </w:rPr>
        <w:t xml:space="preserve">4.1 КоАП </w:t>
      </w:r>
      <w:r>
        <w:rPr>
          <w:sz w:val="28"/>
          <w:szCs w:val="28"/>
        </w:rPr>
        <w:t>РФ</w:t>
      </w:r>
      <w:r w:rsidRPr="0022575D">
        <w:rPr>
          <w:sz w:val="28"/>
          <w:szCs w:val="28"/>
        </w:rPr>
        <w:t>, мировой судья учитывает характер совершенного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D7145" w:rsidRPr="00BF6A9E" w:rsidP="00F32242">
      <w:pPr>
        <w:ind w:firstLine="567"/>
        <w:contextualSpacing/>
        <w:jc w:val="both"/>
        <w:rPr>
          <w:sz w:val="28"/>
          <w:szCs w:val="28"/>
        </w:rPr>
      </w:pPr>
      <w:r w:rsidRPr="00BF6A9E">
        <w:rPr>
          <w:sz w:val="28"/>
          <w:szCs w:val="28"/>
        </w:rPr>
        <w:t>Обстоятельств,</w:t>
      </w:r>
      <w:r w:rsidR="00F95F00">
        <w:rPr>
          <w:sz w:val="28"/>
          <w:szCs w:val="28"/>
        </w:rPr>
        <w:t xml:space="preserve"> смягчающих и</w:t>
      </w:r>
      <w:r w:rsidRPr="00BF6A9E">
        <w:rPr>
          <w:sz w:val="28"/>
          <w:szCs w:val="28"/>
        </w:rPr>
        <w:t xml:space="preserve"> отягчающих административную ответственность, </w:t>
      </w:r>
      <w:r w:rsidRPr="00BF6A9E" w:rsidR="00900C44">
        <w:rPr>
          <w:sz w:val="28"/>
          <w:szCs w:val="28"/>
        </w:rPr>
        <w:t>не установлено.</w:t>
      </w:r>
    </w:p>
    <w:p w:rsidR="000D7145" w:rsidP="00F32242">
      <w:pPr>
        <w:ind w:firstLine="567"/>
        <w:contextualSpacing/>
        <w:jc w:val="both"/>
        <w:rPr>
          <w:sz w:val="28"/>
          <w:szCs w:val="28"/>
        </w:rPr>
      </w:pPr>
      <w:r w:rsidRPr="0022575D">
        <w:rPr>
          <w:sz w:val="28"/>
          <w:szCs w:val="28"/>
        </w:rPr>
        <w:t xml:space="preserve">Исходя из изложенного, мировой судья считает необходимым привлечь </w:t>
      </w:r>
      <w:r>
        <w:rPr>
          <w:sz w:val="28"/>
          <w:szCs w:val="28"/>
        </w:rPr>
        <w:t>ООО</w:t>
      </w:r>
      <w:r w:rsidRPr="00BD7374">
        <w:rPr>
          <w:sz w:val="28"/>
          <w:szCs w:val="28"/>
        </w:rPr>
        <w:t xml:space="preserve"> «</w:t>
      </w:r>
      <w:r w:rsidRPr="00BD7374">
        <w:rPr>
          <w:sz w:val="28"/>
          <w:szCs w:val="28"/>
        </w:rPr>
        <w:t>Нефтегазэнергострой</w:t>
      </w:r>
      <w:r w:rsidRPr="00BD7374">
        <w:rPr>
          <w:sz w:val="28"/>
          <w:szCs w:val="28"/>
        </w:rPr>
        <w:t>»</w:t>
      </w:r>
      <w:r>
        <w:rPr>
          <w:sz w:val="28"/>
          <w:szCs w:val="28"/>
        </w:rPr>
        <w:t xml:space="preserve"> </w:t>
      </w:r>
      <w:r w:rsidRPr="0022575D">
        <w:rPr>
          <w:sz w:val="28"/>
          <w:szCs w:val="28"/>
        </w:rPr>
        <w:t>к административной ответственности и назначить административное наказание в виде штрафа в пределах санкции ч.1 ст.19.5 КоАП Р</w:t>
      </w:r>
      <w:r>
        <w:rPr>
          <w:sz w:val="28"/>
          <w:szCs w:val="28"/>
        </w:rPr>
        <w:t xml:space="preserve">оссийской </w:t>
      </w:r>
      <w:r w:rsidRPr="0022575D">
        <w:rPr>
          <w:sz w:val="28"/>
          <w:szCs w:val="28"/>
        </w:rPr>
        <w:t>Ф</w:t>
      </w:r>
      <w:r>
        <w:rPr>
          <w:sz w:val="28"/>
          <w:szCs w:val="28"/>
        </w:rPr>
        <w:t>едерации</w:t>
      </w:r>
      <w:r w:rsidRPr="0022575D">
        <w:rPr>
          <w:sz w:val="28"/>
          <w:szCs w:val="28"/>
        </w:rPr>
        <w:t>.</w:t>
      </w:r>
    </w:p>
    <w:p w:rsidR="00514877" w:rsidRPr="00BF6A9E" w:rsidP="00F32242">
      <w:pPr>
        <w:ind w:firstLine="567"/>
        <w:contextualSpacing/>
        <w:jc w:val="both"/>
        <w:rPr>
          <w:sz w:val="28"/>
          <w:szCs w:val="28"/>
        </w:rPr>
      </w:pPr>
      <w:r>
        <w:rPr>
          <w:sz w:val="28"/>
          <w:szCs w:val="28"/>
        </w:rPr>
        <w:t xml:space="preserve">Оснований для прекращения производства по делу, вопреки доводам </w:t>
      </w:r>
      <w:r w:rsidR="00F25171">
        <w:rPr>
          <w:sz w:val="28"/>
          <w:szCs w:val="28"/>
        </w:rPr>
        <w:t>представителя ООО</w:t>
      </w:r>
      <w:r w:rsidRPr="00BD7374" w:rsidR="00F25171">
        <w:rPr>
          <w:sz w:val="28"/>
          <w:szCs w:val="28"/>
        </w:rPr>
        <w:t xml:space="preserve"> «</w:t>
      </w:r>
      <w:r w:rsidRPr="00BD7374" w:rsidR="00F25171">
        <w:rPr>
          <w:sz w:val="28"/>
          <w:szCs w:val="28"/>
        </w:rPr>
        <w:t>Нефтегазэнергострой</w:t>
      </w:r>
      <w:r w:rsidRPr="00BD7374" w:rsidR="00F25171">
        <w:rPr>
          <w:sz w:val="28"/>
          <w:szCs w:val="28"/>
        </w:rPr>
        <w:t>»</w:t>
      </w:r>
      <w:r>
        <w:rPr>
          <w:sz w:val="28"/>
          <w:szCs w:val="28"/>
        </w:rPr>
        <w:t xml:space="preserve"> изложенных в письменных пояснениях,</w:t>
      </w:r>
      <w:r w:rsidR="003B65A1">
        <w:rPr>
          <w:sz w:val="28"/>
          <w:szCs w:val="28"/>
        </w:rPr>
        <w:t xml:space="preserve"> </w:t>
      </w:r>
      <w:r>
        <w:rPr>
          <w:sz w:val="28"/>
          <w:szCs w:val="28"/>
        </w:rPr>
        <w:t>мировым судьей не установлено.</w:t>
      </w:r>
    </w:p>
    <w:p w:rsidR="00581617" w:rsidRPr="00BF6A9E" w:rsidP="00F32242">
      <w:pPr>
        <w:ind w:firstLine="567"/>
        <w:contextualSpacing/>
        <w:jc w:val="both"/>
        <w:rPr>
          <w:sz w:val="28"/>
          <w:szCs w:val="28"/>
        </w:rPr>
      </w:pPr>
      <w:r w:rsidRPr="00BF6A9E">
        <w:rPr>
          <w:sz w:val="28"/>
          <w:szCs w:val="28"/>
        </w:rPr>
        <w:t xml:space="preserve">На основании </w:t>
      </w:r>
      <w:r w:rsidRPr="00BF6A9E">
        <w:rPr>
          <w:sz w:val="28"/>
          <w:szCs w:val="28"/>
        </w:rPr>
        <w:t>выш</w:t>
      </w:r>
      <w:r w:rsidRPr="00BF6A9E" w:rsidR="00467FB4">
        <w:rPr>
          <w:sz w:val="28"/>
          <w:szCs w:val="28"/>
        </w:rPr>
        <w:t>еизложенного</w:t>
      </w:r>
      <w:r w:rsidRPr="00BF6A9E" w:rsidR="00467FB4">
        <w:rPr>
          <w:sz w:val="28"/>
          <w:szCs w:val="28"/>
        </w:rPr>
        <w:t xml:space="preserve">, руководствуясь </w:t>
      </w:r>
      <w:r w:rsidRPr="00BF6A9E" w:rsidR="00F21FF7">
        <w:rPr>
          <w:sz w:val="28"/>
          <w:szCs w:val="28"/>
        </w:rPr>
        <w:t>ст.ст.</w:t>
      </w:r>
      <w:hyperlink r:id="rId16" w:anchor="efprKp6zCSrT" w:tgtFrame="_blank" w:tooltip="Статья 29.10. Постановление по делу об административном правонарушении" w:history="1">
        <w:r w:rsidRPr="00BF6A9E">
          <w:rPr>
            <w:sz w:val="28"/>
            <w:szCs w:val="28"/>
          </w:rPr>
          <w:t>29.10</w:t>
        </w:r>
      </w:hyperlink>
      <w:r w:rsidRPr="00BF6A9E" w:rsidR="00F21FF7">
        <w:rPr>
          <w:sz w:val="28"/>
          <w:szCs w:val="28"/>
        </w:rPr>
        <w:t>-29.11</w:t>
      </w:r>
      <w:r w:rsidRPr="00BF6A9E">
        <w:rPr>
          <w:sz w:val="28"/>
          <w:szCs w:val="28"/>
        </w:rPr>
        <w:t xml:space="preserve"> КоАП РФ, </w:t>
      </w:r>
      <w:r w:rsidRPr="00BF6A9E" w:rsidR="00147B3A">
        <w:rPr>
          <w:sz w:val="28"/>
          <w:szCs w:val="28"/>
        </w:rPr>
        <w:t xml:space="preserve">мировой </w:t>
      </w:r>
      <w:r w:rsidRPr="00BF6A9E">
        <w:rPr>
          <w:sz w:val="28"/>
          <w:szCs w:val="28"/>
        </w:rPr>
        <w:t>судья</w:t>
      </w:r>
      <w:r w:rsidRPr="00BF6A9E" w:rsidR="005177B9">
        <w:rPr>
          <w:sz w:val="28"/>
          <w:szCs w:val="28"/>
        </w:rPr>
        <w:t xml:space="preserve"> -</w:t>
      </w:r>
    </w:p>
    <w:p w:rsidR="000D7145" w:rsidRPr="00BF6A9E" w:rsidP="00F32242">
      <w:pPr>
        <w:ind w:firstLine="567"/>
        <w:contextualSpacing/>
        <w:jc w:val="center"/>
        <w:rPr>
          <w:bCs/>
          <w:sz w:val="28"/>
          <w:szCs w:val="28"/>
        </w:rPr>
      </w:pPr>
      <w:r w:rsidRPr="00BF6A9E">
        <w:rPr>
          <w:bCs/>
          <w:sz w:val="28"/>
          <w:szCs w:val="28"/>
        </w:rPr>
        <w:t>п</w:t>
      </w:r>
      <w:r w:rsidRPr="00BF6A9E">
        <w:rPr>
          <w:bCs/>
          <w:sz w:val="28"/>
          <w:szCs w:val="28"/>
        </w:rPr>
        <w:t xml:space="preserve"> о с т а н о в и л:</w:t>
      </w:r>
    </w:p>
    <w:p w:rsidR="00EC73F5" w:rsidRPr="00BF6A9E" w:rsidP="00F32242">
      <w:pPr>
        <w:ind w:firstLine="567"/>
        <w:contextualSpacing/>
        <w:jc w:val="center"/>
        <w:rPr>
          <w:sz w:val="28"/>
          <w:szCs w:val="28"/>
        </w:rPr>
      </w:pPr>
    </w:p>
    <w:p w:rsidR="000D7145" w:rsidRPr="00BF6A9E" w:rsidP="00F32242">
      <w:pPr>
        <w:ind w:firstLine="567"/>
        <w:contextualSpacing/>
        <w:jc w:val="both"/>
        <w:rPr>
          <w:sz w:val="28"/>
          <w:szCs w:val="28"/>
        </w:rPr>
      </w:pPr>
      <w:r>
        <w:rPr>
          <w:b/>
          <w:sz w:val="28"/>
          <w:szCs w:val="28"/>
        </w:rPr>
        <w:t>Общество с ограниченной ответственностью «</w:t>
      </w:r>
      <w:r>
        <w:rPr>
          <w:b/>
          <w:sz w:val="28"/>
          <w:szCs w:val="28"/>
        </w:rPr>
        <w:t>Нефтегазэнергострой</w:t>
      </w:r>
      <w:r>
        <w:rPr>
          <w:b/>
          <w:sz w:val="28"/>
          <w:szCs w:val="28"/>
        </w:rPr>
        <w:t>»</w:t>
      </w:r>
      <w:r w:rsidRPr="00EB6E4C">
        <w:rPr>
          <w:sz w:val="28"/>
          <w:szCs w:val="28"/>
        </w:rPr>
        <w:t xml:space="preserve">, ОГРН </w:t>
      </w:r>
      <w:r>
        <w:rPr>
          <w:sz w:val="28"/>
          <w:szCs w:val="28"/>
        </w:rPr>
        <w:t>1109847032767</w:t>
      </w:r>
      <w:r w:rsidRPr="00EB6E4C">
        <w:rPr>
          <w:sz w:val="28"/>
          <w:szCs w:val="28"/>
        </w:rPr>
        <w:t>,</w:t>
      </w:r>
      <w:r>
        <w:rPr>
          <w:sz w:val="28"/>
          <w:szCs w:val="28"/>
        </w:rPr>
        <w:t xml:space="preserve"> </w:t>
      </w:r>
      <w:r w:rsidRPr="000421EB">
        <w:rPr>
          <w:rStyle w:val="s11"/>
          <w:sz w:val="28"/>
          <w:szCs w:val="28"/>
        </w:rPr>
        <w:t>дата регистрации юридического лица</w:t>
      </w:r>
      <w:r>
        <w:rPr>
          <w:sz w:val="28"/>
          <w:szCs w:val="28"/>
        </w:rPr>
        <w:t xml:space="preserve"> 14 декабря 2010 года, ИНН/КПП 7801535875/780101001</w:t>
      </w:r>
      <w:r w:rsidRPr="00EB6E4C">
        <w:rPr>
          <w:sz w:val="28"/>
          <w:szCs w:val="28"/>
        </w:rPr>
        <w:t>, адрес</w:t>
      </w:r>
      <w:r>
        <w:rPr>
          <w:sz w:val="28"/>
          <w:szCs w:val="28"/>
        </w:rPr>
        <w:t xml:space="preserve"> регистрации</w:t>
      </w:r>
      <w:r w:rsidRPr="00EB6E4C">
        <w:rPr>
          <w:sz w:val="28"/>
          <w:szCs w:val="28"/>
        </w:rPr>
        <w:t xml:space="preserve">: </w:t>
      </w:r>
      <w:r>
        <w:rPr>
          <w:sz w:val="28"/>
          <w:szCs w:val="28"/>
        </w:rPr>
        <w:t xml:space="preserve">Российская Федерация, </w:t>
      </w:r>
      <w:r>
        <w:rPr>
          <w:sz w:val="28"/>
          <w:szCs w:val="28"/>
        </w:rPr>
        <w:t>г</w:t>
      </w:r>
      <w:r>
        <w:rPr>
          <w:sz w:val="28"/>
          <w:szCs w:val="28"/>
        </w:rPr>
        <w:t>.С</w:t>
      </w:r>
      <w:r>
        <w:rPr>
          <w:sz w:val="28"/>
          <w:szCs w:val="28"/>
        </w:rPr>
        <w:t>анкт</w:t>
      </w:r>
      <w:r>
        <w:rPr>
          <w:sz w:val="28"/>
          <w:szCs w:val="28"/>
        </w:rPr>
        <w:t>-Петербург, Линия 18-Я В.О., д.45, пом.Н-12</w:t>
      </w:r>
      <w:r w:rsidRPr="00BF6A9E" w:rsidR="00105892">
        <w:rPr>
          <w:sz w:val="28"/>
          <w:szCs w:val="28"/>
        </w:rPr>
        <w:t xml:space="preserve">, </w:t>
      </w:r>
      <w:r w:rsidRPr="00BF6A9E">
        <w:rPr>
          <w:sz w:val="28"/>
          <w:szCs w:val="28"/>
        </w:rPr>
        <w:t>признать виновн</w:t>
      </w:r>
      <w:r>
        <w:rPr>
          <w:sz w:val="28"/>
          <w:szCs w:val="28"/>
        </w:rPr>
        <w:t>ым</w:t>
      </w:r>
      <w:r w:rsidRPr="00BF6A9E">
        <w:rPr>
          <w:sz w:val="28"/>
          <w:szCs w:val="28"/>
        </w:rPr>
        <w:t xml:space="preserve"> в совершении административного прав</w:t>
      </w:r>
      <w:r w:rsidRPr="00BF6A9E" w:rsidR="00581617">
        <w:rPr>
          <w:sz w:val="28"/>
          <w:szCs w:val="28"/>
        </w:rPr>
        <w:t>онарушения, предусмотренного ч.1 ст.</w:t>
      </w:r>
      <w:hyperlink r:id="rId17" w:anchor="DtPTK6F20BJa" w:tgtFrame="_blank" w:tooltip="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w:history="1">
        <w:r w:rsidRPr="00BF6A9E">
          <w:rPr>
            <w:sz w:val="28"/>
            <w:szCs w:val="28"/>
          </w:rPr>
          <w:t xml:space="preserve">19.5 </w:t>
        </w:r>
      </w:hyperlink>
      <w:r w:rsidRPr="00BF6A9E">
        <w:rPr>
          <w:sz w:val="28"/>
          <w:szCs w:val="28"/>
        </w:rPr>
        <w:t xml:space="preserve">КоАП РФ и </w:t>
      </w:r>
      <w:r w:rsidRPr="00BF6A9E" w:rsidR="00F20FA8">
        <w:rPr>
          <w:sz w:val="28"/>
          <w:szCs w:val="28"/>
        </w:rPr>
        <w:t>назначить е</w:t>
      </w:r>
      <w:r>
        <w:rPr>
          <w:sz w:val="28"/>
          <w:szCs w:val="28"/>
        </w:rPr>
        <w:t>му</w:t>
      </w:r>
      <w:r w:rsidRPr="00BF6A9E">
        <w:rPr>
          <w:sz w:val="28"/>
          <w:szCs w:val="28"/>
        </w:rPr>
        <w:t xml:space="preserve"> административно</w:t>
      </w:r>
      <w:r w:rsidRPr="00BF6A9E" w:rsidR="00F20FA8">
        <w:rPr>
          <w:sz w:val="28"/>
          <w:szCs w:val="28"/>
        </w:rPr>
        <w:t>е</w:t>
      </w:r>
      <w:r w:rsidRPr="00BF6A9E">
        <w:rPr>
          <w:sz w:val="28"/>
          <w:szCs w:val="28"/>
        </w:rPr>
        <w:t xml:space="preserve"> взыскани</w:t>
      </w:r>
      <w:r w:rsidRPr="00BF6A9E" w:rsidR="00F20FA8">
        <w:rPr>
          <w:sz w:val="28"/>
          <w:szCs w:val="28"/>
        </w:rPr>
        <w:t>е</w:t>
      </w:r>
      <w:r w:rsidRPr="00BF6A9E">
        <w:rPr>
          <w:sz w:val="28"/>
          <w:szCs w:val="28"/>
        </w:rPr>
        <w:t xml:space="preserve"> в виде штрафа в размере </w:t>
      </w:r>
      <w:r w:rsidRPr="00EB6E4C">
        <w:rPr>
          <w:sz w:val="28"/>
          <w:szCs w:val="28"/>
        </w:rPr>
        <w:t>1</w:t>
      </w:r>
      <w:r>
        <w:rPr>
          <w:sz w:val="28"/>
          <w:szCs w:val="28"/>
        </w:rPr>
        <w:t>0</w:t>
      </w:r>
      <w:r w:rsidRPr="00EB6E4C">
        <w:rPr>
          <w:sz w:val="28"/>
          <w:szCs w:val="28"/>
        </w:rPr>
        <w:t>000 (</w:t>
      </w:r>
      <w:r>
        <w:rPr>
          <w:sz w:val="28"/>
          <w:szCs w:val="28"/>
        </w:rPr>
        <w:t>десять тысяч</w:t>
      </w:r>
      <w:r w:rsidRPr="00EB6E4C">
        <w:rPr>
          <w:sz w:val="28"/>
          <w:szCs w:val="28"/>
        </w:rPr>
        <w:t>) рублей</w:t>
      </w:r>
      <w:r w:rsidRPr="00BF6A9E">
        <w:rPr>
          <w:sz w:val="28"/>
          <w:szCs w:val="28"/>
        </w:rPr>
        <w:t>.</w:t>
      </w:r>
    </w:p>
    <w:p w:rsidR="000D7145" w:rsidRPr="00BF6A9E" w:rsidP="00F32242">
      <w:pPr>
        <w:ind w:firstLine="567"/>
        <w:contextualSpacing/>
        <w:jc w:val="both"/>
        <w:rPr>
          <w:sz w:val="28"/>
          <w:szCs w:val="28"/>
        </w:rPr>
      </w:pPr>
      <w:r w:rsidRPr="00BF6A9E">
        <w:rPr>
          <w:sz w:val="28"/>
          <w:szCs w:val="28"/>
        </w:rPr>
        <w:t>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w:t>
      </w:r>
      <w:r w:rsidRPr="00BF6A9E" w:rsidR="00900C44">
        <w:rPr>
          <w:sz w:val="28"/>
          <w:szCs w:val="28"/>
        </w:rPr>
        <w:t>тивного штрафа в законную силу.</w:t>
      </w:r>
    </w:p>
    <w:p w:rsidR="00F20FA8" w:rsidRPr="00BF6A9E" w:rsidP="00F32242">
      <w:pPr>
        <w:ind w:firstLine="567"/>
        <w:contextualSpacing/>
        <w:jc w:val="both"/>
        <w:rPr>
          <w:sz w:val="28"/>
          <w:szCs w:val="28"/>
        </w:rPr>
      </w:pPr>
      <w:r w:rsidRPr="00BF6A9E">
        <w:rPr>
          <w:sz w:val="28"/>
          <w:szCs w:val="28"/>
        </w:rPr>
        <w:t xml:space="preserve">Штраф подлежит уплате по реквизитам: получатель: УФК по Республике Крым (Министерство юстиции Республики Крым), ОГРН 1149102019164, Наименование банка: Отделение Республика Крым Банка России//УФК по Республике Крым </w:t>
      </w:r>
      <w:r w:rsidRPr="00BF6A9E">
        <w:rPr>
          <w:sz w:val="28"/>
          <w:szCs w:val="28"/>
        </w:rPr>
        <w:t>г</w:t>
      </w:r>
      <w:r w:rsidRPr="00BF6A9E">
        <w:rPr>
          <w:sz w:val="28"/>
          <w:szCs w:val="28"/>
        </w:rPr>
        <w:t>.С</w:t>
      </w:r>
      <w:r w:rsidRPr="00BF6A9E">
        <w:rPr>
          <w:sz w:val="28"/>
          <w:szCs w:val="28"/>
        </w:rPr>
        <w:t>имферополь</w:t>
      </w:r>
      <w:r w:rsidRPr="00BF6A9E">
        <w:rPr>
          <w:sz w:val="28"/>
          <w:szCs w:val="28"/>
        </w:rPr>
        <w:t xml:space="preserve">, ИНН 9102013284, КПП 910201001, БИК 013510002, Единый казначейский счет 40102810645370000035, Казначейский счет </w:t>
      </w:r>
      <w:r w:rsidRPr="00BF6A9E">
        <w:rPr>
          <w:sz w:val="28"/>
          <w:szCs w:val="28"/>
        </w:rPr>
        <w:t>03100643000000017500, Лицевой счет 04752203230 в УФК по Республике Крым, Код Сводного реестра 35220323, ОКТМО 35721000, КБК 828 1 16 01193 01 0005 140, УИН 0.</w:t>
      </w:r>
    </w:p>
    <w:p w:rsidR="005044A6" w:rsidRPr="00BF6A9E" w:rsidP="00F32242">
      <w:pPr>
        <w:ind w:firstLine="567"/>
        <w:contextualSpacing/>
        <w:jc w:val="both"/>
        <w:rPr>
          <w:sz w:val="28"/>
          <w:szCs w:val="28"/>
        </w:rPr>
      </w:pPr>
      <w:r w:rsidRPr="00BF6A9E">
        <w:rPr>
          <w:sz w:val="28"/>
          <w:szCs w:val="28"/>
        </w:rPr>
        <w:t>Документ, свидетельствующий об уплате административного штрафа, лицо, привлеченное к административной ответственности, направляет</w:t>
      </w:r>
      <w:r w:rsidRPr="00BF6A9E">
        <w:rPr>
          <w:sz w:val="28"/>
          <w:szCs w:val="28"/>
        </w:rPr>
        <w:t xml:space="preserve"> мировому </w:t>
      </w:r>
      <w:r w:rsidRPr="00BF6A9E">
        <w:rPr>
          <w:sz w:val="28"/>
          <w:szCs w:val="28"/>
        </w:rPr>
        <w:t xml:space="preserve"> судье, вынесшему</w:t>
      </w:r>
      <w:r w:rsidRPr="00BF6A9E">
        <w:rPr>
          <w:sz w:val="28"/>
          <w:szCs w:val="28"/>
        </w:rPr>
        <w:t xml:space="preserve"> постановление.</w:t>
      </w:r>
    </w:p>
    <w:p w:rsidR="005044A6" w:rsidRPr="00BF6A9E" w:rsidP="00F32242">
      <w:pPr>
        <w:widowControl w:val="0"/>
        <w:autoSpaceDE w:val="0"/>
        <w:autoSpaceDN w:val="0"/>
        <w:adjustRightInd w:val="0"/>
        <w:ind w:firstLine="567"/>
        <w:contextualSpacing/>
        <w:jc w:val="both"/>
        <w:rPr>
          <w:sz w:val="28"/>
          <w:szCs w:val="28"/>
        </w:rPr>
      </w:pPr>
      <w:r w:rsidRPr="00BF6A9E">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5044A6" w:rsidRPr="00BF6A9E" w:rsidP="00F32242">
      <w:pPr>
        <w:widowControl w:val="0"/>
        <w:autoSpaceDE w:val="0"/>
        <w:autoSpaceDN w:val="0"/>
        <w:adjustRightInd w:val="0"/>
        <w:ind w:firstLine="567"/>
        <w:contextualSpacing/>
        <w:jc w:val="both"/>
        <w:rPr>
          <w:sz w:val="28"/>
          <w:szCs w:val="28"/>
        </w:rPr>
      </w:pPr>
      <w:r w:rsidRPr="00BF6A9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5044A6" w:rsidRPr="00BF6A9E" w:rsidP="00F32242">
      <w:pPr>
        <w:widowControl w:val="0"/>
        <w:autoSpaceDE w:val="0"/>
        <w:autoSpaceDN w:val="0"/>
        <w:adjustRightInd w:val="0"/>
        <w:ind w:firstLine="567"/>
        <w:contextualSpacing/>
        <w:jc w:val="both"/>
        <w:rPr>
          <w:sz w:val="28"/>
          <w:szCs w:val="28"/>
        </w:rPr>
      </w:pPr>
      <w:r w:rsidRPr="00BF6A9E">
        <w:rPr>
          <w:sz w:val="28"/>
          <w:szCs w:val="28"/>
        </w:rPr>
        <w:t>При неуплате административного штрафа в установленный законом срок, наступает админис</w:t>
      </w:r>
      <w:r w:rsidRPr="00BF6A9E" w:rsidR="009146FC">
        <w:rPr>
          <w:sz w:val="28"/>
          <w:szCs w:val="28"/>
        </w:rPr>
        <w:t>тративная ответственность по ч.1 ст.</w:t>
      </w:r>
      <w:r w:rsidRPr="00BF6A9E">
        <w:rPr>
          <w:sz w:val="28"/>
          <w:szCs w:val="28"/>
        </w:rPr>
        <w:t xml:space="preserve">20.25 </w:t>
      </w:r>
      <w:r w:rsidRPr="00BF6A9E" w:rsidR="00F20FA8">
        <w:rPr>
          <w:sz w:val="28"/>
          <w:szCs w:val="28"/>
        </w:rPr>
        <w:t>КоАП РФ</w:t>
      </w:r>
      <w:r w:rsidRPr="00BF6A9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44A6" w:rsidRPr="00BF6A9E" w:rsidP="00F32242">
      <w:pPr>
        <w:widowControl w:val="0"/>
        <w:autoSpaceDE w:val="0"/>
        <w:autoSpaceDN w:val="0"/>
        <w:adjustRightInd w:val="0"/>
        <w:ind w:firstLine="567"/>
        <w:contextualSpacing/>
        <w:jc w:val="both"/>
        <w:rPr>
          <w:sz w:val="28"/>
          <w:szCs w:val="28"/>
        </w:rPr>
      </w:pPr>
      <w:r w:rsidRPr="00BF6A9E">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BF6A9E">
        <w:rPr>
          <w:sz w:val="28"/>
          <w:szCs w:val="28"/>
        </w:rPr>
        <w:t xml:space="preserve"> через судебный участок №</w:t>
      </w:r>
      <w:r w:rsidRPr="00BF6A9E" w:rsidR="00C67665">
        <w:rPr>
          <w:sz w:val="28"/>
          <w:szCs w:val="28"/>
        </w:rPr>
        <w:t xml:space="preserve"> </w:t>
      </w:r>
      <w:r w:rsidRPr="00BF6A9E">
        <w:rPr>
          <w:sz w:val="28"/>
          <w:szCs w:val="28"/>
        </w:rPr>
        <w:t>71 Сакского судебного района (Сакский муниципальный район и городской округ Саки) Республики Крым</w:t>
      </w:r>
      <w:r w:rsidRPr="00BF6A9E">
        <w:rPr>
          <w:rFonts w:eastAsia="Calibri"/>
          <w:sz w:val="28"/>
          <w:szCs w:val="28"/>
          <w:lang w:eastAsia="en-US"/>
        </w:rPr>
        <w:t>.</w:t>
      </w:r>
    </w:p>
    <w:p w:rsidR="00AD0252" w:rsidRPr="00BF6A9E" w:rsidP="00F32242">
      <w:pPr>
        <w:ind w:firstLine="567"/>
        <w:contextualSpacing/>
        <w:jc w:val="both"/>
        <w:rPr>
          <w:sz w:val="28"/>
          <w:szCs w:val="28"/>
        </w:rPr>
      </w:pPr>
      <w:r w:rsidRPr="00BF6A9E">
        <w:rPr>
          <w:sz w:val="28"/>
          <w:szCs w:val="28"/>
        </w:rPr>
        <w:t xml:space="preserve">        </w:t>
      </w:r>
    </w:p>
    <w:p w:rsidR="00105892" w:rsidRPr="00BF6A9E" w:rsidP="00F32242">
      <w:pPr>
        <w:ind w:firstLine="567"/>
        <w:contextualSpacing/>
        <w:rPr>
          <w:b/>
          <w:sz w:val="28"/>
          <w:szCs w:val="28"/>
        </w:rPr>
      </w:pPr>
      <w:r w:rsidRPr="00BF6A9E">
        <w:rPr>
          <w:sz w:val="28"/>
          <w:szCs w:val="28"/>
        </w:rPr>
        <w:t>Мировой судья</w:t>
      </w:r>
      <w:r w:rsidRPr="00BF6A9E" w:rsidR="006162D1">
        <w:rPr>
          <w:sz w:val="28"/>
          <w:szCs w:val="28"/>
        </w:rPr>
        <w:t xml:space="preserve"> </w:t>
      </w:r>
      <w:r w:rsidRPr="00BF6A9E" w:rsidR="006162D1">
        <w:rPr>
          <w:sz w:val="28"/>
          <w:szCs w:val="28"/>
        </w:rPr>
        <w:tab/>
      </w:r>
      <w:r w:rsidRPr="00BF6A9E" w:rsidR="006162D1">
        <w:rPr>
          <w:sz w:val="28"/>
          <w:szCs w:val="28"/>
        </w:rPr>
        <w:tab/>
      </w:r>
      <w:r w:rsidRPr="00BF6A9E" w:rsidR="00AA403F">
        <w:rPr>
          <w:sz w:val="28"/>
          <w:szCs w:val="28"/>
        </w:rPr>
        <w:t xml:space="preserve">            </w:t>
      </w:r>
      <w:r w:rsidRPr="00BF6A9E" w:rsidR="006162D1">
        <w:rPr>
          <w:sz w:val="28"/>
          <w:szCs w:val="28"/>
        </w:rPr>
        <w:tab/>
      </w:r>
      <w:r w:rsidRPr="00BF6A9E" w:rsidR="006162D1">
        <w:rPr>
          <w:sz w:val="28"/>
          <w:szCs w:val="28"/>
        </w:rPr>
        <w:tab/>
      </w:r>
      <w:r w:rsidRPr="00BF6A9E">
        <w:rPr>
          <w:sz w:val="28"/>
          <w:szCs w:val="28"/>
        </w:rPr>
        <w:t xml:space="preserve">     </w:t>
      </w:r>
      <w:r w:rsidRPr="00BF6A9E" w:rsidR="003D73A6">
        <w:rPr>
          <w:sz w:val="28"/>
          <w:szCs w:val="28"/>
        </w:rPr>
        <w:t xml:space="preserve">                      </w:t>
      </w:r>
      <w:r w:rsidRPr="00BF6A9E" w:rsidR="00983577">
        <w:rPr>
          <w:sz w:val="28"/>
          <w:szCs w:val="28"/>
        </w:rPr>
        <w:tab/>
      </w:r>
      <w:r w:rsidRPr="00BF6A9E" w:rsidR="00581617">
        <w:rPr>
          <w:sz w:val="28"/>
          <w:szCs w:val="28"/>
        </w:rPr>
        <w:t>И.В. Липовская</w:t>
      </w:r>
    </w:p>
    <w:p w:rsidR="00686208" w:rsidP="00F32242">
      <w:pPr>
        <w:ind w:firstLine="567"/>
        <w:contextualSpacing/>
        <w:jc w:val="both"/>
        <w:rPr>
          <w:sz w:val="28"/>
          <w:szCs w:val="28"/>
        </w:rPr>
      </w:pPr>
    </w:p>
    <w:p w:rsidR="000B0730" w:rsidRPr="00BF6A9E" w:rsidP="00F32242">
      <w:pPr>
        <w:ind w:firstLine="567"/>
        <w:contextualSpacing/>
        <w:rPr>
          <w:sz w:val="28"/>
          <w:szCs w:val="28"/>
          <w:lang w:eastAsia="ar-SA"/>
        </w:rPr>
      </w:pPr>
    </w:p>
    <w:sectPr w:rsidSect="00F95F00">
      <w:headerReference w:type="default" r:id="rId18"/>
      <w:footerReference w:type="even" r:id="rId19"/>
      <w:footerReference w:type="default" r:id="rId20"/>
      <w:pgSz w:w="11906" w:h="16838" w:code="9"/>
      <w:pgMar w:top="567" w:right="851" w:bottom="851" w:left="1134" w:header="34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6401"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46401"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6401"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05086860"/>
      <w:docPartObj>
        <w:docPartGallery w:val="Page Numbers (Top of Page)"/>
        <w:docPartUnique/>
      </w:docPartObj>
    </w:sdtPr>
    <w:sdtContent>
      <w:p w:rsidR="00A46401">
        <w:pPr>
          <w:pStyle w:val="Header"/>
          <w:jc w:val="center"/>
        </w:pPr>
        <w:r>
          <w:fldChar w:fldCharType="begin"/>
        </w:r>
        <w:r>
          <w:instrText>PAGE   \* MERGEFORMAT</w:instrText>
        </w:r>
        <w:r>
          <w:fldChar w:fldCharType="separate"/>
        </w:r>
        <w:r w:rsidR="00F2134E">
          <w:rPr>
            <w:noProof/>
          </w:rPr>
          <w:t>9</w:t>
        </w:r>
        <w:r>
          <w:fldChar w:fldCharType="end"/>
        </w:r>
      </w:p>
    </w:sdtContent>
  </w:sdt>
  <w:p w:rsidR="00A4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476E"/>
    <w:rsid w:val="000258A2"/>
    <w:rsid w:val="00030182"/>
    <w:rsid w:val="000367F8"/>
    <w:rsid w:val="0003782B"/>
    <w:rsid w:val="000421EB"/>
    <w:rsid w:val="00050D95"/>
    <w:rsid w:val="0007425E"/>
    <w:rsid w:val="00090502"/>
    <w:rsid w:val="000979CB"/>
    <w:rsid w:val="00097EC5"/>
    <w:rsid w:val="000A0F94"/>
    <w:rsid w:val="000A1033"/>
    <w:rsid w:val="000A5654"/>
    <w:rsid w:val="000B0730"/>
    <w:rsid w:val="000C5777"/>
    <w:rsid w:val="000D7145"/>
    <w:rsid w:val="000E09F6"/>
    <w:rsid w:val="000E0BF3"/>
    <w:rsid w:val="000E2606"/>
    <w:rsid w:val="000E28DF"/>
    <w:rsid w:val="001048A7"/>
    <w:rsid w:val="00105892"/>
    <w:rsid w:val="00113BE3"/>
    <w:rsid w:val="00134943"/>
    <w:rsid w:val="00143E5E"/>
    <w:rsid w:val="00147B3A"/>
    <w:rsid w:val="0015280A"/>
    <w:rsid w:val="00153B9A"/>
    <w:rsid w:val="0015548C"/>
    <w:rsid w:val="001663C6"/>
    <w:rsid w:val="00172509"/>
    <w:rsid w:val="00193AF8"/>
    <w:rsid w:val="001A75AC"/>
    <w:rsid w:val="001B0AB3"/>
    <w:rsid w:val="001B279F"/>
    <w:rsid w:val="001B77E1"/>
    <w:rsid w:val="001D0193"/>
    <w:rsid w:val="001D443D"/>
    <w:rsid w:val="001D47E5"/>
    <w:rsid w:val="001D6288"/>
    <w:rsid w:val="001E1A23"/>
    <w:rsid w:val="001E2821"/>
    <w:rsid w:val="001F7C1A"/>
    <w:rsid w:val="00200043"/>
    <w:rsid w:val="00201FD4"/>
    <w:rsid w:val="00205CA6"/>
    <w:rsid w:val="002141F1"/>
    <w:rsid w:val="00220A6A"/>
    <w:rsid w:val="00221A26"/>
    <w:rsid w:val="0022575D"/>
    <w:rsid w:val="00235722"/>
    <w:rsid w:val="00252E60"/>
    <w:rsid w:val="002548B5"/>
    <w:rsid w:val="00264BA5"/>
    <w:rsid w:val="00276129"/>
    <w:rsid w:val="00282527"/>
    <w:rsid w:val="002857BB"/>
    <w:rsid w:val="00285E6F"/>
    <w:rsid w:val="002876B9"/>
    <w:rsid w:val="002A2734"/>
    <w:rsid w:val="002A501C"/>
    <w:rsid w:val="002B0943"/>
    <w:rsid w:val="002B11E5"/>
    <w:rsid w:val="002B428E"/>
    <w:rsid w:val="002B6CBA"/>
    <w:rsid w:val="002B6EFE"/>
    <w:rsid w:val="002C0A77"/>
    <w:rsid w:val="002C0CF1"/>
    <w:rsid w:val="002D4BE6"/>
    <w:rsid w:val="002D718B"/>
    <w:rsid w:val="002E7852"/>
    <w:rsid w:val="002F1219"/>
    <w:rsid w:val="002F6462"/>
    <w:rsid w:val="00307DA7"/>
    <w:rsid w:val="00330ADE"/>
    <w:rsid w:val="00332B6E"/>
    <w:rsid w:val="00340D6D"/>
    <w:rsid w:val="0036201E"/>
    <w:rsid w:val="00374878"/>
    <w:rsid w:val="00380642"/>
    <w:rsid w:val="00383EE1"/>
    <w:rsid w:val="00386D6C"/>
    <w:rsid w:val="003907BD"/>
    <w:rsid w:val="003A4405"/>
    <w:rsid w:val="003A7D38"/>
    <w:rsid w:val="003B65A1"/>
    <w:rsid w:val="003C3CF8"/>
    <w:rsid w:val="003D73A6"/>
    <w:rsid w:val="003D772C"/>
    <w:rsid w:val="00401508"/>
    <w:rsid w:val="00410AA2"/>
    <w:rsid w:val="0042403C"/>
    <w:rsid w:val="0042681A"/>
    <w:rsid w:val="004433BF"/>
    <w:rsid w:val="00455653"/>
    <w:rsid w:val="004603C4"/>
    <w:rsid w:val="00462818"/>
    <w:rsid w:val="00466ADC"/>
    <w:rsid w:val="00467FB4"/>
    <w:rsid w:val="00471321"/>
    <w:rsid w:val="00473486"/>
    <w:rsid w:val="0047429C"/>
    <w:rsid w:val="004779D6"/>
    <w:rsid w:val="00481CA9"/>
    <w:rsid w:val="004A01DF"/>
    <w:rsid w:val="004F5AB8"/>
    <w:rsid w:val="00501FFC"/>
    <w:rsid w:val="00503AAA"/>
    <w:rsid w:val="005044A6"/>
    <w:rsid w:val="00510E5A"/>
    <w:rsid w:val="00514877"/>
    <w:rsid w:val="005177B9"/>
    <w:rsid w:val="00520B60"/>
    <w:rsid w:val="0052195B"/>
    <w:rsid w:val="00550A98"/>
    <w:rsid w:val="00553D06"/>
    <w:rsid w:val="005722FE"/>
    <w:rsid w:val="00581617"/>
    <w:rsid w:val="005841DC"/>
    <w:rsid w:val="00597CAB"/>
    <w:rsid w:val="005C204B"/>
    <w:rsid w:val="005C5693"/>
    <w:rsid w:val="005D330E"/>
    <w:rsid w:val="005E7895"/>
    <w:rsid w:val="006113F1"/>
    <w:rsid w:val="0061250F"/>
    <w:rsid w:val="00612620"/>
    <w:rsid w:val="00615A76"/>
    <w:rsid w:val="006162D1"/>
    <w:rsid w:val="00627B3D"/>
    <w:rsid w:val="00640568"/>
    <w:rsid w:val="00645596"/>
    <w:rsid w:val="00656C6A"/>
    <w:rsid w:val="00676319"/>
    <w:rsid w:val="00686208"/>
    <w:rsid w:val="006A3E58"/>
    <w:rsid w:val="006A7E0C"/>
    <w:rsid w:val="006B3895"/>
    <w:rsid w:val="006C7CD2"/>
    <w:rsid w:val="006E349C"/>
    <w:rsid w:val="006E4908"/>
    <w:rsid w:val="007008EF"/>
    <w:rsid w:val="00702335"/>
    <w:rsid w:val="00710A58"/>
    <w:rsid w:val="00715B1B"/>
    <w:rsid w:val="00717524"/>
    <w:rsid w:val="00721619"/>
    <w:rsid w:val="00742595"/>
    <w:rsid w:val="00744D51"/>
    <w:rsid w:val="007536B4"/>
    <w:rsid w:val="00766C15"/>
    <w:rsid w:val="00772B1E"/>
    <w:rsid w:val="00786A06"/>
    <w:rsid w:val="0079379D"/>
    <w:rsid w:val="00795B30"/>
    <w:rsid w:val="0079637D"/>
    <w:rsid w:val="007A07C6"/>
    <w:rsid w:val="007B048C"/>
    <w:rsid w:val="007C3E68"/>
    <w:rsid w:val="007D5C70"/>
    <w:rsid w:val="007F609D"/>
    <w:rsid w:val="007F6D3B"/>
    <w:rsid w:val="00802BDD"/>
    <w:rsid w:val="0081261D"/>
    <w:rsid w:val="00821D05"/>
    <w:rsid w:val="008226C0"/>
    <w:rsid w:val="008257B9"/>
    <w:rsid w:val="008323C4"/>
    <w:rsid w:val="00853F76"/>
    <w:rsid w:val="00854D45"/>
    <w:rsid w:val="00872674"/>
    <w:rsid w:val="00877AFA"/>
    <w:rsid w:val="008856E8"/>
    <w:rsid w:val="00891C4E"/>
    <w:rsid w:val="00895263"/>
    <w:rsid w:val="0089745D"/>
    <w:rsid w:val="008A373E"/>
    <w:rsid w:val="008A50E3"/>
    <w:rsid w:val="008B0384"/>
    <w:rsid w:val="008C1929"/>
    <w:rsid w:val="008C5402"/>
    <w:rsid w:val="008D0F07"/>
    <w:rsid w:val="008E174A"/>
    <w:rsid w:val="008E1F9C"/>
    <w:rsid w:val="008E2486"/>
    <w:rsid w:val="008E2FA5"/>
    <w:rsid w:val="008F540A"/>
    <w:rsid w:val="00900C44"/>
    <w:rsid w:val="0090574F"/>
    <w:rsid w:val="009114EE"/>
    <w:rsid w:val="00912610"/>
    <w:rsid w:val="009146FC"/>
    <w:rsid w:val="0091668B"/>
    <w:rsid w:val="009175F4"/>
    <w:rsid w:val="00932BEE"/>
    <w:rsid w:val="0094252E"/>
    <w:rsid w:val="0094302E"/>
    <w:rsid w:val="00945869"/>
    <w:rsid w:val="009527C6"/>
    <w:rsid w:val="009663DA"/>
    <w:rsid w:val="00983577"/>
    <w:rsid w:val="009911C3"/>
    <w:rsid w:val="00992075"/>
    <w:rsid w:val="0099565F"/>
    <w:rsid w:val="009A161A"/>
    <w:rsid w:val="009B720C"/>
    <w:rsid w:val="009C01C8"/>
    <w:rsid w:val="009C5EB9"/>
    <w:rsid w:val="009E153C"/>
    <w:rsid w:val="00A018F4"/>
    <w:rsid w:val="00A02ADB"/>
    <w:rsid w:val="00A13C8C"/>
    <w:rsid w:val="00A21A06"/>
    <w:rsid w:val="00A450E1"/>
    <w:rsid w:val="00A46401"/>
    <w:rsid w:val="00A64935"/>
    <w:rsid w:val="00A706FF"/>
    <w:rsid w:val="00A708D7"/>
    <w:rsid w:val="00A83BC7"/>
    <w:rsid w:val="00A95E96"/>
    <w:rsid w:val="00AA403F"/>
    <w:rsid w:val="00AB5503"/>
    <w:rsid w:val="00AB5BCC"/>
    <w:rsid w:val="00AC701C"/>
    <w:rsid w:val="00AD0252"/>
    <w:rsid w:val="00AE1685"/>
    <w:rsid w:val="00AF2A86"/>
    <w:rsid w:val="00AF3018"/>
    <w:rsid w:val="00B1260D"/>
    <w:rsid w:val="00B13B04"/>
    <w:rsid w:val="00B168CB"/>
    <w:rsid w:val="00B3799E"/>
    <w:rsid w:val="00B4484F"/>
    <w:rsid w:val="00B45068"/>
    <w:rsid w:val="00B62E96"/>
    <w:rsid w:val="00B62ED1"/>
    <w:rsid w:val="00B877E9"/>
    <w:rsid w:val="00B92F15"/>
    <w:rsid w:val="00BA02D1"/>
    <w:rsid w:val="00BA7FEB"/>
    <w:rsid w:val="00BB2AAA"/>
    <w:rsid w:val="00BB6C80"/>
    <w:rsid w:val="00BC089C"/>
    <w:rsid w:val="00BC5848"/>
    <w:rsid w:val="00BC68B6"/>
    <w:rsid w:val="00BD028D"/>
    <w:rsid w:val="00BD7374"/>
    <w:rsid w:val="00BE322D"/>
    <w:rsid w:val="00BE340D"/>
    <w:rsid w:val="00BE6410"/>
    <w:rsid w:val="00BE6B88"/>
    <w:rsid w:val="00BF0AFA"/>
    <w:rsid w:val="00BF6904"/>
    <w:rsid w:val="00BF6A9E"/>
    <w:rsid w:val="00BF7896"/>
    <w:rsid w:val="00C03366"/>
    <w:rsid w:val="00C05A41"/>
    <w:rsid w:val="00C142B5"/>
    <w:rsid w:val="00C214E9"/>
    <w:rsid w:val="00C25EC5"/>
    <w:rsid w:val="00C2706A"/>
    <w:rsid w:val="00C34D0C"/>
    <w:rsid w:val="00C36784"/>
    <w:rsid w:val="00C40FAA"/>
    <w:rsid w:val="00C440A4"/>
    <w:rsid w:val="00C45385"/>
    <w:rsid w:val="00C57E0A"/>
    <w:rsid w:val="00C60AA7"/>
    <w:rsid w:val="00C60DF4"/>
    <w:rsid w:val="00C67665"/>
    <w:rsid w:val="00C80DBF"/>
    <w:rsid w:val="00C904FC"/>
    <w:rsid w:val="00C96418"/>
    <w:rsid w:val="00CB00EA"/>
    <w:rsid w:val="00CB02AF"/>
    <w:rsid w:val="00CB353C"/>
    <w:rsid w:val="00CE44F7"/>
    <w:rsid w:val="00CE6881"/>
    <w:rsid w:val="00CF0EAE"/>
    <w:rsid w:val="00CF1A96"/>
    <w:rsid w:val="00CF4F23"/>
    <w:rsid w:val="00D20B01"/>
    <w:rsid w:val="00D30B5A"/>
    <w:rsid w:val="00D31132"/>
    <w:rsid w:val="00D42C29"/>
    <w:rsid w:val="00D579EC"/>
    <w:rsid w:val="00D60CFF"/>
    <w:rsid w:val="00D64666"/>
    <w:rsid w:val="00D676D0"/>
    <w:rsid w:val="00D735CE"/>
    <w:rsid w:val="00D80A52"/>
    <w:rsid w:val="00DC30EB"/>
    <w:rsid w:val="00DC7E67"/>
    <w:rsid w:val="00DD02F1"/>
    <w:rsid w:val="00DD4478"/>
    <w:rsid w:val="00DF7311"/>
    <w:rsid w:val="00E013DA"/>
    <w:rsid w:val="00E04B30"/>
    <w:rsid w:val="00E05E37"/>
    <w:rsid w:val="00E06872"/>
    <w:rsid w:val="00E07610"/>
    <w:rsid w:val="00E24F40"/>
    <w:rsid w:val="00E301E0"/>
    <w:rsid w:val="00E31445"/>
    <w:rsid w:val="00E566DA"/>
    <w:rsid w:val="00E615F2"/>
    <w:rsid w:val="00E630CE"/>
    <w:rsid w:val="00E64305"/>
    <w:rsid w:val="00E827D1"/>
    <w:rsid w:val="00E857DD"/>
    <w:rsid w:val="00EB37CE"/>
    <w:rsid w:val="00EB6E4C"/>
    <w:rsid w:val="00EB7DDE"/>
    <w:rsid w:val="00EC73F5"/>
    <w:rsid w:val="00ED2359"/>
    <w:rsid w:val="00EF4691"/>
    <w:rsid w:val="00F10C07"/>
    <w:rsid w:val="00F1199F"/>
    <w:rsid w:val="00F173E1"/>
    <w:rsid w:val="00F20FA8"/>
    <w:rsid w:val="00F2134E"/>
    <w:rsid w:val="00F21FF7"/>
    <w:rsid w:val="00F25171"/>
    <w:rsid w:val="00F32242"/>
    <w:rsid w:val="00F3352D"/>
    <w:rsid w:val="00F34448"/>
    <w:rsid w:val="00F352E6"/>
    <w:rsid w:val="00F46407"/>
    <w:rsid w:val="00F4748E"/>
    <w:rsid w:val="00F61EF1"/>
    <w:rsid w:val="00F62B12"/>
    <w:rsid w:val="00F64503"/>
    <w:rsid w:val="00F733BA"/>
    <w:rsid w:val="00F77EDE"/>
    <w:rsid w:val="00F85529"/>
    <w:rsid w:val="00F86012"/>
    <w:rsid w:val="00F95F00"/>
    <w:rsid w:val="00FA1BE2"/>
    <w:rsid w:val="00FB7618"/>
    <w:rsid w:val="00FC2C48"/>
    <w:rsid w:val="00FC7B30"/>
    <w:rsid w:val="00FD3118"/>
    <w:rsid w:val="00FE3F02"/>
    <w:rsid w:val="00FE547D"/>
    <w:rsid w:val="00FF006F"/>
    <w:rsid w:val="00FF61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03366"/>
    <w:rPr>
      <w:color w:val="0000FF"/>
      <w:u w:val="single"/>
    </w:rPr>
  </w:style>
  <w:style w:type="character" w:customStyle="1" w:styleId="a1">
    <w:name w:val="Основной текст_"/>
    <w:basedOn w:val="DefaultParagraphFont"/>
    <w:link w:val="2"/>
    <w:rsid w:val="00BE322D"/>
    <w:rPr>
      <w:rFonts w:ascii="Times New Roman" w:eastAsia="Times New Roman" w:hAnsi="Times New Roman" w:cs="Times New Roman"/>
      <w:sz w:val="21"/>
      <w:szCs w:val="21"/>
      <w:shd w:val="clear" w:color="auto" w:fill="FFFFFF"/>
    </w:rPr>
  </w:style>
  <w:style w:type="paragraph" w:customStyle="1" w:styleId="2">
    <w:name w:val="Основной текст2"/>
    <w:basedOn w:val="Normal"/>
    <w:link w:val="a1"/>
    <w:rsid w:val="00BE322D"/>
    <w:pPr>
      <w:widowControl w:val="0"/>
      <w:shd w:val="clear" w:color="auto" w:fill="FFFFFF"/>
      <w:spacing w:after="180" w:line="274" w:lineRule="exact"/>
      <w:jc w:val="both"/>
    </w:pPr>
    <w:rPr>
      <w:sz w:val="21"/>
      <w:szCs w:val="21"/>
      <w:lang w:eastAsia="en-US"/>
    </w:rPr>
  </w:style>
  <w:style w:type="paragraph" w:styleId="Header">
    <w:name w:val="header"/>
    <w:basedOn w:val="Normal"/>
    <w:link w:val="a2"/>
    <w:uiPriority w:val="99"/>
    <w:unhideWhenUsed/>
    <w:rsid w:val="00AD0252"/>
    <w:pPr>
      <w:tabs>
        <w:tab w:val="center" w:pos="4677"/>
        <w:tab w:val="right" w:pos="9355"/>
      </w:tabs>
    </w:pPr>
  </w:style>
  <w:style w:type="character" w:customStyle="1" w:styleId="a2">
    <w:name w:val="Верхний колонтитул Знак"/>
    <w:basedOn w:val="DefaultParagraphFont"/>
    <w:link w:val="Header"/>
    <w:uiPriority w:val="99"/>
    <w:rsid w:val="00AD0252"/>
    <w:rPr>
      <w:rFonts w:ascii="Times New Roman" w:eastAsia="Times New Roman" w:hAnsi="Times New Roman" w:cs="Times New Roman"/>
      <w:sz w:val="24"/>
      <w:szCs w:val="24"/>
      <w:lang w:eastAsia="ru-RU"/>
    </w:rPr>
  </w:style>
  <w:style w:type="character" w:customStyle="1" w:styleId="3pt">
    <w:name w:val="Основной текст + Курсив;Интервал 3 pt"/>
    <w:basedOn w:val="a1"/>
    <w:rsid w:val="00AF2A86"/>
    <w:rPr>
      <w:rFonts w:ascii="Times New Roman" w:eastAsia="Times New Roman" w:hAnsi="Times New Roman" w:cs="Times New Roman"/>
      <w:b w:val="0"/>
      <w:bCs w:val="0"/>
      <w:i/>
      <w:iCs/>
      <w:smallCaps w:val="0"/>
      <w:strike w:val="0"/>
      <w:color w:val="000000"/>
      <w:spacing w:val="60"/>
      <w:w w:val="100"/>
      <w:position w:val="0"/>
      <w:sz w:val="21"/>
      <w:szCs w:val="21"/>
      <w:u w:val="none"/>
      <w:shd w:val="clear" w:color="auto" w:fill="FFFFFF"/>
      <w:lang w:val="ru-RU"/>
    </w:rPr>
  </w:style>
  <w:style w:type="character" w:customStyle="1" w:styleId="a3">
    <w:name w:val="Основной текст + Полужирный"/>
    <w:basedOn w:val="a1"/>
    <w:rsid w:val="00AF2A8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s11">
    <w:name w:val="s11"/>
    <w:rsid w:val="00462818"/>
    <w:rPr>
      <w:rFonts w:ascii="Times New Roman" w:hAnsi="Times New Roman" w:cs="Times New Roman" w:hint="default"/>
      <w:sz w:val="24"/>
      <w:szCs w:val="24"/>
    </w:rPr>
  </w:style>
  <w:style w:type="paragraph" w:customStyle="1" w:styleId="10">
    <w:name w:val="Основной текст1"/>
    <w:basedOn w:val="Normal"/>
    <w:rsid w:val="00721619"/>
    <w:pPr>
      <w:widowControl w:val="0"/>
      <w:shd w:val="clear" w:color="auto" w:fill="FFFFFF"/>
      <w:spacing w:after="480" w:line="0" w:lineRule="atLeast"/>
      <w:jc w:val="righ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BA81ED0A8339C90E796F93D3B9CA40569C06159CC91A80DE8B6667D01Z004L" TargetMode="External" /><Relationship Id="rId11" Type="http://schemas.openxmlformats.org/officeDocument/2006/relationships/hyperlink" Target="consultantplus://offline/ref=1F62DD07C39346D8E793A963B20198F1826D15961CBE63D730EB6BEB9D62042D9BB2E2FDE0B3zEL" TargetMode="External" /><Relationship Id="rId12" Type="http://schemas.openxmlformats.org/officeDocument/2006/relationships/hyperlink" Target="consultantplus://offline/ref=1E904FB805A9424446E90FE1894A0214AF7EC102BBF35192288C0693E53C89F0F6FB65B4C9CED8N2J" TargetMode="External" /><Relationship Id="rId13" Type="http://schemas.openxmlformats.org/officeDocument/2006/relationships/hyperlink" Target="consultantplus://offline/ref=1E904FB805A9424446E90FE1894A0214AF7EC102BBF35192288C0693E53C89F0F6FB65B0CBCA8777D3N0J" TargetMode="External" /><Relationship Id="rId14" Type="http://schemas.openxmlformats.org/officeDocument/2006/relationships/hyperlink" Target="consultantplus://offline/ref=1D48A3C4317B9FDD8AD09A2A862B3CEAD1AED0ADE17B73C3202E7B834C5F45A3F58440F23BA4F874U0j7M" TargetMode="External" /><Relationship Id="rId15" Type="http://schemas.openxmlformats.org/officeDocument/2006/relationships/hyperlink" Target="consultantplus://offline/ref=1D48A3C4317B9FDD8AD09A2A862B3CEAD1AED0ADE17B73C3202E7B834CU5jFM" TargetMode="External" /><Relationship Id="rId16" Type="http://schemas.openxmlformats.org/officeDocument/2006/relationships/hyperlink" Target="http://sudact.ru/law/doc/JBT8gaqgg7VQ/004/006/?marker=fdoctlaw" TargetMode="External" /><Relationship Id="rId17" Type="http://schemas.openxmlformats.org/officeDocument/2006/relationships/hyperlink" Target="http://sudact.ru/law/doc/JBT8gaqgg7VQ/002/015/?marker=fdoctlaw"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73B3769D72331AE3AFB74398C6B44E2795D188094B101FB55F5D007792B4F95CB93F2A56ADCA7ZDJ" TargetMode="External" /><Relationship Id="rId6" Type="http://schemas.openxmlformats.org/officeDocument/2006/relationships/hyperlink" Target="consultantplus://offline/ref=1F62DD07C39346D8E793A963B20198F1816611971CBD63D730EB6BEB9D62042D9BB2E2FAE837DE33B2zFL" TargetMode="External" /><Relationship Id="rId7" Type="http://schemas.openxmlformats.org/officeDocument/2006/relationships/hyperlink" Target="consultantplus://offline/ref=1F62DD07C39346D8E793A963B20198F1816611971CBD63D730EB6BEB9D62042D9BB2E2FAE837DE33B2zBL" TargetMode="External" /><Relationship Id="rId8" Type="http://schemas.openxmlformats.org/officeDocument/2006/relationships/hyperlink" Target="consultantplus://offline/ref=1F62DD07C39346D8E793A963B20198F18164119A1FBF63D730EB6BEB9DB6z2L" TargetMode="External" /><Relationship Id="rId9" Type="http://schemas.openxmlformats.org/officeDocument/2006/relationships/hyperlink" Target="consultantplus://offline/ref=2BA81ED0A8339C90E796F93D3B9CA4056ACB6454C495A80DE8B6667D01045938C1C80DC0909B01AAZ80B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17500-0B63-4E54-8994-45F562BB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