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550D">
      <w:pPr>
        <w:spacing w:before="5" w:after="5" w:line="240" w:lineRule="exact"/>
        <w:rPr>
          <w:sz w:val="19"/>
          <w:szCs w:val="19"/>
        </w:rPr>
      </w:pPr>
    </w:p>
    <w:p w:rsidR="0033550D">
      <w:pPr>
        <w:rPr>
          <w:sz w:val="2"/>
          <w:szCs w:val="2"/>
        </w:rPr>
        <w:sectPr>
          <w:pgSz w:w="11900" w:h="16840"/>
          <w:pgMar w:top="691" w:right="0" w:bottom="1071" w:left="0" w:header="0" w:footer="3" w:gutter="0"/>
          <w:cols w:space="720"/>
          <w:noEndnote/>
          <w:docGrid w:linePitch="360"/>
        </w:sectPr>
      </w:pPr>
    </w:p>
    <w:p w:rsidR="0033550D">
      <w:pPr>
        <w:pStyle w:val="20"/>
        <w:shd w:val="clear" w:color="auto" w:fill="auto"/>
        <w:spacing w:after="273"/>
        <w:ind w:left="5480"/>
      </w:pPr>
      <w:r>
        <w:t>Дело № 5-71-437/2022 УИД 9</w:t>
      </w:r>
      <w:r w:rsidRPr="004A00CE">
        <w:rPr>
          <w:lang w:eastAsia="en-US" w:bidi="en-US"/>
        </w:rPr>
        <w:t>1</w:t>
      </w:r>
      <w:r>
        <w:rPr>
          <w:lang w:val="en-US" w:eastAsia="en-US" w:bidi="en-US"/>
        </w:rPr>
        <w:t>MS</w:t>
      </w:r>
      <w:r w:rsidRPr="004A00CE">
        <w:rPr>
          <w:lang w:eastAsia="en-US" w:bidi="en-US"/>
        </w:rPr>
        <w:t>0074-0</w:t>
      </w:r>
      <w:r>
        <w:t>1 -2022-002012-29</w:t>
      </w:r>
    </w:p>
    <w:p w:rsidR="0033550D">
      <w:pPr>
        <w:pStyle w:val="20"/>
        <w:shd w:val="clear" w:color="auto" w:fill="auto"/>
        <w:spacing w:after="0" w:line="280" w:lineRule="exact"/>
        <w:ind w:left="20"/>
        <w:jc w:val="center"/>
      </w:pPr>
      <w:r>
        <w:t>ПОСТАНОВЛЕНИЕ</w:t>
      </w:r>
    </w:p>
    <w:p w:rsidR="0033550D">
      <w:pPr>
        <w:pStyle w:val="20"/>
        <w:shd w:val="clear" w:color="auto" w:fill="auto"/>
        <w:tabs>
          <w:tab w:val="left" w:pos="8789"/>
        </w:tabs>
        <w:spacing w:after="318" w:line="280" w:lineRule="exact"/>
        <w:jc w:val="both"/>
      </w:pPr>
      <w:r>
        <w:t>12 декабря 2022 года</w:t>
      </w:r>
      <w:r>
        <w:tab/>
        <w:t>г. Саки</w:t>
      </w:r>
    </w:p>
    <w:p w:rsidR="0033550D">
      <w:pPr>
        <w:pStyle w:val="20"/>
        <w:shd w:val="clear" w:color="auto" w:fill="auto"/>
        <w:spacing w:after="0"/>
        <w:ind w:firstLine="760"/>
        <w:jc w:val="both"/>
      </w:pPr>
      <w:r>
        <w:t xml:space="preserve">Мировой судья судебного участка № 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Харченко П.В.</w:t>
      </w:r>
    </w:p>
    <w:p w:rsidR="0033550D">
      <w:pPr>
        <w:pStyle w:val="20"/>
        <w:shd w:val="clear" w:color="auto" w:fill="auto"/>
        <w:spacing w:after="0"/>
        <w:ind w:firstLine="760"/>
        <w:jc w:val="both"/>
      </w:pPr>
      <w:r>
        <w:t>с участием лица, привлекаемого к административной ответственности Абдуллаева А.С.,</w:t>
      </w:r>
    </w:p>
    <w:p w:rsidR="0033550D">
      <w:pPr>
        <w:pStyle w:val="20"/>
        <w:shd w:val="clear" w:color="auto" w:fill="auto"/>
        <w:spacing w:after="0"/>
        <w:ind w:firstLine="760"/>
        <w:jc w:val="both"/>
      </w:pPr>
      <w:r>
        <w:t>рассмотрев материалы дела об административном правонарушении, поступившие из Отдела государственной инспекции безопасности дорожного движения МО МВД Российской Федерации «</w:t>
      </w:r>
      <w:r>
        <w:t>Сакский</w:t>
      </w:r>
      <w:r>
        <w:t>» в отношении:</w:t>
      </w:r>
    </w:p>
    <w:p w:rsidR="0033550D">
      <w:pPr>
        <w:pStyle w:val="20"/>
        <w:shd w:val="clear" w:color="auto" w:fill="auto"/>
        <w:spacing w:after="0"/>
        <w:ind w:left="2460" w:firstLine="720"/>
        <w:jc w:val="both"/>
      </w:pPr>
      <w:r>
        <w:t>Абдуллаева А.</w:t>
      </w:r>
      <w:r w:rsidR="00C644DE">
        <w:t>С</w:t>
      </w:r>
      <w:r>
        <w:t>.</w:t>
      </w:r>
      <w:r w:rsidR="00C644DE">
        <w:t xml:space="preserve">, </w:t>
      </w:r>
      <w:r>
        <w:t>данные изъяты</w:t>
      </w:r>
      <w:r w:rsidR="00C644DE">
        <w:t xml:space="preserve"> года рождения, уроженца </w:t>
      </w:r>
      <w:r>
        <w:t>данные изъяты</w:t>
      </w:r>
      <w:r w:rsidR="00C644DE">
        <w:t xml:space="preserve">, гражданина Российской Федерации образование высшее, женатого, работающего </w:t>
      </w:r>
      <w:r>
        <w:t>данные изъяты</w:t>
      </w:r>
      <w:r w:rsidR="00C644DE">
        <w:t xml:space="preserve">, военнообязанного, инвалидом не являющегося, ранее не привлекаемого к административной ответственности, зарегистрированного по адресу: </w:t>
      </w:r>
      <w:r>
        <w:t>данные изъяты,</w:t>
      </w:r>
    </w:p>
    <w:p w:rsidR="0033550D">
      <w:pPr>
        <w:pStyle w:val="20"/>
        <w:shd w:val="clear" w:color="auto" w:fill="auto"/>
        <w:spacing w:after="273"/>
        <w:ind w:firstLine="760"/>
        <w:jc w:val="both"/>
      </w:pPr>
      <w:r>
        <w:t>привлекаемого к административной ответственности по ч. 2 ст. 11.21 Кодекса Российской Федерации об административных правонарушениях</w:t>
      </w:r>
    </w:p>
    <w:p w:rsidR="0033550D">
      <w:pPr>
        <w:pStyle w:val="20"/>
        <w:shd w:val="clear" w:color="auto" w:fill="auto"/>
        <w:spacing w:after="313" w:line="280" w:lineRule="exact"/>
        <w:ind w:left="20"/>
        <w:jc w:val="center"/>
      </w:pPr>
      <w:r>
        <w:t>УСТАНОВИЛ:</w:t>
      </w:r>
    </w:p>
    <w:p w:rsidR="0033550D">
      <w:pPr>
        <w:pStyle w:val="20"/>
        <w:shd w:val="clear" w:color="auto" w:fill="auto"/>
        <w:spacing w:after="0"/>
        <w:ind w:firstLine="760"/>
        <w:jc w:val="both"/>
      </w:pPr>
      <w:r>
        <w:t>Абдуллаев А.С. 07 ноября 2022 года в ,15 час. 10 мин. на автодороге Симферополь-Евпатория, 44км+120м, установил в полосе отвода информационный щит, не соответствующий требованиям технических регламентов и к обеспечению безопасности дорожного движения, не предназначенный для обслуживания автомобильной дороги, создав условия, препятствующие обеспечению безопасности дорожного движения, тем самым совершил административное правонарушение, ответственность за которое предусмотренное ч. 2 ст. 11.21</w:t>
      </w:r>
      <w:r>
        <w:t xml:space="preserve"> КоАП РФ.</w:t>
      </w:r>
    </w:p>
    <w:p w:rsidR="0033550D">
      <w:pPr>
        <w:pStyle w:val="20"/>
        <w:shd w:val="clear" w:color="auto" w:fill="auto"/>
        <w:spacing w:after="0"/>
        <w:ind w:firstLine="760"/>
        <w:jc w:val="both"/>
      </w:pPr>
      <w:r>
        <w:t xml:space="preserve">В судебное заседание Абдуллаев А.С. не явился, уведомлен надлежавшим образом о месте и времени рассмотрения, что подтверждается отчетом о доставке </w:t>
      </w:r>
      <w:r>
        <w:rPr>
          <w:lang w:val="en-US" w:eastAsia="en-US" w:bidi="en-US"/>
        </w:rPr>
        <w:t>SMS</w:t>
      </w:r>
      <w:r>
        <w:t>-извещения участнику судебного процесса от 17.11.2022г. До судебного заседания 07.11.2022г. от Абдуллаева А.С. поступило заявление о рассмотрении данного дела в его отсутствие, вину признал.</w:t>
      </w:r>
    </w:p>
    <w:p w:rsidR="0033550D">
      <w:pPr>
        <w:pStyle w:val="20"/>
        <w:shd w:val="clear" w:color="auto" w:fill="auto"/>
        <w:spacing w:after="0"/>
        <w:ind w:firstLine="760"/>
        <w:jc w:val="both"/>
      </w:pPr>
      <w:r>
        <w:t>В соответствии с частью 2 статьи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названного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3550D">
      <w:pPr>
        <w:pStyle w:val="20"/>
        <w:shd w:val="clear" w:color="auto" w:fill="auto"/>
        <w:spacing w:after="0"/>
        <w:ind w:firstLine="760"/>
        <w:jc w:val="both"/>
      </w:pPr>
      <w:r>
        <w:t>В силу ч. 1 ст. 25.15 КоАП РФ,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</w:t>
      </w:r>
      <w:r>
        <w:t xml:space="preserve"> связи и доставки, </w:t>
      </w:r>
      <w:r>
        <w:t>обеспечивающих</w:t>
      </w:r>
      <w:r>
        <w:t xml:space="preserve"> фиксирование извещения или вызова и его вручение адресату.</w:t>
      </w:r>
    </w:p>
    <w:p w:rsidR="0033550D">
      <w:pPr>
        <w:pStyle w:val="20"/>
        <w:shd w:val="clear" w:color="auto" w:fill="auto"/>
        <w:spacing w:after="0"/>
        <w:ind w:firstLine="760"/>
        <w:jc w:val="both"/>
      </w:pPr>
      <w:r>
        <w:t xml:space="preserve">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  <w:r>
        <w:t>Поскольку названный Кодекс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>
        <w:t xml:space="preserve"> доставки СМС-извещения адресату) (пункт 6 постановления Пленума Верховного Суда Российской Федерации от 24 марта 2005 г. </w:t>
      </w:r>
      <w:r>
        <w:rPr>
          <w:lang w:val="en-US" w:eastAsia="en-US" w:bidi="en-US"/>
        </w:rPr>
        <w:t>N</w:t>
      </w:r>
      <w:r w:rsidRPr="004A00CE">
        <w:rPr>
          <w:lang w:eastAsia="en-US" w:bidi="en-US"/>
        </w:rPr>
        <w:t xml:space="preserve"> </w:t>
      </w:r>
      <w:r>
        <w:t>5 "О некоторых вопросах, возникающих у судов при применении Кодекса Российской Федерации об административных правонарушениях").</w:t>
      </w:r>
    </w:p>
    <w:p w:rsidR="0033550D">
      <w:pPr>
        <w:pStyle w:val="20"/>
        <w:shd w:val="clear" w:color="auto" w:fill="auto"/>
        <w:spacing w:after="0"/>
        <w:ind w:firstLine="760"/>
        <w:jc w:val="both"/>
      </w:pPr>
      <w:r>
        <w:t>Учитывая данные о надлежащем извещении Абдуллаева А.С., а также принимая во внимание отсутствие ходатайства об отложении рассмотрения дела, мировой судья на основании ч. 2 ст. 25.1 КоАП РФ, считает возможным рассмотреть данное дело в отсутствие Абдуллаева А.С.</w:t>
      </w:r>
    </w:p>
    <w:p w:rsidR="0033550D">
      <w:pPr>
        <w:pStyle w:val="20"/>
        <w:shd w:val="clear" w:color="auto" w:fill="auto"/>
        <w:spacing w:after="0"/>
        <w:ind w:firstLine="760"/>
        <w:jc w:val="both"/>
      </w:pPr>
      <w:r>
        <w:t>Мировой судья, всесторонне, полно и объективно исследовав все обстоятельства дела в их совокупности, изучив материалы дела, приходит к следующим выводам.</w:t>
      </w:r>
    </w:p>
    <w:p w:rsidR="0033550D">
      <w:pPr>
        <w:pStyle w:val="20"/>
        <w:shd w:val="clear" w:color="auto" w:fill="auto"/>
        <w:spacing w:after="0"/>
        <w:ind w:firstLine="760"/>
        <w:jc w:val="both"/>
      </w:pPr>
      <w:r>
        <w:t>Исходя ю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33550D">
      <w:pPr>
        <w:pStyle w:val="20"/>
        <w:shd w:val="clear" w:color="auto" w:fill="auto"/>
        <w:spacing w:after="0"/>
        <w:ind w:firstLine="760"/>
        <w:jc w:val="both"/>
      </w:pPr>
      <w: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* Российской Федерации об административных правонарушениях установлена административная ответственность</w:t>
      </w:r>
    </w:p>
    <w:p w:rsidR="0033550D">
      <w:pPr>
        <w:pStyle w:val="20"/>
        <w:shd w:val="clear" w:color="auto" w:fill="auto"/>
        <w:spacing w:after="0"/>
        <w:ind w:firstLine="760"/>
        <w:jc w:val="both"/>
      </w:pPr>
      <w: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</w:t>
      </w:r>
    </w:p>
    <w:p w:rsidR="0033550D">
      <w:pPr>
        <w:pStyle w:val="30"/>
        <w:shd w:val="clear" w:color="auto" w:fill="auto"/>
        <w:spacing w:after="230" w:line="300" w:lineRule="exact"/>
      </w:pPr>
      <w:r>
        <w:t>г</w:t>
      </w:r>
    </w:p>
    <w:p w:rsidR="0033550D">
      <w:pPr>
        <w:pStyle w:val="20"/>
        <w:shd w:val="clear" w:color="auto" w:fill="auto"/>
        <w:spacing w:after="0"/>
        <w:ind w:right="240"/>
        <w:jc w:val="both"/>
      </w:pPr>
      <w:r>
        <w:t xml:space="preserve">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</w:t>
      </w:r>
      <w:r>
        <w:t>значение для правильного разрешения дела.</w:t>
      </w:r>
    </w:p>
    <w:p w:rsidR="0033550D">
      <w:pPr>
        <w:pStyle w:val="20"/>
        <w:shd w:val="clear" w:color="auto" w:fill="auto"/>
        <w:spacing w:after="0"/>
        <w:ind w:right="240" w:firstLine="780"/>
        <w:jc w:val="both"/>
      </w:pPr>
      <w:r>
        <w:t>Часть 2 ст. 11.21 КоАП РФ предусматривает ответственность за размещение в границах полосы отвода автомобильной дороги объекта, не предназначенного для обслуживания автомобильной дороги, и не относящегося к объектам дорожного сервиса.</w:t>
      </w:r>
    </w:p>
    <w:p w:rsidR="0033550D">
      <w:pPr>
        <w:pStyle w:val="20"/>
        <w:shd w:val="clear" w:color="auto" w:fill="auto"/>
        <w:tabs>
          <w:tab w:val="left" w:pos="3655"/>
        </w:tabs>
        <w:spacing w:after="0"/>
        <w:ind w:firstLine="780"/>
        <w:jc w:val="both"/>
      </w:pPr>
      <w:r>
        <w:t>Вина Абдуллаева</w:t>
      </w:r>
      <w:r>
        <w:tab/>
        <w:t>А.С. в совершении административного</w:t>
      </w:r>
    </w:p>
    <w:p w:rsidR="0033550D">
      <w:pPr>
        <w:pStyle w:val="20"/>
        <w:shd w:val="clear" w:color="auto" w:fill="auto"/>
        <w:spacing w:after="0"/>
        <w:ind w:right="240"/>
        <w:jc w:val="both"/>
      </w:pPr>
      <w:r>
        <w:t>правонарушения, предусмотренного ч. 2 ст. 11.21 КоАП РФ подтверждается письменными материалами дела, а именно:</w:t>
      </w:r>
    </w:p>
    <w:p w:rsidR="0033550D">
      <w:pPr>
        <w:pStyle w:val="20"/>
        <w:numPr>
          <w:ilvl w:val="0"/>
          <w:numId w:val="1"/>
        </w:numPr>
        <w:shd w:val="clear" w:color="auto" w:fill="auto"/>
        <w:tabs>
          <w:tab w:val="left" w:pos="937"/>
        </w:tabs>
        <w:spacing w:after="0"/>
        <w:ind w:right="240" w:firstLine="780"/>
        <w:jc w:val="both"/>
      </w:pPr>
      <w:r>
        <w:t>протоколом об административном правонарушении 82 АП № 169798 от 07 ноября 2022 года;</w:t>
      </w:r>
    </w:p>
    <w:p w:rsidR="0033550D">
      <w:pPr>
        <w:pStyle w:val="20"/>
        <w:numPr>
          <w:ilvl w:val="0"/>
          <w:numId w:val="1"/>
        </w:numPr>
        <w:shd w:val="clear" w:color="auto" w:fill="auto"/>
        <w:tabs>
          <w:tab w:val="left" w:pos="997"/>
        </w:tabs>
        <w:spacing w:after="0"/>
        <w:ind w:firstLine="780"/>
        <w:jc w:val="both"/>
      </w:pPr>
      <w:r>
        <w:t>фотоматериалов;</w:t>
      </w:r>
    </w:p>
    <w:p w:rsidR="0033550D">
      <w:pPr>
        <w:pStyle w:val="20"/>
        <w:numPr>
          <w:ilvl w:val="0"/>
          <w:numId w:val="1"/>
        </w:numPr>
        <w:shd w:val="clear" w:color="auto" w:fill="auto"/>
        <w:tabs>
          <w:tab w:val="left" w:pos="946"/>
        </w:tabs>
        <w:spacing w:after="0"/>
        <w:ind w:right="240" w:firstLine="780"/>
        <w:jc w:val="both"/>
      </w:pPr>
      <w:r>
        <w:t>копией справки, выданной ГКУ РК «Служба автомобильных дорог Республики Крым» от 23 июня 2022 года о размерах полосы отвода автомобильной дороги;</w:t>
      </w:r>
    </w:p>
    <w:p w:rsidR="0033550D">
      <w:pPr>
        <w:pStyle w:val="20"/>
        <w:numPr>
          <w:ilvl w:val="0"/>
          <w:numId w:val="1"/>
        </w:numPr>
        <w:shd w:val="clear" w:color="auto" w:fill="auto"/>
        <w:tabs>
          <w:tab w:val="left" w:pos="942"/>
        </w:tabs>
        <w:spacing w:after="0"/>
        <w:ind w:right="240" w:firstLine="780"/>
        <w:jc w:val="both"/>
      </w:pPr>
      <w:r>
        <w:t>копией сообщения ГКУ РК «Служба автомобильных дорог Республики Крым» от 24 июня 2022 года.</w:t>
      </w:r>
    </w:p>
    <w:p w:rsidR="0033550D">
      <w:pPr>
        <w:pStyle w:val="20"/>
        <w:shd w:val="clear" w:color="auto" w:fill="auto"/>
        <w:spacing w:after="0"/>
        <w:ind w:right="240" w:firstLine="780"/>
        <w:jc w:val="both"/>
      </w:pPr>
      <w: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данные.</w:t>
      </w:r>
    </w:p>
    <w:p w:rsidR="0033550D">
      <w:pPr>
        <w:pStyle w:val="20"/>
        <w:shd w:val="clear" w:color="auto" w:fill="auto"/>
        <w:spacing w:after="0"/>
        <w:ind w:right="240" w:firstLine="780"/>
        <w:jc w:val="both"/>
      </w:pPr>
      <w:r>
        <w:t>Согласно п. 4 ч. 2 ст. 29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от 08.11.2007 № 257-ФЗ пользователям автомобильными дорогами и иным осуществляющим использование автомобильных дорог лицам запрещается, в том, числе, создавать условия, препятствующие обеспечению безопасности дорожного движения.</w:t>
      </w:r>
    </w:p>
    <w:p w:rsidR="0033550D">
      <w:pPr>
        <w:pStyle w:val="20"/>
        <w:shd w:val="clear" w:color="auto" w:fill="auto"/>
        <w:spacing w:after="0"/>
        <w:ind w:right="240" w:firstLine="780"/>
        <w:jc w:val="both"/>
      </w:pPr>
      <w:r>
        <w:t xml:space="preserve">Требования данной нормы, с </w:t>
      </w:r>
      <w:r>
        <w:t>учетом</w:t>
      </w:r>
      <w:r>
        <w:t xml:space="preserve"> установленных по делу обстоятельств, Абдуллаевым А.С. не соблюдены.</w:t>
      </w:r>
    </w:p>
    <w:p w:rsidR="0033550D">
      <w:pPr>
        <w:pStyle w:val="20"/>
        <w:shd w:val="clear" w:color="auto" w:fill="auto"/>
        <w:spacing w:after="0"/>
        <w:ind w:right="240" w:firstLine="780"/>
        <w:jc w:val="both"/>
      </w:pPr>
      <w:r>
        <w:t>Действия Абдуллаева А.С. правильно квалифицированы по ч. 2 ст. 11.21 КоАП РФ как размещение в границах полосы отвода автомобильной дороги объекта, не предназначенного для обслуживания автомобильной дороги, и не относящегося к объектам дорожного сервиса.</w:t>
      </w:r>
    </w:p>
    <w:p w:rsidR="0033550D">
      <w:pPr>
        <w:pStyle w:val="20"/>
        <w:shd w:val="clear" w:color="auto" w:fill="auto"/>
        <w:spacing w:after="0"/>
        <w:ind w:right="240" w:firstLine="780"/>
        <w:jc w:val="both"/>
      </w:pPr>
      <w:r>
        <w:t>Таким образом, мировой судья считает, что вина Абдуллаева А.С. в совершении административного правонарушения, предусмотренного ч. 2 ст.</w:t>
      </w:r>
    </w:p>
    <w:p w:rsidR="0033550D">
      <w:pPr>
        <w:pStyle w:val="20"/>
        <w:shd w:val="clear" w:color="auto" w:fill="auto"/>
        <w:spacing w:after="0"/>
        <w:jc w:val="both"/>
      </w:pPr>
      <w:r>
        <w:t>11.21 полностью доказана.</w:t>
      </w:r>
    </w:p>
    <w:p w:rsidR="0033550D">
      <w:pPr>
        <w:pStyle w:val="20"/>
        <w:shd w:val="clear" w:color="auto" w:fill="auto"/>
        <w:spacing w:after="0"/>
        <w:ind w:right="240" w:firstLine="780"/>
        <w:jc w:val="both"/>
      </w:pPr>
      <w: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3550D">
      <w:pPr>
        <w:pStyle w:val="20"/>
        <w:shd w:val="clear" w:color="auto" w:fill="auto"/>
        <w:spacing w:after="0" w:line="317" w:lineRule="exact"/>
        <w:ind w:firstLine="720"/>
        <w:jc w:val="both"/>
      </w:pPr>
      <w: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3550D">
      <w:pPr>
        <w:pStyle w:val="20"/>
        <w:shd w:val="clear" w:color="auto" w:fill="auto"/>
        <w:spacing w:after="0" w:line="317" w:lineRule="exact"/>
        <w:ind w:firstLine="720"/>
        <w:jc w:val="both"/>
      </w:pPr>
      <w:r>
        <w:t xml:space="preserve">Обстоятельств, предусмотренных ст. 24.5 КоАП РФ, исключающих </w:t>
      </w:r>
      <w:r>
        <w:t>производство по делу, мировым судьей не установлено.</w:t>
      </w:r>
    </w:p>
    <w:p w:rsidR="0033550D">
      <w:pPr>
        <w:pStyle w:val="20"/>
        <w:shd w:val="clear" w:color="auto" w:fill="auto"/>
        <w:spacing w:after="0" w:line="317" w:lineRule="exact"/>
        <w:ind w:firstLine="720"/>
        <w:jc w:val="both"/>
      </w:pPr>
      <w:r>
        <w:t>Обстоятельством, смягчающим административную ответственность в соответствии со ст. 4.2 КоАП РФ мировой судья признает полное признание вины.</w:t>
      </w:r>
    </w:p>
    <w:p w:rsidR="0033550D">
      <w:pPr>
        <w:pStyle w:val="20"/>
        <w:shd w:val="clear" w:color="auto" w:fill="auto"/>
        <w:spacing w:after="0"/>
        <w:ind w:firstLine="720"/>
        <w:jc w:val="both"/>
      </w:pPr>
      <w:r>
        <w:t>Обстоятельств, отягчающих административную ответственность в соответствии со ст. 4.3 КоАП РФ мировым судьей не установлено.</w:t>
      </w:r>
    </w:p>
    <w:p w:rsidR="0033550D">
      <w:pPr>
        <w:pStyle w:val="20"/>
        <w:shd w:val="clear" w:color="auto" w:fill="auto"/>
        <w:spacing w:after="0"/>
        <w:ind w:firstLine="720"/>
        <w:jc w:val="both"/>
      </w:pPr>
      <w:r>
        <w:t>Принимая во внимание характер и обстоятельства совершенного административного правонарушения, при отсутствии вредных последствий, учитывая признание вины, что мировой судья признает обстоятельством, смягчающим административную ответственность, отсутствие обстоятельств, отягчающих административную ответственность, учитывая данные о личности Абдуллаева А.С., согласно сведениям, предоставленным в материалах дела, ранее не привлекаемого к административной ответственности за совершение аналогичных правонарушений, а также, учитывая имущественное положение лица, привлекаемого к</w:t>
      </w:r>
      <w:r>
        <w:t xml:space="preserve"> административной ответственности, мировой судья пришел к выводу о возможности назначения административного наказания в виде административного штрафа в нижнем пределе санкции ч. 2 ст. 11.21 КоАП РФ, на граждан.</w:t>
      </w:r>
    </w:p>
    <w:p w:rsidR="0033550D">
      <w:pPr>
        <w:pStyle w:val="20"/>
        <w:shd w:val="clear" w:color="auto" w:fill="auto"/>
        <w:spacing w:after="0"/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РФ, мировой судья</w:t>
      </w:r>
    </w:p>
    <w:p w:rsidR="0033550D">
      <w:pPr>
        <w:pStyle w:val="20"/>
        <w:shd w:val="clear" w:color="auto" w:fill="auto"/>
        <w:spacing w:after="304"/>
        <w:ind w:left="20"/>
        <w:jc w:val="center"/>
      </w:pPr>
      <w:r>
        <w:t>ПОСТАНОВИЛ:</w:t>
      </w:r>
    </w:p>
    <w:p w:rsidR="0033550D">
      <w:pPr>
        <w:pStyle w:val="20"/>
        <w:shd w:val="clear" w:color="auto" w:fill="auto"/>
        <w:spacing w:after="0" w:line="317" w:lineRule="exact"/>
        <w:ind w:firstLine="720"/>
        <w:jc w:val="both"/>
      </w:pPr>
      <w:r>
        <w:t>Абдуллаева А</w:t>
      </w:r>
      <w:r w:rsidR="00AC3642">
        <w:t>.</w:t>
      </w:r>
      <w:r>
        <w:t>С</w:t>
      </w:r>
      <w:r w:rsidR="00AC3642">
        <w:t>.</w:t>
      </w:r>
      <w:r>
        <w:t xml:space="preserve"> признать виновным в совершении административного правонарушения, предусмотренного ч. 2 ст. 11.21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1 000 (одной тысячи) рублей.</w:t>
      </w:r>
    </w:p>
    <w:p w:rsidR="0033550D">
      <w:pPr>
        <w:pStyle w:val="20"/>
        <w:shd w:val="clear" w:color="auto" w:fill="auto"/>
        <w:spacing w:after="0" w:line="317" w:lineRule="exact"/>
        <w:ind w:firstLine="720"/>
        <w:jc w:val="both"/>
      </w:pPr>
      <w:r>
        <w:t>Штраф подлежит уплате по реквизитам: получатель платежа: УФК по Республике Крым (МО ОМВД России «</w:t>
      </w:r>
      <w:r>
        <w:t>Сакский</w:t>
      </w:r>
      <w:r>
        <w:t xml:space="preserve">»), ИНН 9107000095, КПП 910701001, ЕКС № 40102810645370000035 ОТДЕЛЕНИЕ РЕСПУБЛИКИ КРЫМ БАНКА РОССИИ//УФК по Республике Крым г. Симферополь; </w:t>
      </w:r>
      <w:r>
        <w:t>к</w:t>
      </w:r>
      <w:r>
        <w:t>/с 03100643000000017500, КБК 18811601123010001140, БИК 013510002, ОКТМО 35721000, УИН 1881049122600004639, назначение платежа - административный штраф.</w:t>
      </w:r>
    </w:p>
    <w:p w:rsidR="0033550D">
      <w:pPr>
        <w:pStyle w:val="20"/>
        <w:shd w:val="clear" w:color="auto" w:fill="auto"/>
        <w:spacing w:after="0" w:line="317" w:lineRule="exact"/>
        <w:ind w:firstLine="720"/>
        <w:jc w:val="both"/>
      </w:pPr>
      <w: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33550D">
      <w:pPr>
        <w:pStyle w:val="20"/>
        <w:shd w:val="clear" w:color="auto" w:fill="auto"/>
        <w:spacing w:after="0" w:line="317" w:lineRule="exact"/>
        <w:ind w:firstLine="720"/>
        <w:jc w:val="both"/>
      </w:pPr>
      <w:r>
        <w:t>Согласно ст. 32.2 КоАП РФ административный штраф должен быть уплачен лицом, привлеченным к административной ответственности, не</w:t>
      </w:r>
      <w:r>
        <w:br w:type="page"/>
      </w:r>
      <w:r>
        <w:t>позднее шестидесяти дней со дня вступления постановления о наложении административного штрафа в законную силу.</w:t>
      </w:r>
    </w:p>
    <w:p w:rsidR="0033550D">
      <w:pPr>
        <w:pStyle w:val="20"/>
        <w:shd w:val="clear" w:color="auto" w:fill="auto"/>
        <w:spacing w:after="0" w:line="312" w:lineRule="exact"/>
        <w:ind w:firstLine="680"/>
        <w:jc w:val="both"/>
      </w:pPr>
      <w:r>
        <w:t xml:space="preserve">При </w:t>
      </w:r>
      <w:r>
        <w:t>отс</w:t>
      </w:r>
      <w:r>
        <w:t>\</w:t>
      </w:r>
      <w:r>
        <w:t>тствни</w:t>
      </w:r>
      <w:r>
        <w:t xml:space="preserve"> документа, свидетельствующего об уплате административного штрафа в срок, сумма штрафа на основании ст. 32.2 КоАП РФ будет взыскана в принудительном порядке.</w:t>
      </w:r>
    </w:p>
    <w:p w:rsidR="0033550D">
      <w:pPr>
        <w:pStyle w:val="20"/>
        <w:shd w:val="clear" w:color="auto" w:fill="auto"/>
        <w:spacing w:after="326" w:line="312" w:lineRule="exact"/>
        <w:ind w:firstLine="680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 через мирового судью судебного участка № 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</w:t>
      </w:r>
      <w:r>
        <w:t>поллления</w:t>
      </w:r>
      <w:r>
        <w:t xml:space="preserve"> копии постановления.</w:t>
      </w:r>
    </w:p>
    <w:p w:rsidR="0033550D">
      <w:pPr>
        <w:pStyle w:val="20"/>
        <w:shd w:val="clear" w:color="auto" w:fill="auto"/>
        <w:spacing w:after="0" w:line="280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426720" simplePos="0" relativeHeight="251658240" behindDoc="1" locked="0" layoutInCell="1" allowOverlap="1">
                <wp:simplePos x="0" y="0"/>
                <wp:positionH relativeFrom="margin">
                  <wp:posOffset>-426720</wp:posOffset>
                </wp:positionH>
                <wp:positionV relativeFrom="paragraph">
                  <wp:posOffset>79375</wp:posOffset>
                </wp:positionV>
                <wp:extent cx="79375" cy="50800"/>
                <wp:effectExtent l="1905" t="3175" r="4445" b="0"/>
                <wp:wrapSquare wrapText="right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" cy="5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50D">
                            <w:pPr>
                              <w:pStyle w:val="4"/>
                              <w:shd w:val="clear" w:color="auto" w:fill="auto"/>
                              <w:spacing w:line="80" w:lineRule="exact"/>
                            </w:pPr>
                            <w:r>
                              <w:t>'t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6.25pt;height:4pt;margin-top:6.25pt;margin-left:-33.6pt;mso-height-percent:0;mso-height-relative:page;mso-position-horizontal-relative:margin;mso-width-percent:0;mso-width-relative:page;mso-wrap-distance-bottom:0;mso-wrap-distance-left:5pt;mso-wrap-distance-right:33.6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33550D">
                      <w:pPr>
                        <w:pStyle w:val="4"/>
                        <w:shd w:val="clear" w:color="auto" w:fill="auto"/>
                        <w:spacing w:line="80" w:lineRule="exact"/>
                      </w:pPr>
                      <w:r>
                        <w:t>'t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>
                <wp:simplePos x="0" y="0"/>
                <wp:positionH relativeFrom="margin">
                  <wp:posOffset>5013960</wp:posOffset>
                </wp:positionH>
                <wp:positionV relativeFrom="paragraph">
                  <wp:posOffset>-47625</wp:posOffset>
                </wp:positionV>
                <wp:extent cx="1143000" cy="177800"/>
                <wp:effectExtent l="3810" t="0" r="0" b="0"/>
                <wp:wrapSquare wrapText="left"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50D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П.В. Харченко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6" type="#_x0000_t202" style="width:90pt;height:14pt;margin-top:-3.75pt;margin-left:394.8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5168" filled="f" stroked="f">
                <v:textbox style="mso-fit-shape-to-text:t" inset="0,0,0,0">
                  <w:txbxContent>
                    <w:p w:rsidR="0033550D">
                      <w:pPr>
                        <w:pStyle w:val="20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П.В. Харченко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C644DE">
        <w:t>Мировой судья</w:t>
      </w:r>
    </w:p>
    <w:sectPr>
      <w:type w:val="continuous"/>
      <w:pgSz w:w="11900" w:h="16840"/>
      <w:pgMar w:top="691" w:right="864" w:bottom="1071" w:left="111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949A6"/>
    <w:multiLevelType w:val="multilevel"/>
    <w:tmpl w:val="4EE8AD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0D"/>
    <w:rsid w:val="00296ABF"/>
    <w:rsid w:val="0033550D"/>
    <w:rsid w:val="004A00CE"/>
    <w:rsid w:val="00AC3642"/>
    <w:rsid w:val="00C644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4Exact">
    <w:name w:val="Основной текст (4) Exact"/>
    <w:basedOn w:val="DefaultParagraphFont"/>
    <w:link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8"/>
      <w:szCs w:val="8"/>
      <w:u w:val="none"/>
      <w:lang w:val="en-US" w:eastAsia="en-US" w:bidi="en-US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z w:val="30"/>
      <w:szCs w:val="30"/>
      <w:u w:val="none"/>
    </w:rPr>
  </w:style>
  <w:style w:type="paragraph" w:customStyle="1" w:styleId="4">
    <w:name w:val="Основной текст (4)"/>
    <w:basedOn w:val="Normal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8"/>
      <w:szCs w:val="8"/>
      <w:lang w:val="en-US" w:eastAsia="en-US" w:bidi="en-US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360" w:line="0" w:lineRule="atLeast"/>
      <w:jc w:val="right"/>
    </w:pPr>
    <w:rPr>
      <w:rFonts w:ascii="MS Reference Sans Serif" w:eastAsia="MS Reference Sans Serif" w:hAnsi="MS Reference Sans Serif" w:cs="MS Reference Sans Serif"/>
      <w:i/>
      <w:i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