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51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57</w:t>
      </w:r>
      <w:r w:rsidR="00147E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F31F65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4768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ДД.ММ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ГГГ года рождения, уроженки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гражданки Российской Федерации, занимающей должность главного бухгалтера Сакского филиала Государственного бюджетного учреждения Республики Крым «Крымское управление водного хозяйства и мелиорации», зарегистрированной по адресу: АДРЕС</w:t>
      </w:r>
      <w:r w:rsidRPr="009F6DCD" w:rsidR="005D3320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ИНН/КПП 9102059190/910743001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ромышленная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11А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147E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квартал 2019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EC9">
        <w:rPr>
          <w:rFonts w:ascii="Times New Roman" w:hAnsi="Times New Roman" w:cs="Times New Roman"/>
          <w:color w:val="000000"/>
          <w:sz w:val="28"/>
          <w:szCs w:val="28"/>
        </w:rPr>
        <w:t>06 ноября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147EC9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Pr="00A477BE"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5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бухгалтером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6555F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6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по страховым взносам за </w:t>
      </w:r>
      <w:r w:rsidR="00147EC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2019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147EC9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667" w:rsidP="008B16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дате, месте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извещена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уведомила, ходатайств об отложении рассмотрения дела суду не подавала.</w:t>
      </w:r>
    </w:p>
    <w:p w:rsidR="008B1667" w:rsidP="008B16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повестки о вызове в суд, а также телефонограммой.</w:t>
      </w:r>
    </w:p>
    <w:p w:rsidR="006555F4" w:rsidRPr="003471D9" w:rsidP="008B16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</w:t>
      </w:r>
      <w:r w:rsidRPr="008B1667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правонарушениях», мировой судья приходит к выводу о надлежащем извещении </w:t>
      </w:r>
      <w:r w:rsidRPr="008B1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Быцыной</w:t>
      </w:r>
      <w:r w:rsidRPr="008B1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М.П.</w:t>
      </w:r>
      <w:r w:rsidRPr="008B1667">
        <w:rPr>
          <w:rFonts w:ascii="Times New Roman" w:hAnsi="Times New Roman" w:cs="Times New Roman"/>
          <w:sz w:val="28"/>
          <w:szCs w:val="28"/>
        </w:rPr>
        <w:t xml:space="preserve"> </w:t>
      </w:r>
      <w:r w:rsidRPr="008B166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8B166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8B1667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дела в ее отсутствие.</w:t>
      </w:r>
    </w:p>
    <w:p w:rsidR="00F31F65" w:rsidP="006555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главного</w:t>
      </w:r>
      <w:r w:rsidRPr="009F6DCD"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главного</w:t>
      </w:r>
      <w:r w:rsidRPr="009F6DCD"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C21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91101933318</w:t>
      </w:r>
      <w:r w:rsidR="00FB1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1439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02 декабря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</w:t>
      </w:r>
      <w:r w:rsidR="00C21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филиал Государственного бюджетного учреждения Республики Крым «Крымское управление водного хозяйства и мелиорации»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A1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A1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2D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 ноября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8756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приказа (распоряжения) о переводе работника на другую работу, согласно которого переведена на должность главного бухгалтера Сакского филиала </w:t>
      </w:r>
      <w:r w:rsidR="001B2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Государственного бюджетного учреждения Республики Крым «Крымское управление водного хозяйства и мелиорации» с 11 июля 2018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8D7AE8">
        <w:rPr>
          <w:rFonts w:ascii="Times New Roman" w:hAnsi="Times New Roman" w:cs="Times New Roman"/>
          <w:sz w:val="28"/>
          <w:szCs w:val="28"/>
        </w:rPr>
        <w:t>главного</w:t>
      </w:r>
      <w:r w:rsidRPr="00F9657F" w:rsidR="008D7AE8">
        <w:rPr>
          <w:rFonts w:ascii="Times New Roman" w:hAnsi="Times New Roman" w:cs="Times New Roman"/>
          <w:sz w:val="28"/>
          <w:szCs w:val="28"/>
        </w:rPr>
        <w:t xml:space="preserve"> </w:t>
      </w:r>
      <w:r w:rsidR="008D7A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Быцыной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доказанной.</w:t>
      </w:r>
    </w:p>
    <w:p w:rsidR="00B9181C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8B166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административную ответственность, не установлено.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 xml:space="preserve">Главного бухгалтера Сакского филиала Государственного бюджетного учреждения Республики Крым «Крымское управление водного хозяйства и мелиорации» </w:t>
      </w:r>
      <w:r>
        <w:rPr>
          <w:b/>
          <w:color w:val="000000" w:themeColor="text1"/>
          <w:sz w:val="28"/>
          <w:szCs w:val="28"/>
          <w:lang w:eastAsia="ru-RU"/>
        </w:rPr>
        <w:t>Быцыну</w:t>
      </w:r>
      <w:r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="009D691B">
        <w:rPr>
          <w:b/>
          <w:color w:val="000000" w:themeColor="text1"/>
          <w:sz w:val="28"/>
          <w:szCs w:val="28"/>
          <w:lang w:eastAsia="ru-RU"/>
        </w:rPr>
        <w:t>М.П.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9D691B">
        <w:rPr>
          <w:color w:val="000000" w:themeColor="text1"/>
          <w:sz w:val="28"/>
          <w:szCs w:val="28"/>
          <w:lang w:eastAsia="ru-RU"/>
        </w:rPr>
        <w:t>ДД.ММ</w:t>
      </w:r>
      <w:r w:rsidR="009D691B">
        <w:rPr>
          <w:color w:val="000000" w:themeColor="text1"/>
          <w:sz w:val="28"/>
          <w:szCs w:val="28"/>
          <w:lang w:eastAsia="ru-RU"/>
        </w:rPr>
        <w:t>.Г</w:t>
      </w:r>
      <w:r w:rsidR="009D691B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DB5662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B5662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8D7AE8">
        <w:rPr>
          <w:rFonts w:ascii="Times New Roman" w:hAnsi="Times New Roman" w:cs="Times New Roman"/>
          <w:sz w:val="28"/>
          <w:szCs w:val="28"/>
          <w:shd w:val="clear" w:color="auto" w:fill="FFFFFF"/>
        </w:rPr>
        <w:t>Быцыной</w:t>
      </w:r>
      <w:r w:rsidR="008D7A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М.П.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Сакский районный суд Республики Крым в течение десяти суток со дня вручения или получения копии 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4787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709" w:right="851" w:bottom="709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D3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B1D3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D3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B1D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1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1D37">
    <w:pPr>
      <w:pStyle w:val="Header"/>
      <w:jc w:val="center"/>
    </w:pPr>
  </w:p>
  <w:p w:rsidR="00FB1D3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1FB2"/>
    <w:rsid w:val="00145FBC"/>
    <w:rsid w:val="00146F68"/>
    <w:rsid w:val="00147685"/>
    <w:rsid w:val="00147EC9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B2B43"/>
    <w:rsid w:val="001C6A4E"/>
    <w:rsid w:val="001D3477"/>
    <w:rsid w:val="001D742B"/>
    <w:rsid w:val="001E502B"/>
    <w:rsid w:val="001F1FCF"/>
    <w:rsid w:val="001F3553"/>
    <w:rsid w:val="001F4D1D"/>
    <w:rsid w:val="00210545"/>
    <w:rsid w:val="00253C6D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471D9"/>
    <w:rsid w:val="0035644B"/>
    <w:rsid w:val="003617CC"/>
    <w:rsid w:val="0036762C"/>
    <w:rsid w:val="00377B28"/>
    <w:rsid w:val="0038287A"/>
    <w:rsid w:val="003A2F0C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4AAE"/>
    <w:rsid w:val="004A6A42"/>
    <w:rsid w:val="004E0892"/>
    <w:rsid w:val="004E4570"/>
    <w:rsid w:val="004F1BD9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3320"/>
    <w:rsid w:val="005D5357"/>
    <w:rsid w:val="005E05A3"/>
    <w:rsid w:val="006364DD"/>
    <w:rsid w:val="0064121C"/>
    <w:rsid w:val="00651B32"/>
    <w:rsid w:val="006555F4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5AAA"/>
    <w:rsid w:val="0074627C"/>
    <w:rsid w:val="007B467C"/>
    <w:rsid w:val="007C10C9"/>
    <w:rsid w:val="007C2DAA"/>
    <w:rsid w:val="00801296"/>
    <w:rsid w:val="008017EC"/>
    <w:rsid w:val="00815301"/>
    <w:rsid w:val="00827D57"/>
    <w:rsid w:val="00831AB5"/>
    <w:rsid w:val="00842B9E"/>
    <w:rsid w:val="008621E2"/>
    <w:rsid w:val="00875604"/>
    <w:rsid w:val="008A7046"/>
    <w:rsid w:val="008B1667"/>
    <w:rsid w:val="008B265D"/>
    <w:rsid w:val="008C5BD5"/>
    <w:rsid w:val="008D28C4"/>
    <w:rsid w:val="008D5F38"/>
    <w:rsid w:val="008D7AE8"/>
    <w:rsid w:val="008F40ED"/>
    <w:rsid w:val="008F46C1"/>
    <w:rsid w:val="00903118"/>
    <w:rsid w:val="00915EC1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1C0E"/>
    <w:rsid w:val="009A3891"/>
    <w:rsid w:val="009B25B1"/>
    <w:rsid w:val="009D691B"/>
    <w:rsid w:val="009D7516"/>
    <w:rsid w:val="009F6DCD"/>
    <w:rsid w:val="00A000AB"/>
    <w:rsid w:val="00A108F1"/>
    <w:rsid w:val="00A12D9A"/>
    <w:rsid w:val="00A3201D"/>
    <w:rsid w:val="00A33A98"/>
    <w:rsid w:val="00A35A45"/>
    <w:rsid w:val="00A35AC9"/>
    <w:rsid w:val="00A377D8"/>
    <w:rsid w:val="00A477BE"/>
    <w:rsid w:val="00A559EF"/>
    <w:rsid w:val="00A73F83"/>
    <w:rsid w:val="00A75D6A"/>
    <w:rsid w:val="00AA1D2E"/>
    <w:rsid w:val="00AA2FD4"/>
    <w:rsid w:val="00AB05A0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9181C"/>
    <w:rsid w:val="00BC5872"/>
    <w:rsid w:val="00BE4718"/>
    <w:rsid w:val="00BF7A6C"/>
    <w:rsid w:val="00C21FF6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0EA8"/>
    <w:rsid w:val="00D01CA7"/>
    <w:rsid w:val="00D0651E"/>
    <w:rsid w:val="00D07832"/>
    <w:rsid w:val="00D20CCC"/>
    <w:rsid w:val="00D230EF"/>
    <w:rsid w:val="00D3710B"/>
    <w:rsid w:val="00D47E16"/>
    <w:rsid w:val="00D503EF"/>
    <w:rsid w:val="00D55BCA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4787"/>
    <w:rsid w:val="00F31A2E"/>
    <w:rsid w:val="00F31F65"/>
    <w:rsid w:val="00F66FB0"/>
    <w:rsid w:val="00F76A86"/>
    <w:rsid w:val="00F776C5"/>
    <w:rsid w:val="00F905D4"/>
    <w:rsid w:val="00F94996"/>
    <w:rsid w:val="00F9657F"/>
    <w:rsid w:val="00FA0505"/>
    <w:rsid w:val="00FB1D37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99A5-C181-456F-8F51-412D1308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