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02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577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0AD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Керимовой </w:t>
      </w:r>
      <w:r w:rsidR="00EC59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Э.А.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C5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C5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C5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967">
        <w:rPr>
          <w:rStyle w:val="s11"/>
          <w:sz w:val="28"/>
          <w:szCs w:val="28"/>
        </w:rPr>
        <w:t>«данные изъяты»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Умют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C5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Керимова Э.А.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 генеральным директором</w:t>
      </w:r>
      <w:r w:rsidR="00955F0E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Умют</w:t>
      </w:r>
      <w:r w:rsidR="00955F0E">
        <w:rPr>
          <w:rFonts w:ascii="Times New Roman" w:hAnsi="Times New Roman" w:cs="Times New Roman"/>
          <w:sz w:val="28"/>
          <w:szCs w:val="28"/>
        </w:rPr>
        <w:t>»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EC5967">
        <w:rPr>
          <w:rFonts w:ascii="Times New Roman" w:hAnsi="Times New Roman" w:cs="Times New Roman"/>
          <w:sz w:val="28"/>
          <w:szCs w:val="28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EB7C16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295039">
        <w:rPr>
          <w:rFonts w:ascii="Times New Roman" w:hAnsi="Times New Roman" w:cs="Times New Roman"/>
          <w:sz w:val="28"/>
          <w:szCs w:val="28"/>
        </w:rPr>
        <w:t>ая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6D6D41">
        <w:rPr>
          <w:rFonts w:ascii="Times New Roman" w:hAnsi="Times New Roman" w:cs="Times New Roman"/>
          <w:sz w:val="28"/>
          <w:szCs w:val="28"/>
        </w:rPr>
        <w:t>е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955F0E">
        <w:rPr>
          <w:rFonts w:ascii="Times New Roman" w:hAnsi="Times New Roman" w:cs="Times New Roman"/>
          <w:sz w:val="28"/>
          <w:szCs w:val="28"/>
        </w:rPr>
        <w:t>2</w:t>
      </w:r>
      <w:r w:rsidR="00A25330">
        <w:rPr>
          <w:rFonts w:ascii="Times New Roman" w:hAnsi="Times New Roman" w:cs="Times New Roman"/>
          <w:sz w:val="28"/>
          <w:szCs w:val="28"/>
        </w:rPr>
        <w:t>4</w:t>
      </w:r>
      <w:r w:rsidR="00955F0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1D7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 w:rsidR="001D7674">
        <w:rPr>
          <w:rFonts w:ascii="Times New Roman" w:hAnsi="Times New Roman" w:cs="Times New Roman"/>
          <w:sz w:val="28"/>
          <w:szCs w:val="28"/>
        </w:rPr>
        <w:t>ООО «</w:t>
      </w:r>
      <w:r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Умют</w:t>
      </w:r>
      <w:r w:rsidR="001D7674">
        <w:rPr>
          <w:rFonts w:ascii="Times New Roman" w:hAnsi="Times New Roman" w:cs="Times New Roman"/>
          <w:sz w:val="28"/>
          <w:szCs w:val="28"/>
        </w:rPr>
        <w:t>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D735F7">
        <w:rPr>
          <w:rFonts w:ascii="Times New Roman" w:hAnsi="Times New Roman" w:cs="Times New Roman"/>
          <w:sz w:val="28"/>
          <w:szCs w:val="28"/>
        </w:rPr>
        <w:t>ООО «</w:t>
      </w:r>
      <w:r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Умют</w:t>
      </w:r>
      <w:r w:rsidR="00D735F7">
        <w:rPr>
          <w:rFonts w:ascii="Times New Roman" w:hAnsi="Times New Roman" w:cs="Times New Roman"/>
          <w:sz w:val="28"/>
          <w:szCs w:val="28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D735F7">
        <w:rPr>
          <w:rFonts w:ascii="Times New Roman" w:hAnsi="Times New Roman" w:cs="Times New Roman"/>
          <w:sz w:val="28"/>
          <w:szCs w:val="28"/>
        </w:rPr>
        <w:t>август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F565E7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F565E7">
        <w:rPr>
          <w:rFonts w:ascii="Times New Roman" w:hAnsi="Times New Roman" w:cs="Times New Roman"/>
          <w:sz w:val="28"/>
          <w:szCs w:val="28"/>
        </w:rPr>
        <w:t>август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F565E7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F565E7">
        <w:rPr>
          <w:rFonts w:ascii="Times New Roman" w:hAnsi="Times New Roman" w:cs="Times New Roman"/>
          <w:sz w:val="28"/>
          <w:szCs w:val="28"/>
        </w:rPr>
        <w:t>сентября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6D6D41">
        <w:rPr>
          <w:rFonts w:ascii="Times New Roman" w:hAnsi="Times New Roman" w:cs="Times New Roman"/>
          <w:sz w:val="28"/>
          <w:szCs w:val="28"/>
        </w:rPr>
        <w:t>1</w:t>
      </w:r>
      <w:r w:rsidR="00221050">
        <w:rPr>
          <w:rFonts w:ascii="Times New Roman" w:hAnsi="Times New Roman" w:cs="Times New Roman"/>
          <w:sz w:val="28"/>
          <w:szCs w:val="28"/>
        </w:rPr>
        <w:t>8</w:t>
      </w:r>
      <w:r w:rsidR="00F565E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21050">
        <w:rPr>
          <w:rFonts w:ascii="Times New Roman" w:hAnsi="Times New Roman" w:cs="Times New Roman"/>
          <w:sz w:val="28"/>
          <w:szCs w:val="28"/>
        </w:rPr>
        <w:t>2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221050">
        <w:rPr>
          <w:rFonts w:ascii="Times New Roman" w:hAnsi="Times New Roman" w:cs="Times New Roman"/>
          <w:sz w:val="28"/>
          <w:szCs w:val="28"/>
        </w:rPr>
        <w:t>двух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221050">
        <w:rPr>
          <w:rFonts w:ascii="Times New Roman" w:hAnsi="Times New Roman" w:cs="Times New Roman"/>
          <w:sz w:val="28"/>
          <w:szCs w:val="28"/>
        </w:rPr>
        <w:t>ых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Керимова Э.А.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472084"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4720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72084">
        <w:rPr>
          <w:rFonts w:ascii="Times New Roman" w:hAnsi="Times New Roman" w:cs="Times New Roman"/>
          <w:sz w:val="28"/>
          <w:szCs w:val="28"/>
        </w:rPr>
        <w:t>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 w:rsidR="00472084"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</w:t>
      </w:r>
      <w:r>
        <w:rPr>
          <w:rFonts w:ascii="Times New Roman" w:hAnsi="Times New Roman" w:cs="Times New Roman"/>
          <w:sz w:val="28"/>
          <w:szCs w:val="28"/>
        </w:rPr>
        <w:t>ссмотрения дела суду не подавал</w:t>
      </w:r>
      <w:r w:rsidR="004720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22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Керимовой Э.А.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05B07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 в суд.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22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Керимовой Э.А.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786605"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>
        <w:rPr>
          <w:sz w:val="28"/>
          <w:szCs w:val="28"/>
        </w:rPr>
        <w:t>гласив протокол об административном правонарушении, изучив материалы дела, суд считает, что в действиях</w:t>
      </w:r>
      <w:r>
        <w:rPr>
          <w:sz w:val="28"/>
          <w:szCs w:val="28"/>
        </w:rPr>
        <w:t xml:space="preserve">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42729A">
        <w:rPr>
          <w:color w:val="000000" w:themeColor="text1"/>
          <w:sz w:val="28"/>
          <w:szCs w:val="28"/>
          <w:lang w:eastAsia="ru-RU"/>
        </w:rPr>
        <w:t>Умют</w:t>
      </w:r>
      <w:r>
        <w:rPr>
          <w:sz w:val="28"/>
          <w:szCs w:val="28"/>
        </w:rPr>
        <w:t>»</w:t>
      </w:r>
      <w:r w:rsidRPr="00805B07">
        <w:rPr>
          <w:sz w:val="28"/>
          <w:szCs w:val="28"/>
        </w:rPr>
        <w:t xml:space="preserve"> </w:t>
      </w:r>
      <w:r w:rsidR="0042729A">
        <w:rPr>
          <w:color w:val="000000" w:themeColor="text1"/>
          <w:sz w:val="28"/>
          <w:szCs w:val="28"/>
          <w:lang w:eastAsia="ru-RU"/>
        </w:rPr>
        <w:t>Керимовой Э.А.</w:t>
      </w:r>
      <w:r>
        <w:rPr>
          <w:sz w:val="28"/>
          <w:szCs w:val="28"/>
          <w:lang w:eastAsia="ru-RU"/>
        </w:rPr>
        <w:t xml:space="preserve"> </w:t>
      </w:r>
      <w:r w:rsidRPr="00805B07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генерального директора </w:t>
      </w:r>
      <w:r w:rsidR="0042729A">
        <w:rPr>
          <w:sz w:val="28"/>
          <w:szCs w:val="28"/>
        </w:rPr>
        <w:t>ООО «</w:t>
      </w:r>
      <w:r w:rsidR="0042729A">
        <w:rPr>
          <w:color w:val="000000" w:themeColor="text1"/>
          <w:sz w:val="28"/>
          <w:szCs w:val="28"/>
          <w:lang w:eastAsia="ru-RU"/>
        </w:rPr>
        <w:t>Умют</w:t>
      </w:r>
      <w:r w:rsidR="0042729A">
        <w:rPr>
          <w:sz w:val="28"/>
          <w:szCs w:val="28"/>
        </w:rPr>
        <w:t>»</w:t>
      </w:r>
      <w:r w:rsidRPr="00805B07" w:rsidR="0042729A">
        <w:rPr>
          <w:sz w:val="28"/>
          <w:szCs w:val="28"/>
        </w:rPr>
        <w:t xml:space="preserve"> </w:t>
      </w:r>
      <w:r w:rsidR="0042729A">
        <w:rPr>
          <w:color w:val="000000" w:themeColor="text1"/>
          <w:sz w:val="28"/>
          <w:szCs w:val="28"/>
          <w:lang w:eastAsia="ru-RU"/>
        </w:rPr>
        <w:t>Керимовой Э.А.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EB7C16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EB7C16" w:rsidR="00C43224">
        <w:rPr>
          <w:rStyle w:val="nomer2"/>
          <w:sz w:val="28"/>
          <w:szCs w:val="28"/>
        </w:rPr>
        <w:t xml:space="preserve">№ </w:t>
      </w:r>
      <w:r w:rsidR="00430467">
        <w:rPr>
          <w:rStyle w:val="nomer2"/>
          <w:sz w:val="28"/>
          <w:szCs w:val="28"/>
        </w:rPr>
        <w:t>2</w:t>
      </w:r>
      <w:r w:rsidR="0042729A">
        <w:rPr>
          <w:rStyle w:val="nomer2"/>
          <w:sz w:val="28"/>
          <w:szCs w:val="28"/>
        </w:rPr>
        <w:t>6</w:t>
      </w:r>
      <w:r w:rsidR="00430467">
        <w:rPr>
          <w:rStyle w:val="nomer2"/>
          <w:sz w:val="28"/>
          <w:szCs w:val="28"/>
        </w:rPr>
        <w:t>3</w:t>
      </w:r>
      <w:r w:rsidRPr="00EB7C16" w:rsidR="00C43224">
        <w:rPr>
          <w:rStyle w:val="nomer2"/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 xml:space="preserve">от </w:t>
      </w:r>
      <w:r w:rsidR="0042729A">
        <w:rPr>
          <w:sz w:val="28"/>
          <w:szCs w:val="28"/>
        </w:rPr>
        <w:t>24 ноября</w:t>
      </w:r>
      <w:r w:rsidR="00C43224">
        <w:rPr>
          <w:sz w:val="28"/>
          <w:szCs w:val="28"/>
        </w:rPr>
        <w:t xml:space="preserve"> 2020</w:t>
      </w:r>
      <w:r w:rsidRPr="00EB7C16" w:rsidR="00C43224">
        <w:rPr>
          <w:sz w:val="28"/>
          <w:szCs w:val="28"/>
        </w:rPr>
        <w:t xml:space="preserve"> года, копией формы СЗВ – М,</w:t>
      </w:r>
      <w:r w:rsidR="00C43224">
        <w:rPr>
          <w:sz w:val="28"/>
          <w:szCs w:val="28"/>
        </w:rPr>
        <w:t xml:space="preserve"> копией протокола проверки отчетности страхователя ООО «</w:t>
      </w:r>
      <w:r w:rsidR="0042729A">
        <w:rPr>
          <w:color w:val="000000" w:themeColor="text1"/>
          <w:sz w:val="28"/>
          <w:szCs w:val="28"/>
          <w:lang w:eastAsia="ru-RU"/>
        </w:rPr>
        <w:t>Умют</w:t>
      </w:r>
      <w:r w:rsidR="00C43224">
        <w:rPr>
          <w:sz w:val="28"/>
          <w:szCs w:val="28"/>
        </w:rPr>
        <w:t>», копией извещения о доставке, скри</w:t>
      </w:r>
      <w:r w:rsidR="00420A9C">
        <w:rPr>
          <w:sz w:val="28"/>
          <w:szCs w:val="28"/>
        </w:rPr>
        <w:t>н</w:t>
      </w:r>
      <w:r w:rsidR="00C43224">
        <w:rPr>
          <w:sz w:val="28"/>
          <w:szCs w:val="28"/>
        </w:rPr>
        <w:t>копией АРМ приема ПФР</w:t>
      </w:r>
      <w:r w:rsidR="00420A9C">
        <w:rPr>
          <w:sz w:val="28"/>
          <w:szCs w:val="28"/>
        </w:rPr>
        <w:t>,</w:t>
      </w:r>
      <w:r w:rsidRPr="00EB7C16" w:rsidR="00C43224">
        <w:rPr>
          <w:sz w:val="28"/>
          <w:szCs w:val="28"/>
        </w:rPr>
        <w:t xml:space="preserve"> копией выписки из ЕГРЮЛ.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E70C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42729A" w:rsidR="0042729A">
        <w:rPr>
          <w:rFonts w:ascii="Times New Roman" w:hAnsi="Times New Roman" w:cs="Times New Roman"/>
          <w:sz w:val="28"/>
          <w:szCs w:val="28"/>
        </w:rPr>
        <w:t>ООО «</w:t>
      </w:r>
      <w:r w:rsidRPr="0042729A" w:rsidR="00427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Умют</w:t>
      </w:r>
      <w:r w:rsidRPr="0042729A" w:rsidR="0042729A">
        <w:rPr>
          <w:rFonts w:ascii="Times New Roman" w:hAnsi="Times New Roman" w:cs="Times New Roman"/>
          <w:sz w:val="28"/>
          <w:szCs w:val="28"/>
        </w:rPr>
        <w:t xml:space="preserve">» </w:t>
      </w:r>
      <w:r w:rsidRPr="0042729A" w:rsidR="00427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Керимов</w:t>
      </w:r>
      <w:r w:rsidRPr="0042729A" w:rsidR="00427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2729A" w:rsidR="00427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Э.А.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отягчающих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30467">
        <w:rPr>
          <w:sz w:val="28"/>
          <w:szCs w:val="28"/>
        </w:rPr>
        <w:t>й</w:t>
      </w:r>
      <w:r w:rsidRPr="00805B07">
        <w:rPr>
          <w:sz w:val="28"/>
          <w:szCs w:val="28"/>
        </w:rPr>
        <w:t xml:space="preserve"> и </w:t>
      </w:r>
      <w:r w:rsidRPr="00805B07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05B0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 w:rsidR="00427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Керимову </w:t>
      </w:r>
      <w:r w:rsidR="00EC59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Э.А.</w:t>
      </w:r>
      <w:r w:rsidR="00427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C5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C5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C5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427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2729A" w:rsidR="00427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Керимов</w:t>
      </w:r>
      <w:r w:rsidRPr="0042729A" w:rsidR="004272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2729A" w:rsidR="00427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Э.А.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</w:t>
      </w:r>
      <w:r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510 190 001 40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42729A" w:rsidP="00E4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599" w:rsidRPr="00EB7C16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60FA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0A4A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0AFE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00442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0DE4"/>
    <w:rsid w:val="00CA1816"/>
    <w:rsid w:val="00CA260E"/>
    <w:rsid w:val="00CA57F6"/>
    <w:rsid w:val="00CD4E06"/>
    <w:rsid w:val="00CD4EA3"/>
    <w:rsid w:val="00CE70C1"/>
    <w:rsid w:val="00CF4F48"/>
    <w:rsid w:val="00D04D22"/>
    <w:rsid w:val="00D06A1F"/>
    <w:rsid w:val="00D15C8C"/>
    <w:rsid w:val="00D16122"/>
    <w:rsid w:val="00D168E0"/>
    <w:rsid w:val="00D3231F"/>
    <w:rsid w:val="00D36B8B"/>
    <w:rsid w:val="00D55182"/>
    <w:rsid w:val="00D66210"/>
    <w:rsid w:val="00D7138A"/>
    <w:rsid w:val="00D71DED"/>
    <w:rsid w:val="00D735F7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5967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  <w:style w:type="character" w:customStyle="1" w:styleId="s11">
    <w:name w:val="s11"/>
    <w:basedOn w:val="DefaultParagraphFont"/>
    <w:rsid w:val="00EC596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AF2C-1B6F-44BE-A7D8-0F29F194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