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24901">
      <w:pPr>
        <w:ind w:firstLine="708"/>
        <w:jc w:val="right"/>
      </w:pPr>
      <w:r>
        <w:rPr>
          <w:sz w:val="27"/>
        </w:rPr>
        <w:t>Дело № 5-72-5/2021</w:t>
      </w:r>
    </w:p>
    <w:p w:rsidR="00A24901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DA2CD8">
      <w:pPr>
        <w:ind w:firstLine="708"/>
        <w:jc w:val="right"/>
      </w:pPr>
    </w:p>
    <w:p w:rsidR="00A24901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DA2CD8">
      <w:pPr>
        <w:ind w:firstLine="708"/>
        <w:jc w:val="center"/>
      </w:pPr>
    </w:p>
    <w:p w:rsidR="00DA2CD8">
      <w:pPr>
        <w:ind w:firstLine="708"/>
        <w:rPr>
          <w:sz w:val="27"/>
        </w:rPr>
      </w:pPr>
      <w:r>
        <w:rPr>
          <w:sz w:val="27"/>
        </w:rPr>
        <w:t xml:space="preserve">02 февраля 2021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A24901">
      <w:pPr>
        <w:ind w:firstLine="708"/>
      </w:pPr>
      <w:r>
        <w:rPr>
          <w:sz w:val="27"/>
        </w:rPr>
        <w:t xml:space="preserve"> </w:t>
      </w:r>
    </w:p>
    <w:p w:rsidR="00A24901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генерального директора наименование организации </w:t>
      </w:r>
      <w:r>
        <w:rPr>
          <w:sz w:val="27"/>
        </w:rPr>
        <w:t>Пермяковой</w:t>
      </w:r>
      <w:r>
        <w:rPr>
          <w:sz w:val="27"/>
        </w:rPr>
        <w:t xml:space="preserve"> Нины Степановн</w:t>
      </w:r>
      <w:r>
        <w:rPr>
          <w:sz w:val="27"/>
        </w:rPr>
        <w:t xml:space="preserve">ы, паспортные данные, зарегистрированной и проживающей по адресу: адрес, </w:t>
      </w:r>
    </w:p>
    <w:p w:rsidR="00A24901">
      <w:pPr>
        <w:ind w:firstLine="708"/>
        <w:jc w:val="both"/>
      </w:pPr>
      <w:r>
        <w:rPr>
          <w:sz w:val="27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A24901">
      <w:pPr>
        <w:ind w:firstLine="708"/>
        <w:jc w:val="center"/>
      </w:pPr>
      <w:r>
        <w:rPr>
          <w:sz w:val="27"/>
        </w:rPr>
        <w:t>У С Т А Н О В И Л:</w:t>
      </w:r>
    </w:p>
    <w:p w:rsidR="00A24901">
      <w:pPr>
        <w:ind w:firstLine="708"/>
        <w:jc w:val="both"/>
      </w:pPr>
      <w:r>
        <w:rPr>
          <w:sz w:val="27"/>
        </w:rPr>
        <w:t>Пермякова</w:t>
      </w:r>
      <w:r>
        <w:rPr>
          <w:sz w:val="27"/>
        </w:rPr>
        <w:t xml:space="preserve"> Н.С., являясь генеральны</w:t>
      </w:r>
      <w:r>
        <w:rPr>
          <w:sz w:val="27"/>
        </w:rPr>
        <w:t>м директором наименование организации, расположенного по адресу: адрес, допустила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 (15, 16 чи</w:t>
      </w:r>
      <w:r>
        <w:rPr>
          <w:sz w:val="27"/>
        </w:rPr>
        <w:t>сло пришлось на выходной день).</w:t>
      </w:r>
      <w:r>
        <w:rPr>
          <w:sz w:val="27"/>
        </w:rPr>
        <w:t xml:space="preserve"> Фактически плательщиком предоставлен отчет по форме СЗВ-М «исходная» по телекоммуникационным каналам связи в отношении 1 (одного) застрахованного лица не своевременно – дата (т.е. после истечения срока). В результате чего бы</w:t>
      </w:r>
      <w:r>
        <w:rPr>
          <w:sz w:val="27"/>
        </w:rPr>
        <w:t xml:space="preserve">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совершила правонарушение,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A24901">
      <w:pPr>
        <w:ind w:firstLine="708"/>
        <w:jc w:val="both"/>
      </w:pPr>
      <w:r>
        <w:rPr>
          <w:sz w:val="27"/>
        </w:rPr>
        <w:t>В судебное заседан</w:t>
      </w:r>
      <w:r>
        <w:rPr>
          <w:sz w:val="27"/>
        </w:rPr>
        <w:t xml:space="preserve">ие должностное лицо </w:t>
      </w:r>
      <w:r>
        <w:rPr>
          <w:sz w:val="27"/>
        </w:rPr>
        <w:t>Пермякова</w:t>
      </w:r>
      <w:r>
        <w:rPr>
          <w:sz w:val="27"/>
        </w:rPr>
        <w:t xml:space="preserve"> Н.С.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</w:t>
      </w:r>
      <w:r>
        <w:rPr>
          <w:sz w:val="27"/>
        </w:rPr>
        <w:t xml:space="preserve">своей неявки суду должностное лицо </w:t>
      </w:r>
      <w:r>
        <w:rPr>
          <w:sz w:val="27"/>
        </w:rPr>
        <w:t>Пермякова</w:t>
      </w:r>
      <w:r>
        <w:rPr>
          <w:sz w:val="27"/>
        </w:rPr>
        <w:t xml:space="preserve"> Н.С. не сообщила. Ходатайств об отложении дела в суд не предоставила. </w:t>
      </w:r>
    </w:p>
    <w:p w:rsidR="00A24901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</w:t>
      </w:r>
      <w:r>
        <w:rPr>
          <w:sz w:val="27"/>
        </w:rPr>
        <w:t xml:space="preserve">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</w:t>
      </w:r>
      <w:r>
        <w:rPr>
          <w:sz w:val="27"/>
        </w:rPr>
        <w:t>ассмотрения дела либо если такое ходатайство оставлено без удовлетворения.</w:t>
      </w:r>
    </w:p>
    <w:p w:rsidR="00A24901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</w:t>
      </w:r>
      <w:r>
        <w:rPr>
          <w:sz w:val="27"/>
        </w:rPr>
        <w:t xml:space="preserve">ивных правонарушениях», лицо, в </w:t>
      </w:r>
      <w:r>
        <w:rPr>
          <w:sz w:val="27"/>
        </w:rPr>
        <w:t>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</w:t>
      </w:r>
      <w:r>
        <w:rPr>
          <w:sz w:val="27"/>
        </w:rPr>
        <w:t>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24901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Пермякова</w:t>
      </w:r>
      <w:r>
        <w:rPr>
          <w:sz w:val="27"/>
        </w:rPr>
        <w:t xml:space="preserve"> Н.С. извещена надлежащим образом о дне и времени рассмотрения дела об административного правонарушении, по собственному усмотрению распорядилась предоставленными ей процессуальными правами, а также </w:t>
      </w:r>
      <w:r>
        <w:rPr>
          <w:sz w:val="27"/>
        </w:rPr>
        <w:t xml:space="preserve">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Пермяковой</w:t>
      </w:r>
      <w:r>
        <w:rPr>
          <w:sz w:val="27"/>
        </w:rPr>
        <w:t xml:space="preserve"> Н.С.</w:t>
      </w:r>
    </w:p>
    <w:p w:rsidR="00A24901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</w:t>
      </w:r>
      <w:r>
        <w:rPr>
          <w:sz w:val="27"/>
        </w:rPr>
        <w:t xml:space="preserve">остного лица </w:t>
      </w:r>
      <w:r>
        <w:rPr>
          <w:sz w:val="27"/>
        </w:rPr>
        <w:t>Пермяковой</w:t>
      </w:r>
      <w:r>
        <w:rPr>
          <w:sz w:val="27"/>
        </w:rPr>
        <w:t xml:space="preserve"> Н.С.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A24901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</w:t>
      </w:r>
      <w:r>
        <w:rPr>
          <w:sz w:val="27"/>
        </w:rP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24901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</w:t>
      </w:r>
      <w:r>
        <w:rPr>
          <w:sz w:val="27"/>
        </w:rP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</w:t>
      </w:r>
      <w:r>
        <w:rPr>
          <w:sz w:val="27"/>
        </w:rPr>
        <w:t>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A24901">
      <w:pPr>
        <w:ind w:firstLine="708"/>
        <w:jc w:val="both"/>
      </w:pPr>
      <w:r>
        <w:rPr>
          <w:sz w:val="27"/>
        </w:rPr>
        <w:t>Согласно п. 2.2 ст. 11 Федерал</w:t>
      </w:r>
      <w:r>
        <w:rPr>
          <w:sz w:val="27"/>
        </w:rPr>
        <w:t xml:space="preserve">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</w:t>
      </w:r>
      <w:r>
        <w:rPr>
          <w:sz w:val="27"/>
        </w:rPr>
        <w:t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</w:t>
      </w:r>
      <w:r>
        <w:rPr>
          <w:sz w:val="27"/>
        </w:rPr>
        <w:t>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>
        <w:rPr>
          <w:sz w:val="27"/>
        </w:rPr>
        <w:t xml:space="preserve">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A24901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A24901">
      <w:pPr>
        <w:ind w:firstLine="708"/>
        <w:jc w:val="both"/>
      </w:pPr>
      <w:r>
        <w:rPr>
          <w:sz w:val="27"/>
        </w:rPr>
        <w:t>2) фамилию, имя и о</w:t>
      </w:r>
      <w:r>
        <w:rPr>
          <w:sz w:val="27"/>
        </w:rPr>
        <w:t>тчество;</w:t>
      </w:r>
    </w:p>
    <w:p w:rsidR="00A24901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24901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Пермяковой</w:t>
      </w:r>
      <w:r>
        <w:rPr>
          <w:sz w:val="27"/>
        </w:rPr>
        <w:t xml:space="preserve"> Н.С.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</w:t>
      </w:r>
      <w:r>
        <w:rPr>
          <w:sz w:val="27"/>
        </w:rPr>
        <w:t xml:space="preserve"> именно: протоколом об административном правонарушении № 294 от дата; копией сведений о застрахованных лицах (копия отчета СЗВ-М за дата по форме «исходная»); копией протокола проверки;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A24901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</w:t>
      </w:r>
      <w:r>
        <w:rPr>
          <w:sz w:val="27"/>
        </w:rPr>
        <w:t xml:space="preserve"> административной ответственности. </w:t>
      </w:r>
    </w:p>
    <w:p w:rsidR="00A24901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Пермяковой</w:t>
      </w:r>
      <w:r>
        <w:rPr>
          <w:sz w:val="27"/>
        </w:rPr>
        <w:t xml:space="preserve"> Н.С.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</w:t>
      </w:r>
      <w:r>
        <w:rPr>
          <w:sz w:val="28"/>
        </w:rPr>
        <w:t>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rPr>
          <w:sz w:val="28"/>
        </w:rPr>
        <w:t>ого страхования</w:t>
      </w:r>
      <w:r>
        <w:rPr>
          <w:sz w:val="27"/>
        </w:rPr>
        <w:t xml:space="preserve">. </w:t>
      </w:r>
    </w:p>
    <w:p w:rsidR="00A24901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rPr>
          <w:sz w:val="27"/>
        </w:rPr>
        <w:t>истративную ответственность.</w:t>
      </w:r>
    </w:p>
    <w:p w:rsidR="00A24901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</w:t>
      </w:r>
      <w:r>
        <w:rPr>
          <w:sz w:val="27"/>
        </w:rPr>
        <w:t>именяется в целях предупреждения совершения новых правонарушений, как самим правонарушителем, так и другими лицами.</w:t>
      </w:r>
    </w:p>
    <w:p w:rsidR="00A24901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</w:t>
      </w:r>
      <w:r>
        <w:rPr>
          <w:sz w:val="27"/>
        </w:rPr>
        <w:t xml:space="preserve">отягчающих административную ответственность, учитывая данные о личности должностного лица </w:t>
      </w:r>
      <w:r>
        <w:rPr>
          <w:sz w:val="27"/>
        </w:rPr>
        <w:t>Пермяковой</w:t>
      </w:r>
      <w:r>
        <w:rPr>
          <w:sz w:val="27"/>
        </w:rPr>
        <w:t xml:space="preserve"> Н.С., согласно сведениям, предоставленным в материалах дела, ранее не привлекаемой к административной ответственности за аналогичных правонарушений, а такж</w:t>
      </w:r>
      <w:r>
        <w:rPr>
          <w:sz w:val="27"/>
        </w:rPr>
        <w:t>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</w:t>
      </w:r>
      <w:r>
        <w:rPr>
          <w:sz w:val="27"/>
        </w:rPr>
        <w:t xml:space="preserve">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A24901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</w:t>
      </w:r>
      <w:r>
        <w:rPr>
          <w:sz w:val="27"/>
        </w:rPr>
        <w:t>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A24901">
      <w:pPr>
        <w:jc w:val="center"/>
      </w:pPr>
      <w:r>
        <w:rPr>
          <w:sz w:val="27"/>
        </w:rPr>
        <w:t>ПОСТАНОВИЛ:</w:t>
      </w:r>
    </w:p>
    <w:p w:rsidR="00A24901">
      <w:pPr>
        <w:jc w:val="both"/>
      </w:pPr>
      <w:r>
        <w:rPr>
          <w:sz w:val="27"/>
        </w:rPr>
        <w:t xml:space="preserve">Должностное лицо – генерального директора наименование организации </w:t>
      </w:r>
      <w:r>
        <w:rPr>
          <w:sz w:val="27"/>
        </w:rPr>
        <w:t>Пермякову</w:t>
      </w:r>
      <w:r>
        <w:rPr>
          <w:sz w:val="27"/>
        </w:rPr>
        <w:t xml:space="preserve"> Нину Степановну признать виновной в совершении административного </w:t>
      </w:r>
      <w:r>
        <w:rPr>
          <w:sz w:val="27"/>
        </w:rPr>
        <w:t>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300 (трехсот) рублей.</w:t>
      </w:r>
    </w:p>
    <w:p w:rsidR="00A24901">
      <w:pPr>
        <w:ind w:firstLine="708"/>
        <w:jc w:val="both"/>
      </w:pPr>
      <w:r>
        <w:rPr>
          <w:sz w:val="27"/>
        </w:rPr>
        <w:t>Штраф подлежит уплате в течение 6</w:t>
      </w:r>
      <w:r>
        <w:rPr>
          <w:sz w:val="27"/>
        </w:rPr>
        <w:t xml:space="preserve">0-ти дней со дня вступления постановления в законную силу по реквизитам: 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ПФР по РК)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Банк получателя: Отделение по РК Центрального банка РФ 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>ОК</w:t>
      </w:r>
      <w:r>
        <w:rPr>
          <w:sz w:val="27"/>
        </w:rPr>
        <w:t>ТМО: телефон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294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A24901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</w:t>
      </w:r>
      <w:r>
        <w:rPr>
          <w:sz w:val="27"/>
        </w:rPr>
        <w:t xml:space="preserve">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</w:t>
      </w:r>
      <w:r>
        <w:rPr>
          <w:sz w:val="27"/>
        </w:rPr>
        <w:t>. Трудовая, 8.</w:t>
      </w:r>
    </w:p>
    <w:p w:rsidR="00A24901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4901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7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</w:t>
      </w:r>
      <w:r>
        <w:rPr>
          <w:sz w:val="27"/>
        </w:rPr>
        <w:t xml:space="preserve">к до пятидесяти часов. </w:t>
      </w:r>
    </w:p>
    <w:p w:rsidR="00A24901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</w:t>
      </w:r>
      <w:r>
        <w:rPr>
          <w:sz w:val="27"/>
        </w:rPr>
        <w:t xml:space="preserve"> округ Саки) Республики Крым, со дня вручения или получения копии постановления.</w:t>
      </w:r>
    </w:p>
    <w:p w:rsidR="00A24901" w:rsidP="00DA2CD8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A2490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24901"/>
    <w:rsid w:val="00A24901"/>
    <w:rsid w:val="00DA2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