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309B0">
      <w:pPr>
        <w:ind w:firstLine="708"/>
        <w:jc w:val="right"/>
      </w:pPr>
      <w:r>
        <w:rPr>
          <w:sz w:val="28"/>
        </w:rPr>
        <w:t>Дело № 5-72-17/2021</w:t>
      </w:r>
    </w:p>
    <w:p w:rsidR="00B309B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B309B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309B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309B0">
      <w:pPr>
        <w:spacing w:after="160"/>
        <w:ind w:firstLine="708"/>
        <w:jc w:val="both"/>
      </w:pPr>
      <w:r>
        <w:rPr>
          <w:sz w:val="28"/>
        </w:rPr>
        <w:t xml:space="preserve">21 января 2021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309B0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материалы дела об административном правонарушение в отношении: </w:t>
      </w:r>
    </w:p>
    <w:p w:rsidR="00B309B0">
      <w:pPr>
        <w:ind w:left="4248"/>
        <w:jc w:val="both"/>
      </w:pPr>
      <w:r>
        <w:rPr>
          <w:b/>
          <w:sz w:val="28"/>
        </w:rPr>
        <w:t xml:space="preserve">Левченко Александра Александровича, </w:t>
      </w:r>
      <w:r>
        <w:rPr>
          <w:sz w:val="28"/>
        </w:rPr>
        <w:t xml:space="preserve">паспортные данные, гражданина Российской Федерации, ИНН: 910708607925, работающего </w:t>
      </w:r>
      <w:r>
        <w:rPr>
          <w:sz w:val="28"/>
        </w:rPr>
        <w:t>в наименование организации в должности генерального директора, зарегистрированного и проживающего по адресу: адрес,</w:t>
      </w:r>
    </w:p>
    <w:p w:rsidR="00B309B0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</w:t>
      </w:r>
      <w:r>
        <w:rPr>
          <w:sz w:val="28"/>
        </w:rPr>
        <w:t xml:space="preserve">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B309B0">
      <w:pPr>
        <w:spacing w:after="160"/>
        <w:jc w:val="center"/>
      </w:pPr>
      <w:r>
        <w:rPr>
          <w:b/>
          <w:sz w:val="28"/>
        </w:rPr>
        <w:t>УСТАНОВИЛ:</w:t>
      </w:r>
    </w:p>
    <w:p w:rsidR="00B309B0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было установлено, что гражданин Левченко А.А.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5 000 рублей, наложенный постановлением № 404 Межр</w:t>
      </w:r>
      <w:r>
        <w:rPr>
          <w:sz w:val="28"/>
        </w:rPr>
        <w:t xml:space="preserve">айонной ИФНС России № 9 по Республике Крым от дата по ч. 4 ст. 14.25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</w:t>
      </w:r>
      <w:r>
        <w:rPr>
          <w:sz w:val="28"/>
        </w:rPr>
        <w:t>одексом.</w:t>
      </w:r>
    </w:p>
    <w:p w:rsidR="00B309B0">
      <w:pPr>
        <w:ind w:firstLine="708"/>
        <w:jc w:val="both"/>
      </w:pPr>
      <w:r>
        <w:rPr>
          <w:sz w:val="28"/>
        </w:rPr>
        <w:t xml:space="preserve">В судебные заседания, назначенные на 21 января 2021 года в 16.00 часов, Левченко А.А.,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</w:t>
      </w:r>
      <w:r>
        <w:rPr>
          <w:sz w:val="28"/>
        </w:rPr>
        <w:t xml:space="preserve">неявки суду не сообщил. </w:t>
      </w:r>
    </w:p>
    <w:p w:rsidR="00B309B0">
      <w:pPr>
        <w:ind w:firstLine="708"/>
        <w:jc w:val="both"/>
      </w:pPr>
      <w:r>
        <w:rPr>
          <w:sz w:val="28"/>
        </w:rPr>
        <w:t>Таким образом, Левченко А.А.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</w:t>
      </w:r>
      <w:r>
        <w:rPr>
          <w:sz w:val="28"/>
        </w:rPr>
        <w:t>дание Левченко А.А.,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</w:t>
      </w:r>
      <w:r>
        <w:rPr>
          <w:sz w:val="28"/>
        </w:rPr>
        <w:t xml:space="preserve">ление лица, свидетельствующее об отказе от реализации своего права на выполнение указанных действий. </w:t>
      </w:r>
    </w:p>
    <w:p w:rsidR="00B309B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</w:t>
      </w:r>
      <w:r>
        <w:rPr>
          <w:sz w:val="28"/>
        </w:rPr>
        <w:t>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>
        <w:rPr>
          <w:sz w:val="28"/>
        </w:rPr>
        <w:t>ла либо если такое ходатайство оставлено без удовлетворения.</w:t>
      </w:r>
    </w:p>
    <w:p w:rsidR="00B309B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</w:t>
      </w:r>
      <w:r>
        <w:rPr>
          <w:sz w:val="28"/>
        </w:rPr>
        <w:t>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</w:t>
      </w:r>
      <w:r>
        <w:rPr>
          <w:sz w:val="28"/>
        </w:rPr>
        <w:t>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309B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</w:t>
      </w:r>
      <w:r>
        <w:rPr>
          <w:sz w:val="28"/>
        </w:rPr>
        <w:t>во внимание, что Левченко А.А.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ходатайства об отложени</w:t>
      </w:r>
      <w:r>
        <w:rPr>
          <w:sz w:val="28"/>
        </w:rPr>
        <w:t>и дела, мировой судья считает возможным рассмотреть дело об административном правонарушение в отсутствие Левченко А.А.</w:t>
      </w:r>
    </w:p>
    <w:p w:rsidR="00B309B0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Левченко А.А. во вмен</w:t>
      </w:r>
      <w:r>
        <w:rPr>
          <w:sz w:val="28"/>
        </w:rPr>
        <w:t xml:space="preserve">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№ 3/20.25; копией постановления № 404 Межрайонной ИФНС России № 9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4 ст. 14.25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 копией информации о неисполнении должностным лицом обязанности по уплате штрафа от дата; копиями списков внутренних почтовых отправлений.</w:t>
      </w:r>
    </w:p>
    <w:p w:rsidR="00B309B0">
      <w:pPr>
        <w:ind w:firstLine="708"/>
        <w:jc w:val="both"/>
      </w:pPr>
      <w:r>
        <w:rPr>
          <w:sz w:val="28"/>
        </w:rPr>
        <w:t>Согласно протоколу об административном правонаруше</w:t>
      </w:r>
      <w:r>
        <w:rPr>
          <w:sz w:val="28"/>
        </w:rPr>
        <w:t xml:space="preserve">нии № 3/20.25 от дата, он был составлен в отношении Левченко А.А. за то, что он, будучи привлеченным к административной ответственности постановлением № 404 Межрайонной ИФНС России № 9 по Республике Крым от дата по ч. 4 ст. 14.25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</w:t>
      </w:r>
      <w:r>
        <w:rPr>
          <w:sz w:val="28"/>
        </w:rPr>
        <w:t>нистративного наказания в виде административного штрафа в размере 5 000 рублей, вступившим в законную</w:t>
      </w:r>
      <w:r>
        <w:rPr>
          <w:sz w:val="28"/>
        </w:rPr>
        <w:t xml:space="preserve"> в законную силу дата, не уплатил административный штраф в размере 5 000 </w:t>
      </w:r>
      <w:r>
        <w:rPr>
          <w:sz w:val="28"/>
        </w:rPr>
        <w:t xml:space="preserve">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309B0">
      <w:pPr>
        <w:ind w:firstLine="708"/>
        <w:jc w:val="both"/>
      </w:pPr>
      <w:r>
        <w:rPr>
          <w:sz w:val="28"/>
        </w:rPr>
        <w:t>Ук</w:t>
      </w:r>
      <w:r>
        <w:rPr>
          <w:sz w:val="28"/>
        </w:rPr>
        <w:t>азанные в протоколе об административном правонарушении обстоятельства совершения Левченко А.А. данного правонарушения подтверждаются копией постановления № 404 Межрайонной ИФНС России № 9 по Республике Крым от дата, согласно которому Левченко А.А. привлече</w:t>
      </w:r>
      <w:r>
        <w:rPr>
          <w:sz w:val="28"/>
        </w:rPr>
        <w:t xml:space="preserve">н к административной ответственности за совершение административного правонарушения, предусмотренного ч. 4 ст. 14.25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5 000 рублей с</w:t>
      </w:r>
      <w:r>
        <w:rPr>
          <w:sz w:val="28"/>
        </w:rPr>
        <w:t xml:space="preserve"> зачислением его в бюджет в полно</w:t>
      </w:r>
      <w:r>
        <w:rPr>
          <w:sz w:val="28"/>
        </w:rPr>
        <w:t>м объеме в соответствии с законодательством Российской Федерации.</w:t>
      </w:r>
    </w:p>
    <w:p w:rsidR="00B309B0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</w:t>
      </w:r>
      <w:r>
        <w:rPr>
          <w:sz w:val="28"/>
        </w:rPr>
        <w:t xml:space="preserve">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</w:t>
      </w:r>
      <w:r>
        <w:rPr>
          <w:sz w:val="28"/>
        </w:rPr>
        <w:t>сийской Федерации об административных правонарушениях.</w:t>
      </w:r>
    </w:p>
    <w:p w:rsidR="00B309B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</w:t>
      </w:r>
      <w:r>
        <w:rPr>
          <w:sz w:val="28"/>
        </w:rPr>
        <w:t>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</w:t>
      </w:r>
      <w:r>
        <w:rPr>
          <w:sz w:val="28"/>
        </w:rPr>
        <w:t xml:space="preserve">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</w:t>
      </w:r>
      <w:r>
        <w:rPr>
          <w:sz w:val="28"/>
        </w:rPr>
        <w:t>рушениях.</w:t>
      </w:r>
    </w:p>
    <w:p w:rsidR="00B309B0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</w:t>
      </w:r>
      <w:r>
        <w:rPr>
          <w:sz w:val="28"/>
        </w:rPr>
        <w:t xml:space="preserve">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</w:t>
      </w:r>
      <w:r>
        <w:rPr>
          <w:sz w:val="28"/>
        </w:rPr>
        <w:t>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</w:t>
      </w:r>
      <w:r>
        <w:rPr>
          <w:sz w:val="28"/>
        </w:rPr>
        <w:t xml:space="preserve">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</w:t>
      </w:r>
      <w:r>
        <w:rPr>
          <w:sz w:val="28"/>
        </w:rPr>
        <w:t xml:space="preserve">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</w:t>
        </w:r>
        <w:r>
          <w:rPr>
            <w:color w:val="0000FF"/>
            <w:sz w:val="28"/>
            <w:u w:val="single"/>
          </w:rPr>
          <w:t>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B309B0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</w:t>
      </w:r>
      <w:r>
        <w:rPr>
          <w:sz w:val="28"/>
        </w:rPr>
        <w:t xml:space="preserve">стративной ответственности, обязано уплатить штраф не позднее 60 дней со дня вступления в силу постановления о наложении </w:t>
      </w:r>
      <w:r>
        <w:rPr>
          <w:sz w:val="28"/>
        </w:rPr>
        <w:t>административного штрафа, и по истечении установленного срока в случае неуплаты штрафа в действиях указанного лица образуется состав ад</w:t>
      </w:r>
      <w:r>
        <w:rPr>
          <w:sz w:val="28"/>
        </w:rPr>
        <w:t xml:space="preserve">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309B0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</w:t>
      </w:r>
      <w:r>
        <w:rPr>
          <w:sz w:val="28"/>
        </w:rPr>
        <w:t xml:space="preserve">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</w:t>
      </w:r>
      <w:r>
        <w:rPr>
          <w:sz w:val="28"/>
        </w:rPr>
        <w:t xml:space="preserve">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B309B0">
      <w:pPr>
        <w:ind w:firstLine="708"/>
        <w:jc w:val="both"/>
      </w:pPr>
      <w:r>
        <w:rPr>
          <w:sz w:val="28"/>
        </w:rPr>
        <w:t>При определении те</w:t>
      </w:r>
      <w:r>
        <w:rPr>
          <w:sz w:val="28"/>
        </w:rPr>
        <w:t xml:space="preserve">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B309B0">
      <w:pPr>
        <w:ind w:firstLine="708"/>
        <w:jc w:val="both"/>
      </w:pPr>
      <w:r>
        <w:rPr>
          <w:sz w:val="28"/>
        </w:rPr>
        <w:t>Действия (безде</w:t>
      </w:r>
      <w:r>
        <w:rPr>
          <w:sz w:val="28"/>
        </w:rPr>
        <w:t xml:space="preserve">йствие) Левченко А.А. мировой судья квалифицирует по ч.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</w:t>
      </w:r>
      <w:r>
        <w:rPr>
          <w:sz w:val="28"/>
        </w:rPr>
        <w:t>ссийской Федерации об административных правонарушениях.</w:t>
      </w:r>
    </w:p>
    <w:p w:rsidR="00B309B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</w:t>
      </w:r>
      <w:r>
        <w:rPr>
          <w:sz w:val="28"/>
        </w:rPr>
        <w:t>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309B0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</w:t>
      </w:r>
      <w:r>
        <w:rPr>
          <w:sz w:val="28"/>
        </w:rPr>
        <w:t>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B309B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</w:t>
      </w:r>
      <w:r>
        <w:rPr>
          <w:sz w:val="28"/>
        </w:rPr>
        <w:t>о правонарушения, личность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</w:t>
      </w:r>
      <w:r>
        <w:rPr>
          <w:sz w:val="28"/>
        </w:rPr>
        <w:t xml:space="preserve">жности назначить ему административное наказание в виде административного штрафа в двукратном размере суммы неуплаченного </w:t>
      </w:r>
      <w:r>
        <w:rPr>
          <w:sz w:val="28"/>
        </w:rPr>
        <w:t xml:space="preserve">административного штрафа, считая данное наказание достаточным для предупреждения совершения новых правонарушений. </w:t>
      </w:r>
    </w:p>
    <w:p w:rsidR="00B309B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</w:t>
      </w:r>
      <w:r>
        <w:rPr>
          <w:sz w:val="28"/>
        </w:rPr>
        <w:t>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B309B0">
      <w:pPr>
        <w:ind w:firstLine="426"/>
        <w:jc w:val="center"/>
      </w:pPr>
      <w:r>
        <w:rPr>
          <w:b/>
          <w:sz w:val="28"/>
        </w:rPr>
        <w:t>ПОСТАНОВИЛ:</w:t>
      </w:r>
    </w:p>
    <w:p w:rsidR="00B309B0">
      <w:pPr>
        <w:ind w:firstLine="708"/>
        <w:jc w:val="both"/>
      </w:pPr>
      <w:r>
        <w:rPr>
          <w:b/>
          <w:sz w:val="28"/>
        </w:rPr>
        <w:t>Левченко Александра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</w:t>
      </w:r>
      <w:r>
        <w:rPr>
          <w:sz w:val="28"/>
        </w:rPr>
        <w:t>ративное наказание в виде административного штрафа в размере 10 000 (десять тысяч) рублей.</w:t>
      </w:r>
    </w:p>
    <w:p w:rsidR="00B309B0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309B0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B309B0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</w:t>
      </w:r>
      <w:r>
        <w:rPr>
          <w:sz w:val="28"/>
        </w:rPr>
        <w:t xml:space="preserve"> Республика Крым, телефон, г, Симферополь, ул. Набережная им.60-летия СССР, 28 </w:t>
      </w:r>
    </w:p>
    <w:p w:rsidR="00B309B0">
      <w:pPr>
        <w:ind w:firstLine="708"/>
        <w:jc w:val="both"/>
      </w:pPr>
      <w:r>
        <w:rPr>
          <w:sz w:val="28"/>
        </w:rPr>
        <w:t>ОГРН 1149102019164</w:t>
      </w:r>
    </w:p>
    <w:p w:rsidR="00B309B0">
      <w:pPr>
        <w:ind w:firstLine="708"/>
        <w:jc w:val="both"/>
      </w:pPr>
      <w:r>
        <w:rPr>
          <w:sz w:val="28"/>
        </w:rPr>
        <w:t>Банковские реквизиты:</w:t>
      </w:r>
    </w:p>
    <w:p w:rsidR="00B309B0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309B0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</w:t>
      </w:r>
      <w:r>
        <w:rPr>
          <w:sz w:val="28"/>
        </w:rPr>
        <w:t>ФК по адрес</w:t>
      </w:r>
    </w:p>
    <w:p w:rsidR="00B309B0">
      <w:pPr>
        <w:ind w:firstLine="708"/>
        <w:jc w:val="both"/>
      </w:pPr>
      <w:r>
        <w:rPr>
          <w:sz w:val="28"/>
        </w:rPr>
        <w:t xml:space="preserve">ИНН: телефон </w:t>
      </w:r>
    </w:p>
    <w:p w:rsidR="00B309B0">
      <w:pPr>
        <w:ind w:firstLine="708"/>
        <w:jc w:val="both"/>
      </w:pPr>
      <w:r>
        <w:rPr>
          <w:sz w:val="28"/>
        </w:rPr>
        <w:t>КПП: 910201001</w:t>
      </w:r>
    </w:p>
    <w:p w:rsidR="00B309B0">
      <w:pPr>
        <w:ind w:firstLine="708"/>
        <w:jc w:val="both"/>
      </w:pPr>
      <w:r>
        <w:rPr>
          <w:sz w:val="28"/>
        </w:rPr>
        <w:t>БИК: 013510002</w:t>
      </w:r>
    </w:p>
    <w:p w:rsidR="00B309B0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309B0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B309B0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309B0">
      <w:pPr>
        <w:ind w:firstLine="708"/>
        <w:jc w:val="both"/>
      </w:pPr>
      <w:r>
        <w:rPr>
          <w:sz w:val="28"/>
        </w:rPr>
        <w:t>ОКТМО 35643000</w:t>
      </w:r>
    </w:p>
    <w:p w:rsidR="00B309B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309B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309B0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 xml:space="preserve">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09B0">
      <w:pPr>
        <w:ind w:firstLine="708"/>
        <w:jc w:val="both"/>
      </w:pPr>
      <w:r>
        <w:rPr>
          <w:sz w:val="28"/>
        </w:rPr>
        <w:t xml:space="preserve">В случае неуплаты </w:t>
      </w:r>
      <w:r>
        <w:rPr>
          <w:sz w:val="28"/>
        </w:rPr>
        <w:t xml:space="preserve">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</w:t>
      </w:r>
      <w:r>
        <w:rPr>
          <w:sz w:val="28"/>
        </w:rPr>
        <w:t xml:space="preserve">ние лицу наказания в виде административного штрафа в двукратном </w:t>
      </w:r>
      <w:r>
        <w:rPr>
          <w:sz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</w:t>
      </w:r>
      <w:r>
        <w:rPr>
          <w:sz w:val="28"/>
        </w:rPr>
        <w:t>асов.</w:t>
      </w:r>
    </w:p>
    <w:p w:rsidR="00B309B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</w:t>
      </w:r>
      <w:r>
        <w:rPr>
          <w:sz w:val="28"/>
        </w:rPr>
        <w:t xml:space="preserve">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96267">
      <w:pPr>
        <w:ind w:firstLine="708"/>
        <w:jc w:val="both"/>
      </w:pPr>
    </w:p>
    <w:p w:rsidR="00B309B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309B0">
      <w:pPr>
        <w:spacing w:after="160" w:line="259" w:lineRule="auto"/>
      </w:pPr>
    </w:p>
    <w:sectPr w:rsidSect="00B309B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309B0"/>
    <w:rsid w:val="00296267"/>
    <w:rsid w:val="00B30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