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5D4D" w:rsidP="008874E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5-72-36/2022</w:t>
      </w:r>
    </w:p>
    <w:p w:rsidR="00FE5D4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8874E4" w:rsidRPr="008874E4" w:rsidP="008874E4"/>
    <w:p w:rsidR="00FE5D4D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8874E4" w:rsidRPr="008874E4" w:rsidP="008874E4"/>
    <w:p w:rsidR="00FE5D4D">
      <w:pPr>
        <w:ind w:firstLine="708"/>
        <w:jc w:val="both"/>
        <w:rPr>
          <w:sz w:val="28"/>
        </w:rPr>
      </w:pPr>
      <w:r>
        <w:rPr>
          <w:sz w:val="28"/>
        </w:rPr>
        <w:t xml:space="preserve">17 февраля 2022 года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8874E4">
      <w:pPr>
        <w:ind w:firstLine="708"/>
        <w:jc w:val="both"/>
      </w:pPr>
    </w:p>
    <w:p w:rsidR="00FE5D4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FE5D4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Яцковой Л.В.,</w:t>
      </w:r>
    </w:p>
    <w:p w:rsidR="00FE5D4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 w:rsidR="00FE5D4D">
      <w:pPr>
        <w:ind w:left="1418"/>
        <w:jc w:val="both"/>
      </w:pPr>
      <w:r>
        <w:rPr>
          <w:b/>
          <w:sz w:val="28"/>
        </w:rPr>
        <w:t>Яцковой Ларисы Васильевны,</w:t>
      </w:r>
      <w:r>
        <w:rPr>
          <w:sz w:val="28"/>
        </w:rPr>
        <w:t xml:space="preserve"> паспортные </w:t>
      </w:r>
      <w:r>
        <w:rPr>
          <w:sz w:val="28"/>
        </w:rPr>
        <w:t>данныеадр</w:t>
      </w:r>
      <w:r>
        <w:rPr>
          <w:sz w:val="28"/>
        </w:rPr>
        <w:t>ес</w:t>
      </w:r>
      <w:r>
        <w:rPr>
          <w:sz w:val="28"/>
        </w:rPr>
        <w:t>, гражданки Российской Федерации (имеющей двойное гражданство), получившей средне-специальное образование, не замужней, работающей в Евпаторийской лор. поликлинике в должности медицинского регистратора, ранее не привлекаемой к административной ответствен</w:t>
      </w:r>
      <w:r>
        <w:rPr>
          <w:sz w:val="28"/>
        </w:rPr>
        <w:t>ности, зарегистрированной и проживающей по адресу: адрес, адрес,</w:t>
      </w:r>
    </w:p>
    <w:p w:rsidR="00FE5D4D">
      <w:pPr>
        <w:jc w:val="both"/>
        <w:rPr>
          <w:sz w:val="28"/>
        </w:rPr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8874E4">
      <w:pPr>
        <w:jc w:val="both"/>
      </w:pPr>
    </w:p>
    <w:p w:rsidR="00FE5D4D" w:rsidP="008874E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8874E4" w:rsidP="008874E4">
      <w:pPr>
        <w:jc w:val="center"/>
      </w:pPr>
    </w:p>
    <w:p w:rsidR="00FE5D4D">
      <w:pPr>
        <w:ind w:firstLine="708"/>
        <w:jc w:val="both"/>
      </w:pPr>
      <w:r>
        <w:rPr>
          <w:sz w:val="28"/>
        </w:rPr>
        <w:t>В ходе провед</w:t>
      </w:r>
      <w:r>
        <w:rPr>
          <w:sz w:val="28"/>
        </w:rPr>
        <w:t xml:space="preserve">ения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77/16-13/2021/1-61 в отношении Яцковой Л.В. при использовании земельного участка, расположенного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 (кадастро</w:t>
      </w:r>
      <w:r>
        <w:rPr>
          <w:sz w:val="28"/>
        </w:rPr>
        <w:t xml:space="preserve">вый № 90:11:телефон:3099), выявлено нарушение требований ст. 42 Земельного кодекса РФ, выразившееся в использовании земельного участка частной собственности площадью 4000 </w:t>
      </w:r>
      <w:r>
        <w:rPr>
          <w:sz w:val="28"/>
        </w:rPr>
        <w:t>кв.м</w:t>
      </w:r>
      <w:r>
        <w:rPr>
          <w:sz w:val="28"/>
        </w:rPr>
        <w:t>., не в соответствии с документировано установленным видом разрешенного использов</w:t>
      </w:r>
      <w:r>
        <w:rPr>
          <w:sz w:val="28"/>
        </w:rPr>
        <w:t>ания – «ведение личного подсобного хозяйства на полевых участках».</w:t>
      </w:r>
      <w:r>
        <w:rPr>
          <w:sz w:val="28"/>
        </w:rPr>
        <w:t xml:space="preserve"> На данном земельном участке возведено капитальное строение площадью 152 </w:t>
      </w:r>
      <w:r>
        <w:rPr>
          <w:sz w:val="28"/>
        </w:rPr>
        <w:t>кв.м</w:t>
      </w:r>
      <w:r>
        <w:rPr>
          <w:sz w:val="28"/>
        </w:rPr>
        <w:t xml:space="preserve">. без правоустанавливающих, </w:t>
      </w:r>
      <w:r>
        <w:rPr>
          <w:sz w:val="28"/>
        </w:rPr>
        <w:t>правоудостоверяющих</w:t>
      </w:r>
      <w:r>
        <w:rPr>
          <w:sz w:val="28"/>
        </w:rPr>
        <w:t xml:space="preserve"> (разрешительных) документов. </w:t>
      </w:r>
    </w:p>
    <w:p w:rsidR="00FE5D4D">
      <w:pPr>
        <w:ind w:firstLine="708"/>
        <w:jc w:val="both"/>
      </w:pPr>
      <w:r>
        <w:rPr>
          <w:sz w:val="28"/>
        </w:rPr>
        <w:t xml:space="preserve">Яцковой Л.В. выдано предписание об </w:t>
      </w:r>
      <w:r>
        <w:rPr>
          <w:sz w:val="28"/>
        </w:rPr>
        <w:t xml:space="preserve">устранении нарушений земельного законодательства РФ </w:t>
      </w:r>
      <w:r>
        <w:rPr>
          <w:sz w:val="28"/>
        </w:rPr>
        <w:t>от</w:t>
      </w:r>
      <w:r>
        <w:rPr>
          <w:sz w:val="28"/>
        </w:rPr>
        <w:t xml:space="preserve"> дата № 77/16-13/2021/1-61 в срок до дата.</w:t>
      </w:r>
    </w:p>
    <w:p w:rsidR="00FE5D4D">
      <w:pPr>
        <w:ind w:firstLine="708"/>
        <w:jc w:val="both"/>
      </w:pPr>
      <w:r>
        <w:rPr>
          <w:sz w:val="28"/>
        </w:rPr>
        <w:t xml:space="preserve">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проведена внеплановая выездная проверка (акт проверки № 77/16-13/2021/1-280) исполнения Предписания. В ходе проверки </w:t>
      </w:r>
      <w:r>
        <w:rPr>
          <w:sz w:val="28"/>
        </w:rPr>
        <w:t>установлено, что в</w:t>
      </w:r>
      <w:r>
        <w:rPr>
          <w:sz w:val="28"/>
        </w:rPr>
        <w:t xml:space="preserve">ышеуказанное Предписание должностного лица в установленный срок не выполнено, земельный участок, расположенный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поселения, не приведен в первоначальное состояние,</w:t>
      </w:r>
      <w:r>
        <w:rPr>
          <w:sz w:val="28"/>
        </w:rPr>
        <w:t xml:space="preserve"> а также не освобожден от капитального строения. Информация </w:t>
      </w:r>
      <w:r>
        <w:rPr>
          <w:sz w:val="28"/>
        </w:rPr>
        <w:t>о</w:t>
      </w:r>
      <w:r>
        <w:rPr>
          <w:sz w:val="28"/>
        </w:rPr>
        <w:t xml:space="preserve"> изменении (дополнении) вида разрешенного использования отсутствует, что является нарушением требований ст. 42 Земельного кодекса РФ. Таким образом, нарушение требований земельного законодательст</w:t>
      </w:r>
      <w:r>
        <w:rPr>
          <w:sz w:val="28"/>
        </w:rPr>
        <w:t>ва не устранено, предписание должностного лица в установленный срок не выполнено.</w:t>
      </w:r>
    </w:p>
    <w:p w:rsidR="00FE5D4D">
      <w:pPr>
        <w:ind w:firstLine="708"/>
        <w:jc w:val="both"/>
      </w:pPr>
      <w:r>
        <w:rPr>
          <w:sz w:val="28"/>
        </w:rPr>
        <w:t>В судебном заседании Яцкова Л.В. вину во вменяемом административном правонарушении признала, не оспаривала фактические обстоятельства дела, изложенные в протоколе об админист</w:t>
      </w:r>
      <w:r>
        <w:rPr>
          <w:sz w:val="28"/>
        </w:rPr>
        <w:t>ративном правонарушении, при этом пояснила, что в настоящее время занимается оформлением документов, документы находятся на стадии разработки.</w:t>
      </w:r>
    </w:p>
    <w:p w:rsidR="00FE5D4D">
      <w:pPr>
        <w:ind w:firstLine="708"/>
        <w:jc w:val="both"/>
      </w:pPr>
      <w:r>
        <w:rPr>
          <w:sz w:val="28"/>
        </w:rPr>
        <w:t>Выслушав Яцкову Л.В., исследовав полно и всестороннее материалы дела, мировой судья пришел к выводу о наличии в д</w:t>
      </w:r>
      <w:r>
        <w:rPr>
          <w:sz w:val="28"/>
        </w:rPr>
        <w:t>ействиях Яцковой Л.В. состава правонарушения, предусмотренного ч. 1 ст. 19.5 КоАП РФ, исходя из следующего.</w:t>
      </w:r>
    </w:p>
    <w:p w:rsidR="00FE5D4D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</w:t>
      </w:r>
      <w:r>
        <w:rPr>
          <w:sz w:val="28"/>
        </w:rPr>
        <w:t>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5D4D">
      <w:pPr>
        <w:ind w:firstLine="567"/>
        <w:jc w:val="both"/>
      </w:pPr>
      <w:r>
        <w:rPr>
          <w:sz w:val="28"/>
        </w:rPr>
        <w:t xml:space="preserve">В соответствии с ч. 1 ст. </w:t>
      </w:r>
      <w:r>
        <w:rPr>
          <w:sz w:val="28"/>
        </w:rP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rPr>
          <w:sz w:val="28"/>
        </w:rP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E5D4D">
      <w:pPr>
        <w:ind w:firstLine="567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</w:t>
      </w:r>
      <w:r>
        <w:rPr>
          <w:sz w:val="28"/>
        </w:rPr>
        <w:t>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E5D4D">
      <w:pPr>
        <w:ind w:firstLine="567"/>
        <w:jc w:val="both"/>
      </w:pPr>
      <w:r>
        <w:rPr>
          <w:sz w:val="28"/>
        </w:rPr>
        <w:t xml:space="preserve">В соответствии с ч. 1 </w:t>
      </w:r>
      <w:r>
        <w:rPr>
          <w:sz w:val="28"/>
        </w:rPr>
        <w:t>ст. 19.5 КоАП РФ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</w:t>
      </w:r>
      <w:r>
        <w:rPr>
          <w:sz w:val="28"/>
        </w:rPr>
        <w:t>ль, об устранении нарушений законодательства.</w:t>
      </w:r>
    </w:p>
    <w:p w:rsidR="00FE5D4D">
      <w:pPr>
        <w:ind w:firstLine="567"/>
        <w:jc w:val="both"/>
      </w:pPr>
      <w:r>
        <w:rPr>
          <w:sz w:val="28"/>
        </w:rPr>
        <w:t xml:space="preserve">Пунктом 2 статьи 7 Земельного кодекса РФ, предусмотрено, что земли, указанные в </w:t>
      </w:r>
      <w:hyperlink r:id="rId4" w:anchor="dst100054" w:history="1">
        <w:r>
          <w:rPr>
            <w:color w:val="0000FF"/>
            <w:sz w:val="28"/>
            <w:u w:val="single"/>
          </w:rPr>
          <w:t>пункте</w:t>
        </w:r>
        <w:r>
          <w:rPr>
            <w:color w:val="0000FF"/>
            <w:sz w:val="28"/>
            <w:u w:val="single"/>
          </w:rPr>
          <w:t xml:space="preserve"> 1</w:t>
        </w:r>
      </w:hyperlink>
      <w:r>
        <w:rPr>
          <w:sz w:val="28"/>
        </w:rP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</w:t>
      </w:r>
      <w:r>
        <w:rPr>
          <w:sz w:val="28"/>
        </w:rPr>
        <w:t>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E5D4D">
      <w:pPr>
        <w:ind w:firstLine="708"/>
        <w:jc w:val="both"/>
      </w:pPr>
      <w:r>
        <w:rPr>
          <w:sz w:val="28"/>
        </w:rPr>
        <w:t xml:space="preserve">Любой </w:t>
      </w:r>
      <w:hyperlink r:id="rId5" w:anchor="dst100595" w:history="1">
        <w:r>
          <w:rPr>
            <w:color w:val="0000FF"/>
            <w:sz w:val="28"/>
            <w:u w:val="single"/>
          </w:rPr>
          <w:t>вид</w:t>
        </w:r>
      </w:hyperlink>
      <w:r>
        <w:rPr>
          <w:sz w:val="28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FE5D4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77/16/-10/2022-3 от дата, он б</w:t>
      </w:r>
      <w:r>
        <w:rPr>
          <w:sz w:val="28"/>
        </w:rPr>
        <w:t xml:space="preserve">ыл составлен в отношении Яцковой Л.В. за то, что она не выполнила в срок до дата предписание заведующего сектором градостроительного и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77/16-13/2</w:t>
      </w:r>
      <w:r>
        <w:rPr>
          <w:sz w:val="28"/>
        </w:rPr>
        <w:t>021/1-61 об устранении нарушения земельного законодательства, выразившегося в использовании земельного</w:t>
      </w:r>
      <w:r>
        <w:rPr>
          <w:sz w:val="28"/>
        </w:rPr>
        <w:t xml:space="preserve"> участка частной собственности площадью 4000 </w:t>
      </w:r>
      <w:r>
        <w:rPr>
          <w:sz w:val="28"/>
        </w:rPr>
        <w:t>кв.м</w:t>
      </w:r>
      <w:r>
        <w:rPr>
          <w:sz w:val="28"/>
        </w:rPr>
        <w:t xml:space="preserve">., не в соответствии с документировано установленным видом разрешенного использования – «ведение личного </w:t>
      </w:r>
      <w:r>
        <w:rPr>
          <w:sz w:val="28"/>
        </w:rPr>
        <w:t xml:space="preserve">подсобного хозяйства на полевых участках». На данном земельном участке возведено капитальное строение площадью 152 </w:t>
      </w:r>
      <w:r>
        <w:rPr>
          <w:sz w:val="28"/>
        </w:rPr>
        <w:t>кв.м</w:t>
      </w:r>
      <w:r>
        <w:rPr>
          <w:sz w:val="28"/>
        </w:rPr>
        <w:t xml:space="preserve">. без правоустанавливающих, </w:t>
      </w:r>
      <w:r>
        <w:rPr>
          <w:sz w:val="28"/>
        </w:rPr>
        <w:t>правоудостоверяющих</w:t>
      </w:r>
      <w:r>
        <w:rPr>
          <w:sz w:val="28"/>
        </w:rPr>
        <w:t xml:space="preserve"> (разрешительных) документов.</w:t>
      </w:r>
    </w:p>
    <w:p w:rsidR="00FE5D4D">
      <w:pPr>
        <w:jc w:val="both"/>
      </w:pPr>
      <w:r>
        <w:rPr>
          <w:sz w:val="28"/>
        </w:rPr>
        <w:t>Согласно Распоряжению Г</w:t>
      </w:r>
      <w:r>
        <w:rPr>
          <w:sz w:val="28"/>
        </w:rPr>
        <w:t xml:space="preserve">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39-рмк «О проведении внеплановой выездной проверки в отношении Яцковой Л.В.» вынесено решение о проведении проверки в отношении Яцковой Л.В. при использовании земельного участка, расположенно</w:t>
      </w:r>
      <w:r>
        <w:rPr>
          <w:sz w:val="28"/>
        </w:rPr>
        <w:t xml:space="preserve">го по адресу: Республика Крым, на адрес сельского поселения (кадастровый № 90:11:телефон:3099), с целью проверки исполнения предписания об устранении выявленного нарушения земельного законодательства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77/16-09/2020/1-78, срок которого истек дат</w:t>
      </w:r>
      <w:r>
        <w:rPr>
          <w:sz w:val="28"/>
        </w:rPr>
        <w:t xml:space="preserve">а. Установлен срок проведения проверки в период </w:t>
      </w:r>
      <w:r>
        <w:rPr>
          <w:sz w:val="28"/>
        </w:rPr>
        <w:t>с</w:t>
      </w:r>
      <w:r>
        <w:rPr>
          <w:sz w:val="28"/>
        </w:rPr>
        <w:t xml:space="preserve"> дата по дата включительно.</w:t>
      </w:r>
    </w:p>
    <w:p w:rsidR="00FE5D4D">
      <w:pPr>
        <w:jc w:val="both"/>
      </w:pPr>
      <w:r>
        <w:rPr>
          <w:sz w:val="28"/>
        </w:rPr>
        <w:t xml:space="preserve">Согласно акту проверки исполнения предписания об устранении нарушений земельного законодательства № 77/16-13/2021/1-61 от дата, выданного Яцковой Л.В., по результатам внеплановой </w:t>
      </w:r>
      <w:r>
        <w:rPr>
          <w:sz w:val="28"/>
        </w:rPr>
        <w:t xml:space="preserve">выездной проверки гражданки Яцковой Л.В. 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39-рмк «О проведении внеплановой выездной проверки в отношении Яцковой Л.В.», выявлено нарушение требований статей 42 Земел</w:t>
      </w:r>
      <w:r>
        <w:rPr>
          <w:sz w:val="28"/>
        </w:rPr>
        <w:t>ьного кодекса РФ</w:t>
      </w:r>
      <w:r>
        <w:rPr>
          <w:sz w:val="28"/>
        </w:rPr>
        <w:t xml:space="preserve">, выразившиеся в использовании земельного участка частной собственности площадью 4000 </w:t>
      </w:r>
      <w:r>
        <w:rPr>
          <w:sz w:val="28"/>
        </w:rPr>
        <w:t>кв.м</w:t>
      </w:r>
      <w:r>
        <w:rPr>
          <w:sz w:val="28"/>
        </w:rPr>
        <w:t>., не в соответствии с документировано установленным видом разращенного использования – «ведение личного подсобного хозяйства на полевых участках». На</w:t>
      </w:r>
      <w:r>
        <w:rPr>
          <w:sz w:val="28"/>
        </w:rPr>
        <w:t xml:space="preserve"> данном земельном участке возведено капитальное строение площадью 152 </w:t>
      </w:r>
      <w:r>
        <w:rPr>
          <w:sz w:val="28"/>
        </w:rPr>
        <w:t>кв.м</w:t>
      </w:r>
      <w:r>
        <w:rPr>
          <w:sz w:val="28"/>
        </w:rPr>
        <w:t xml:space="preserve">. без </w:t>
      </w:r>
      <w:r>
        <w:rPr>
          <w:sz w:val="28"/>
        </w:rPr>
        <w:t xml:space="preserve">правоустанавливающих, </w:t>
      </w:r>
      <w:r>
        <w:rPr>
          <w:sz w:val="28"/>
        </w:rPr>
        <w:t>правоудостоверяющих</w:t>
      </w:r>
      <w:r>
        <w:rPr>
          <w:sz w:val="28"/>
        </w:rPr>
        <w:t xml:space="preserve"> (разрешительных) документов.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вышеуказанный земельный участок не приведен в первоначальное состояние, а также не о</w:t>
      </w:r>
      <w:r>
        <w:rPr>
          <w:sz w:val="28"/>
        </w:rPr>
        <w:t xml:space="preserve">свобожден от капитального сооружения. Информация </w:t>
      </w:r>
      <w:r>
        <w:rPr>
          <w:sz w:val="28"/>
        </w:rPr>
        <w:t>о</w:t>
      </w:r>
      <w:r>
        <w:rPr>
          <w:sz w:val="28"/>
        </w:rPr>
        <w:t xml:space="preserve"> изменении (дополнении) вида разрешенного использования отсутствует.</w:t>
      </w:r>
    </w:p>
    <w:p w:rsidR="00FE5D4D">
      <w:pPr>
        <w:jc w:val="both"/>
      </w:pPr>
      <w:r>
        <w:rPr>
          <w:sz w:val="28"/>
        </w:rPr>
        <w:t xml:space="preserve">Согласно предписанию об устранении нарушения земельного законодательства от дата № 77/16-13/2021/1-61, составленному заведующим сектором </w:t>
      </w:r>
      <w:r>
        <w:rPr>
          <w:sz w:val="28"/>
        </w:rPr>
        <w:t xml:space="preserve">градостроительного и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>, Яцкова Л.В. была обязана в срок до дата устранить указанные нарушения, однако проверкой установлено, что гражданка Яцкова Л.В. продол</w:t>
      </w:r>
      <w:r>
        <w:rPr>
          <w:sz w:val="28"/>
        </w:rPr>
        <w:t xml:space="preserve">жает использовать земельный участок, площадью 4000 </w:t>
      </w:r>
      <w:r>
        <w:rPr>
          <w:sz w:val="28"/>
        </w:rPr>
        <w:t>кв.м</w:t>
      </w:r>
      <w:r>
        <w:rPr>
          <w:sz w:val="28"/>
        </w:rPr>
        <w:t>., расположенный по адресу</w:t>
      </w:r>
      <w:r>
        <w:rPr>
          <w:sz w:val="28"/>
        </w:rPr>
        <w:t xml:space="preserve">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за границами населенных пунктов, на адрес сельского поселения, не в соответствии с документировано установленным видом разрешенного использов</w:t>
      </w:r>
      <w:r>
        <w:rPr>
          <w:sz w:val="28"/>
        </w:rPr>
        <w:t xml:space="preserve">ания – «ведение личного подсобного хозяйства на полевых участках», что является нарушением требований ст. 42 Земельного кодекса РФ. Нарушение требований земельного законодательства не устранено,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в установленный срок не</w:t>
      </w:r>
      <w:r>
        <w:rPr>
          <w:sz w:val="28"/>
        </w:rPr>
        <w:t xml:space="preserve"> выполнено. </w:t>
      </w:r>
    </w:p>
    <w:p w:rsidR="00FE5D4D">
      <w:pPr>
        <w:ind w:firstLine="708"/>
        <w:jc w:val="both"/>
      </w:pPr>
      <w:r>
        <w:rPr>
          <w:sz w:val="28"/>
        </w:rPr>
        <w:t xml:space="preserve">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проведена внеплановая выездная проверка (акт проверки № 77/16-13/2021/1-280) исполнения Предписания. В ходе проверки установлено, что вышеуказанное Предписание должностного лица в установленный срок не выполнено, что по</w:t>
      </w:r>
      <w:r>
        <w:rPr>
          <w:sz w:val="28"/>
        </w:rPr>
        <w:t xml:space="preserve">дтверждается </w:t>
      </w:r>
      <w:r>
        <w:rPr>
          <w:sz w:val="28"/>
        </w:rPr>
        <w:t>фототаблицей</w:t>
      </w:r>
      <w:r>
        <w:rPr>
          <w:sz w:val="28"/>
        </w:rPr>
        <w:t>.</w:t>
      </w:r>
    </w:p>
    <w:p w:rsidR="00FE5D4D">
      <w:pPr>
        <w:ind w:firstLine="708"/>
        <w:jc w:val="both"/>
      </w:pPr>
      <w:r>
        <w:rPr>
          <w:sz w:val="28"/>
        </w:rPr>
        <w:t xml:space="preserve">И в связи с чем, Яцковой Л.В. дата было выдано повторное предписание заведующего сектором земельного контроля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 устранении земельного законодательства </w:t>
      </w:r>
      <w:r>
        <w:rPr>
          <w:sz w:val="28"/>
        </w:rPr>
        <w:t xml:space="preserve">с установленным сроком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FE5D4D">
      <w:pPr>
        <w:jc w:val="both"/>
      </w:pPr>
      <w:r>
        <w:rPr>
          <w:sz w:val="28"/>
        </w:rPr>
        <w:t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</w:t>
      </w:r>
      <w:r>
        <w:rPr>
          <w:sz w:val="28"/>
        </w:rPr>
        <w:t xml:space="preserve">льного правонарушения, подтвержденных соответствующими документами и другими материалами предоставить в Отдел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FE5D4D">
      <w:pPr>
        <w:ind w:firstLine="708"/>
        <w:jc w:val="both"/>
      </w:pPr>
      <w:r>
        <w:rPr>
          <w:sz w:val="28"/>
        </w:rPr>
        <w:t xml:space="preserve">Таким образом, нарушение требований земельного законодательства не устранено,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77/16-13/2021/1-61 в установленный срок не выполнено, что является нарушением требований ст. 42 Земельного кодекса РФ.</w:t>
      </w:r>
    </w:p>
    <w:p w:rsidR="00FE5D4D">
      <w:pPr>
        <w:ind w:firstLine="708"/>
        <w:jc w:val="both"/>
      </w:pPr>
      <w:r>
        <w:rPr>
          <w:sz w:val="28"/>
        </w:rPr>
        <w:t>При таких обстоятел</w:t>
      </w:r>
      <w:r>
        <w:rPr>
          <w:sz w:val="28"/>
        </w:rPr>
        <w:t>ьствах в действиях Яцковой Л.В. имеется состав правонарушения, предусмотренного ч. 1 ст. 19.5 КоАП РФ, а именно: невыполнение в установленный срок законного предписания должностного лица, осуществляющего государственный надзор (контроль) об устранении нару</w:t>
      </w:r>
      <w:r>
        <w:rPr>
          <w:sz w:val="28"/>
        </w:rPr>
        <w:t>шений законодательства.</w:t>
      </w:r>
    </w:p>
    <w:p w:rsidR="00FE5D4D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8"/>
        </w:rPr>
        <w:t xml:space="preserve"> административную ответственность.</w:t>
      </w:r>
    </w:p>
    <w:p w:rsidR="00FE5D4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 вины, отсутст</w:t>
      </w:r>
      <w:r>
        <w:rPr>
          <w:sz w:val="28"/>
        </w:rPr>
        <w:t>вие обстоятельств, отягчающих административную ответственность, учитывая данные о личности Яцковой Л.В.,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</w:t>
      </w:r>
      <w:r>
        <w:rPr>
          <w:sz w:val="28"/>
        </w:rPr>
        <w:t>я административного наказания в виде административного штрафа в нижнем пределе</w:t>
      </w:r>
      <w:r>
        <w:rPr>
          <w:sz w:val="28"/>
        </w:rPr>
        <w:t xml:space="preserve"> санкции ч. 1 ст. 19.5 КоАП РФ на граждан.</w:t>
      </w:r>
    </w:p>
    <w:p w:rsidR="00FE5D4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FE5D4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8874E4">
      <w:pPr>
        <w:jc w:val="center"/>
      </w:pPr>
    </w:p>
    <w:p w:rsidR="00FE5D4D">
      <w:pPr>
        <w:ind w:firstLine="708"/>
        <w:jc w:val="both"/>
      </w:pPr>
      <w:r>
        <w:rPr>
          <w:b/>
          <w:sz w:val="28"/>
        </w:rPr>
        <w:t>Яцкову Ларису Васильевну</w:t>
      </w:r>
      <w:r>
        <w:rPr>
          <w:sz w:val="28"/>
        </w:rPr>
        <w:t xml:space="preserve"> признать вино</w:t>
      </w:r>
      <w:r>
        <w:rPr>
          <w:sz w:val="28"/>
        </w:rPr>
        <w:t>вной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FE5D4D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FE5D4D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E5D4D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E5D4D">
      <w:pPr>
        <w:ind w:firstLine="708"/>
        <w:jc w:val="both"/>
      </w:pPr>
      <w:r>
        <w:rPr>
          <w:sz w:val="28"/>
        </w:rPr>
        <w:t>ОГРН 1149102019164</w:t>
      </w:r>
    </w:p>
    <w:p w:rsidR="00FE5D4D">
      <w:pPr>
        <w:ind w:firstLine="708"/>
        <w:jc w:val="both"/>
      </w:pPr>
      <w:r>
        <w:rPr>
          <w:sz w:val="28"/>
        </w:rPr>
        <w:t>Банковские реквизиты:</w:t>
      </w:r>
    </w:p>
    <w:p w:rsidR="00FE5D4D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FE5D4D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E5D4D">
      <w:pPr>
        <w:ind w:firstLine="708"/>
        <w:jc w:val="both"/>
      </w:pPr>
      <w:r>
        <w:rPr>
          <w:sz w:val="28"/>
        </w:rPr>
        <w:t xml:space="preserve">ИНН: телефон </w:t>
      </w:r>
    </w:p>
    <w:p w:rsidR="00FE5D4D">
      <w:pPr>
        <w:ind w:firstLine="708"/>
        <w:jc w:val="both"/>
      </w:pPr>
      <w:r>
        <w:rPr>
          <w:sz w:val="28"/>
        </w:rPr>
        <w:t>КПП: 910201001</w:t>
      </w:r>
    </w:p>
    <w:p w:rsidR="00FE5D4D">
      <w:pPr>
        <w:ind w:firstLine="708"/>
        <w:jc w:val="both"/>
      </w:pPr>
      <w:r>
        <w:rPr>
          <w:sz w:val="28"/>
        </w:rPr>
        <w:t>БИК: 013510002</w:t>
      </w:r>
    </w:p>
    <w:p w:rsidR="00FE5D4D">
      <w:pPr>
        <w:ind w:firstLine="708"/>
        <w:jc w:val="both"/>
      </w:pPr>
      <w:r>
        <w:rPr>
          <w:sz w:val="28"/>
        </w:rPr>
        <w:t>Единый казначейский счет 401028106453700</w:t>
      </w:r>
      <w:r>
        <w:rPr>
          <w:sz w:val="28"/>
        </w:rPr>
        <w:t>00035</w:t>
      </w:r>
    </w:p>
    <w:p w:rsidR="00FE5D4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E5D4D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E5D4D">
      <w:pPr>
        <w:ind w:firstLine="708"/>
        <w:jc w:val="both"/>
      </w:pPr>
      <w:r>
        <w:rPr>
          <w:sz w:val="28"/>
        </w:rPr>
        <w:t>ОКТМО 35643000</w:t>
      </w:r>
    </w:p>
    <w:p w:rsidR="00FE5D4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E5D4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FE5D4D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5D4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874E4">
      <w:pPr>
        <w:ind w:firstLine="708"/>
        <w:jc w:val="both"/>
      </w:pPr>
    </w:p>
    <w:p w:rsidR="00FE5D4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4D"/>
    <w:rsid w:val="008874E4"/>
    <w:rsid w:val="00FE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104/368cb949273de5fecbcf2586fbf84ef05bd1a781/" TargetMode="External" /><Relationship Id="rId5" Type="http://schemas.openxmlformats.org/officeDocument/2006/relationships/hyperlink" Target="http://www.consultant.ru/document/cons_doc_LAW_373276/39dc72c976ad75cbd1bbdc145ebfc7388c21062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