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D228A0" w:rsidP="009825E3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5-72-40/2019</w:t>
      </w:r>
    </w:p>
    <w:p w:rsidR="00D228A0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8"/>
        </w:rPr>
        <w:t>П</w:t>
      </w:r>
      <w:r>
        <w:rPr>
          <w:rFonts w:ascii="Times New Roman" w:hAnsi="Times New Roman" w:cs="Times New Roman"/>
          <w:b w:val="0"/>
          <w:sz w:val="28"/>
        </w:rPr>
        <w:t xml:space="preserve"> О С Т А Н О В Л Е Н И Е</w:t>
      </w:r>
    </w:p>
    <w:p w:rsidR="00D228A0">
      <w:pPr>
        <w:ind w:firstLine="708"/>
        <w:jc w:val="both"/>
      </w:pPr>
      <w:r>
        <w:rPr>
          <w:sz w:val="28"/>
        </w:rPr>
        <w:t xml:space="preserve">22 февраля 2019 года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D228A0">
      <w:pPr>
        <w:ind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в открытом </w:t>
      </w:r>
      <w:r>
        <w:rPr>
          <w:sz w:val="28"/>
        </w:rPr>
        <w:t>судебном заседании материалы дела об административном правонарушении в отношении юридического лица Крестьянского (фермерского) хозяйства «Решетов» о привлечении к административной ответственности за правонарушение, предусмотренное ст. 19.7 Кодекса Российск</w:t>
      </w:r>
      <w:r>
        <w:rPr>
          <w:sz w:val="28"/>
        </w:rPr>
        <w:t>ой Федерации об административных правонарушениях,</w:t>
      </w:r>
    </w:p>
    <w:p w:rsidR="009825E3">
      <w:pPr>
        <w:ind w:firstLine="708"/>
        <w:jc w:val="both"/>
      </w:pPr>
    </w:p>
    <w:p w:rsidR="00D228A0" w:rsidP="009825E3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9825E3" w:rsidP="009825E3">
      <w:pPr>
        <w:jc w:val="center"/>
      </w:pPr>
    </w:p>
    <w:p w:rsidR="00D228A0" w:rsidP="009825E3">
      <w:pPr>
        <w:ind w:firstLine="708"/>
        <w:jc w:val="both"/>
      </w:pPr>
      <w:r>
        <w:rPr>
          <w:sz w:val="28"/>
        </w:rPr>
        <w:t xml:space="preserve">Крестьянское (фермерское) хозяйство «Решетов» (далее – </w:t>
      </w:r>
      <w:r>
        <w:rPr>
          <w:sz w:val="28"/>
        </w:rPr>
        <w:t>К(</w:t>
      </w:r>
      <w:r>
        <w:rPr>
          <w:sz w:val="28"/>
        </w:rPr>
        <w:t>Ф)Х «Решетов»), расположенное по адрес, адрес, в нарушение ст. 21 Федерального закона от 21 июля 2017 года № 206-ФЗ «О карантине растений»</w:t>
      </w:r>
      <w:r>
        <w:rPr>
          <w:sz w:val="28"/>
        </w:rPr>
        <w:t xml:space="preserve">, а также ст.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срок не позднее 25 декабря 2018 года, не </w:t>
      </w:r>
      <w:r>
        <w:rPr>
          <w:sz w:val="28"/>
        </w:rPr>
        <w:t>предоставило уведомление об исполнении предостережения или возражения на предостережение в адрес службы по земельному и фитосанитарному надзору Республики Крым.</w:t>
      </w:r>
    </w:p>
    <w:p w:rsidR="00D228A0">
      <w:pPr>
        <w:ind w:firstLine="708"/>
        <w:jc w:val="both"/>
      </w:pPr>
      <w:r>
        <w:rPr>
          <w:sz w:val="28"/>
        </w:rPr>
        <w:t xml:space="preserve">В судебное заседание законный представитель юридического лица </w:t>
      </w:r>
      <w:r>
        <w:rPr>
          <w:sz w:val="28"/>
        </w:rPr>
        <w:t>К(</w:t>
      </w:r>
      <w:r>
        <w:rPr>
          <w:sz w:val="28"/>
        </w:rPr>
        <w:t>Ф)Х «Решетов» не явился. О дне,</w:t>
      </w:r>
      <w:r>
        <w:rPr>
          <w:sz w:val="28"/>
        </w:rPr>
        <w:t xml:space="preserve">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образом. О причинах своей неявки суду не сообщил. Ходатайств об отложении дела в суд не предоставил. </w:t>
      </w:r>
    </w:p>
    <w:p w:rsidR="00D228A0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</w:t>
      </w:r>
      <w:r>
        <w:rPr>
          <w:sz w:val="28"/>
        </w:rPr>
        <w:t xml:space="preserve">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</w:t>
      </w:r>
      <w:r>
        <w:rPr>
          <w:sz w:val="28"/>
        </w:rPr>
        <w:t>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228A0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24 марта 2005 года № 5 «О некоторых</w:t>
      </w:r>
      <w:r>
        <w:rPr>
          <w:sz w:val="28"/>
        </w:rPr>
        <w:t xml:space="preserve">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</w:t>
      </w:r>
      <w:r>
        <w:rPr>
          <w:sz w:val="28"/>
        </w:rPr>
        <w:t>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 почтового </w:t>
      </w:r>
      <w:r>
        <w:rPr>
          <w:sz w:val="28"/>
        </w:rPr>
        <w:t>отправления, а также в случае возвращения почтового отп</w:t>
      </w:r>
      <w:r>
        <w:rPr>
          <w:sz w:val="28"/>
        </w:rPr>
        <w:t xml:space="preserve">равления с отметкой об истечении срока хранения. </w:t>
      </w:r>
    </w:p>
    <w:p w:rsidR="00D228A0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законный представитель юридического лица </w:t>
      </w:r>
      <w:r>
        <w:rPr>
          <w:sz w:val="28"/>
        </w:rPr>
        <w:t>К(</w:t>
      </w:r>
      <w:r>
        <w:rPr>
          <w:sz w:val="28"/>
        </w:rPr>
        <w:t>Ф)Х «Решетов» извещен надлежащим образом о дне и времени рассмотрения дела об административно</w:t>
      </w:r>
      <w:r>
        <w:rPr>
          <w:sz w:val="28"/>
        </w:rPr>
        <w:t>го правонарушении, что подтверждается уведомлением о вручении, имеющимся в материалах дела об административном правонарушении, а также отсутствие ходатайств об отложении дела, мировой судья считает возможным рассмотреть дело об административном правонаруше</w:t>
      </w:r>
      <w:r>
        <w:rPr>
          <w:sz w:val="28"/>
        </w:rPr>
        <w:t xml:space="preserve">ние в отсутствие законного представителя юридического лица </w:t>
      </w:r>
      <w:r>
        <w:rPr>
          <w:sz w:val="28"/>
        </w:rPr>
        <w:t>К(</w:t>
      </w:r>
      <w:r>
        <w:rPr>
          <w:sz w:val="28"/>
        </w:rPr>
        <w:t>Ф)Х «Решетов».</w:t>
      </w:r>
    </w:p>
    <w:p w:rsidR="00D228A0">
      <w:pPr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юридического лица </w:t>
      </w:r>
      <w:r>
        <w:rPr>
          <w:sz w:val="28"/>
        </w:rPr>
        <w:t>К(</w:t>
      </w:r>
      <w:r>
        <w:rPr>
          <w:sz w:val="28"/>
        </w:rPr>
        <w:t xml:space="preserve">Ф)Х «Решетов» состава правонарушения, предусмотренного ст. 19.7 </w:t>
      </w:r>
      <w:r>
        <w:rPr>
          <w:sz w:val="28"/>
        </w:rPr>
        <w:t>КоАП</w:t>
      </w:r>
      <w:r>
        <w:rPr>
          <w:sz w:val="28"/>
        </w:rPr>
        <w:t xml:space="preserve"> РФ, исходя и</w:t>
      </w:r>
      <w:r>
        <w:rPr>
          <w:sz w:val="28"/>
        </w:rPr>
        <w:t>з следующего.</w:t>
      </w:r>
    </w:p>
    <w:p w:rsidR="00D228A0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1/04.3-10 от 14 января 2019 года, он был составлен в отношении юридического лица </w:t>
      </w:r>
      <w:r>
        <w:rPr>
          <w:sz w:val="28"/>
        </w:rPr>
        <w:t>К(</w:t>
      </w:r>
      <w:r>
        <w:rPr>
          <w:sz w:val="28"/>
        </w:rPr>
        <w:t>Ф)Х «Решетов», расположенного по адрес, адрес, за то, что последний в нарушение ст. ст. 21 Федерального</w:t>
      </w:r>
      <w:r>
        <w:rPr>
          <w:sz w:val="28"/>
        </w:rPr>
        <w:t xml:space="preserve"> закона от 21 июля 2017 года № 206-ФЗ «О карантине растений», а также ст.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</w:t>
      </w:r>
      <w:r>
        <w:rPr>
          <w:sz w:val="28"/>
        </w:rPr>
        <w:t>ьного контроля», в срок не позднее 25 декабря 2018 года, не предоставило уведомление об исполнении предостережения или возражения на предостережение в адрес службы по земельному и фитосанитарному надзору Республики Крым.</w:t>
      </w:r>
    </w:p>
    <w:p w:rsidR="00D228A0">
      <w:pPr>
        <w:ind w:firstLine="708"/>
        <w:jc w:val="both"/>
      </w:pPr>
      <w:r>
        <w:rPr>
          <w:sz w:val="28"/>
        </w:rPr>
        <w:t>Так, 23.10.2018г. в процессе работы</w:t>
      </w:r>
      <w:r>
        <w:rPr>
          <w:sz w:val="28"/>
        </w:rPr>
        <w:t xml:space="preserve"> в информационной системе «</w:t>
      </w:r>
      <w:r>
        <w:rPr>
          <w:sz w:val="28"/>
        </w:rPr>
        <w:t>Аргус-Фито</w:t>
      </w:r>
      <w:r>
        <w:rPr>
          <w:sz w:val="28"/>
        </w:rPr>
        <w:t>» в части проверки соблюдения обязательных требований федерального законодательства в сфере карантина растений индивидуальными предпринимателями, юридическими лицами, мной, Кудиновой Ю.Ю., специалистом-экспертом, госуда</w:t>
      </w:r>
      <w:r>
        <w:rPr>
          <w:sz w:val="28"/>
        </w:rPr>
        <w:t>рственным инспектором отдела внутреннего карантина растений управления государственного карантинного фитосанитарного, семенного контроля (надзора), надзора за качеством зерна, уполномоченной осуществлять карантинный фитосанитарный контроль (надзор), были в</w:t>
      </w:r>
      <w:r>
        <w:rPr>
          <w:sz w:val="28"/>
        </w:rPr>
        <w:t>ыявлены признаки нарушений обязательных требований</w:t>
      </w:r>
      <w:r>
        <w:rPr>
          <w:sz w:val="28"/>
        </w:rPr>
        <w:t xml:space="preserve"> ст. 21 Федерального закона от 21.07.2017 № 206-ФЗ «О карантине растений».</w:t>
      </w:r>
    </w:p>
    <w:p w:rsidR="00D228A0">
      <w:pPr>
        <w:ind w:firstLine="708"/>
        <w:jc w:val="both"/>
      </w:pPr>
      <w:r>
        <w:rPr>
          <w:sz w:val="28"/>
        </w:rPr>
        <w:t>18.09.2018 был оформлен карантинный сертификат № 91232406180918010 (бланк К 07372458), на ввоз на территорию адрес партии семена яч</w:t>
      </w:r>
      <w:r>
        <w:rPr>
          <w:sz w:val="28"/>
        </w:rPr>
        <w:t xml:space="preserve">меня для посева сорт Спринтер, ЭС партия №1 в количестве 14,5 тонны: сорт Иосиф, ЭС, партия № 3 в количестве 4,5 тонны; итого партии в количестве 19 тонн, получателем указанной </w:t>
      </w:r>
      <w:r>
        <w:rPr>
          <w:sz w:val="28"/>
        </w:rPr>
        <w:t>подкарантинной</w:t>
      </w:r>
      <w:r>
        <w:rPr>
          <w:sz w:val="28"/>
        </w:rPr>
        <w:t xml:space="preserve"> продукции является </w:t>
      </w:r>
      <w:r>
        <w:rPr>
          <w:sz w:val="28"/>
        </w:rPr>
        <w:t>К(</w:t>
      </w:r>
      <w:r>
        <w:rPr>
          <w:sz w:val="28"/>
        </w:rPr>
        <w:t>Ф)Х «Решетов» (ОГРН 1189102010162).</w:t>
      </w:r>
    </w:p>
    <w:p w:rsidR="00D228A0">
      <w:pPr>
        <w:ind w:firstLine="708"/>
        <w:jc w:val="both"/>
      </w:pPr>
      <w:r>
        <w:rPr>
          <w:sz w:val="28"/>
        </w:rPr>
        <w:t>В инфор</w:t>
      </w:r>
      <w:r>
        <w:rPr>
          <w:sz w:val="28"/>
        </w:rPr>
        <w:t>мационной системе «</w:t>
      </w:r>
      <w:r>
        <w:rPr>
          <w:sz w:val="28"/>
        </w:rPr>
        <w:t>Аргус-Фито</w:t>
      </w:r>
      <w:r>
        <w:rPr>
          <w:sz w:val="28"/>
        </w:rPr>
        <w:t xml:space="preserve">» сведения об аннулировании либо погашении карантинного сертификата от 18.09.2018 № </w:t>
      </w:r>
      <w:r>
        <w:rPr>
          <w:sz w:val="28"/>
        </w:rPr>
        <w:t>91232406180918010 отсутствуют, что является признаками нарушения ст. 21 Федерального закона от 21.07.2017 № 206-ФЗ «О карантине растений».</w:t>
      </w:r>
    </w:p>
    <w:p w:rsidR="00D228A0">
      <w:pPr>
        <w:ind w:firstLine="708"/>
        <w:jc w:val="both"/>
      </w:pPr>
      <w:r>
        <w:rPr>
          <w:sz w:val="28"/>
        </w:rPr>
        <w:t>Согл</w:t>
      </w:r>
      <w:r>
        <w:rPr>
          <w:sz w:val="28"/>
        </w:rPr>
        <w:t xml:space="preserve">асно </w:t>
      </w:r>
      <w:r>
        <w:rPr>
          <w:sz w:val="28"/>
        </w:rPr>
        <w:t>ч</w:t>
      </w:r>
      <w:r>
        <w:rPr>
          <w:sz w:val="28"/>
        </w:rPr>
        <w:t>. 7 ст. 21 Федерального закона от 21.07.2017 № 206-ФЗ «О карантине растений», в случае, если период с момента оформления карантинного сертификата до начала перевозки превышает период, установленный карантинными фитосанитарными требованиями, оформленн</w:t>
      </w:r>
      <w:r>
        <w:rPr>
          <w:sz w:val="28"/>
        </w:rPr>
        <w:t xml:space="preserve">ый карантинный сертификат аннулируется; согласно </w:t>
      </w:r>
      <w:r>
        <w:rPr>
          <w:sz w:val="28"/>
        </w:rPr>
        <w:t>ч</w:t>
      </w:r>
      <w:r>
        <w:rPr>
          <w:sz w:val="28"/>
        </w:rPr>
        <w:t xml:space="preserve">. 8 ст. 21 Федерального закона от 21.07.2017 № 206-ФЗ «О карантине растений» собственник </w:t>
      </w:r>
      <w:r>
        <w:rPr>
          <w:sz w:val="28"/>
        </w:rPr>
        <w:t>подкарантинной</w:t>
      </w:r>
      <w:r>
        <w:rPr>
          <w:sz w:val="28"/>
        </w:rPr>
        <w:t xml:space="preserve"> продукции или уполномоченное им лицо обязаны осуществить погашение карантинного сертификата в течение </w:t>
      </w:r>
      <w:r>
        <w:rPr>
          <w:sz w:val="28"/>
        </w:rPr>
        <w:t xml:space="preserve">одного дня с момента доставки </w:t>
      </w:r>
      <w:r>
        <w:rPr>
          <w:sz w:val="28"/>
        </w:rPr>
        <w:t>подкарантинной</w:t>
      </w:r>
      <w:r>
        <w:rPr>
          <w:sz w:val="28"/>
        </w:rPr>
        <w:t xml:space="preserve"> продукции. Карантинный сертификат считается погашенным с момента внесения в федеральную государственную информационную систему в области карантина растений собственником </w:t>
      </w:r>
      <w:r>
        <w:rPr>
          <w:sz w:val="28"/>
        </w:rPr>
        <w:t>подкарантинной</w:t>
      </w:r>
      <w:r>
        <w:rPr>
          <w:sz w:val="28"/>
        </w:rPr>
        <w:t xml:space="preserve"> продукции или уполномоченн</w:t>
      </w:r>
      <w:r>
        <w:rPr>
          <w:sz w:val="28"/>
        </w:rPr>
        <w:t xml:space="preserve">ым им лицом сведений о завершении перевозки партии </w:t>
      </w:r>
      <w:r>
        <w:rPr>
          <w:sz w:val="28"/>
        </w:rPr>
        <w:t>подкарантинной</w:t>
      </w:r>
      <w:r>
        <w:rPr>
          <w:sz w:val="28"/>
        </w:rPr>
        <w:t xml:space="preserve"> продукции.</w:t>
      </w:r>
    </w:p>
    <w:p w:rsidR="00D228A0">
      <w:pPr>
        <w:ind w:firstLine="708"/>
        <w:jc w:val="both"/>
      </w:pPr>
      <w:r>
        <w:rPr>
          <w:sz w:val="28"/>
        </w:rPr>
        <w:t>Согласно ст.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</w:t>
      </w:r>
      <w:r>
        <w:rPr>
          <w:sz w:val="28"/>
        </w:rPr>
        <w:t xml:space="preserve">ора) и муниципального контроля» 25.10.2018 в адрес </w:t>
      </w:r>
      <w:r>
        <w:rPr>
          <w:sz w:val="28"/>
        </w:rPr>
        <w:t>К(</w:t>
      </w:r>
      <w:r>
        <w:rPr>
          <w:sz w:val="28"/>
        </w:rPr>
        <w:t>Ф)Х «Решетов» почтовым отправлением направлено Предостережение о недопустимости нарушения обязательных требований, установленных муниципальными правовыми актами.</w:t>
      </w:r>
    </w:p>
    <w:p w:rsidR="00D228A0">
      <w:pPr>
        <w:ind w:firstLine="708"/>
        <w:jc w:val="both"/>
      </w:pPr>
      <w:r>
        <w:rPr>
          <w:sz w:val="28"/>
        </w:rPr>
        <w:t>Согласно требованиям п. 3, п. 4, п. 7 «Пр</w:t>
      </w:r>
      <w:r>
        <w:rPr>
          <w:sz w:val="28"/>
        </w:rPr>
        <w:t>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</w:t>
      </w:r>
      <w:r>
        <w:rPr>
          <w:sz w:val="28"/>
        </w:rPr>
        <w:t xml:space="preserve">ения, </w:t>
      </w:r>
      <w:r>
        <w:rPr>
          <w:sz w:val="28"/>
        </w:rPr>
        <w:t>К(</w:t>
      </w:r>
      <w:r>
        <w:rPr>
          <w:sz w:val="28"/>
        </w:rPr>
        <w:t xml:space="preserve">Ф)Х «Решетов» установлен срок 60 дней со дня направления уведомления об исполнении предостережения или возражения на предостережение. </w:t>
      </w:r>
    </w:p>
    <w:p w:rsidR="00D228A0">
      <w:pPr>
        <w:ind w:firstLine="708"/>
        <w:jc w:val="both"/>
      </w:pPr>
      <w:r>
        <w:rPr>
          <w:sz w:val="28"/>
        </w:rPr>
        <w:t xml:space="preserve">В адрес Службы по земельному и фитосанитарному надзору Республики Крым уведомлений об исполнении предостережения </w:t>
      </w:r>
      <w:r>
        <w:rPr>
          <w:sz w:val="28"/>
        </w:rPr>
        <w:t>или возражений на предостережение в течени</w:t>
      </w:r>
      <w:r>
        <w:rPr>
          <w:sz w:val="28"/>
        </w:rPr>
        <w:t>и</w:t>
      </w:r>
      <w:r>
        <w:rPr>
          <w:sz w:val="28"/>
        </w:rPr>
        <w:t xml:space="preserve"> установленного срока, а именно до 25.12.2018 года не поступало.</w:t>
      </w:r>
    </w:p>
    <w:p w:rsidR="00D228A0">
      <w:pPr>
        <w:ind w:firstLine="708"/>
        <w:jc w:val="both"/>
      </w:pPr>
      <w:r>
        <w:rPr>
          <w:sz w:val="28"/>
        </w:rPr>
        <w:t xml:space="preserve">Требования указанных выше законов и нормативных юридическим лицом </w:t>
      </w:r>
      <w:r>
        <w:rPr>
          <w:sz w:val="28"/>
        </w:rPr>
        <w:t>К(</w:t>
      </w:r>
      <w:r>
        <w:rPr>
          <w:sz w:val="28"/>
        </w:rPr>
        <w:t>Ф)Х «Решетов» не выполнены.</w:t>
      </w:r>
    </w:p>
    <w:p w:rsidR="00D228A0">
      <w:pPr>
        <w:ind w:firstLine="708"/>
        <w:jc w:val="both"/>
      </w:pPr>
      <w:r>
        <w:rPr>
          <w:sz w:val="28"/>
        </w:rPr>
        <w:t xml:space="preserve">Непредставление или несвоевременное представление в </w:t>
      </w:r>
      <w:r>
        <w:rPr>
          <w:sz w:val="28"/>
        </w:rPr>
        <w:t>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</w:t>
      </w:r>
      <w:r>
        <w:rPr>
          <w:sz w:val="28"/>
        </w:rPr>
        <w:t xml:space="preserve">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</w:t>
      </w:r>
      <w:r>
        <w:rPr>
          <w:sz w:val="28"/>
        </w:rPr>
        <w:t>(осуществляюще</w:t>
      </w:r>
      <w:r>
        <w:rPr>
          <w:sz w:val="28"/>
        </w:rPr>
        <w:t>му) государственный контроль (надзор), государственный финансовый контроль</w:t>
      </w:r>
      <w:r>
        <w:rPr>
          <w:sz w:val="28"/>
        </w:rPr>
        <w:t xml:space="preserve">, </w:t>
      </w:r>
      <w:r>
        <w:rPr>
          <w:sz w:val="28"/>
        </w:rPr>
        <w:t>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</w:t>
      </w:r>
      <w:r>
        <w:rPr>
          <w:sz w:val="28"/>
        </w:rPr>
        <w:t>, частью 2 статьи 6.31, частями 1, 2 и 4 статьи 8.28.1, статьей 8.32.1, частью 5 статьи 14.5, частью 2 статьи 6.31, частью 4 статьи 14.28, статьями 19.7.1, 19.7.2, 19.7.2-1, 19.7.3, 19.7.5, 19.7.5-1, 19.7.5-2, 19.7.7, 19.7.8, 19.7.9</w:t>
      </w:r>
      <w:r>
        <w:rPr>
          <w:sz w:val="28"/>
        </w:rPr>
        <w:t>, 19.7.12, 19.7.13, 19.8</w:t>
      </w:r>
      <w:r>
        <w:rPr>
          <w:sz w:val="28"/>
        </w:rPr>
        <w:t xml:space="preserve">, 19.8.3 настоящего Кодекса образует состав административного правонарушения, предусмотренного ст. 19.7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D228A0">
      <w:pPr>
        <w:ind w:firstLine="708"/>
        <w:jc w:val="both"/>
      </w:pPr>
      <w:r>
        <w:rPr>
          <w:sz w:val="28"/>
        </w:rPr>
        <w:t xml:space="preserve">Обстоятельства совершения юридическим лицом административного правонарушения по ст. 19.7 </w:t>
      </w:r>
      <w:r>
        <w:rPr>
          <w:sz w:val="28"/>
        </w:rPr>
        <w:t>КоАП</w:t>
      </w:r>
      <w:r>
        <w:rPr>
          <w:sz w:val="28"/>
        </w:rPr>
        <w:t xml:space="preserve"> РФ, объективно подтверждаются протоколом об админ</w:t>
      </w:r>
      <w:r>
        <w:rPr>
          <w:sz w:val="28"/>
        </w:rPr>
        <w:t>истративном правонарушении № 1.04.3-10 от 14 января 2019 года; служебной запиской № 13/04.1-16 от 16 января 2019 года; копией карантинного сертификата № 91232406180918010 от 18 сентября 2018 года; копией предостережения № 117/04.0-22 о недопустимости наруш</w:t>
      </w:r>
      <w:r>
        <w:rPr>
          <w:sz w:val="28"/>
        </w:rPr>
        <w:t>ения обязательных требований, требований, установленных муниципальными правовыми актами от 23 октября 2018 года, а также иными исследованными в суде доказательствами, которые мировой судья оценивает как относимые и допустимые.</w:t>
      </w:r>
    </w:p>
    <w:p w:rsidR="00D228A0">
      <w:pPr>
        <w:ind w:firstLine="708"/>
        <w:jc w:val="both"/>
      </w:pPr>
      <w:r>
        <w:rPr>
          <w:sz w:val="28"/>
        </w:rPr>
        <w:t>Письменные доказательства мир</w:t>
      </w:r>
      <w:r>
        <w:rPr>
          <w:sz w:val="28"/>
        </w:rPr>
        <w:t xml:space="preserve">овой судья считает достоверными, объективными и допустимыми, поскольку они получены в соответствии с требованиями закона. </w:t>
      </w:r>
    </w:p>
    <w:p w:rsidR="00D228A0">
      <w:pPr>
        <w:ind w:firstLine="708"/>
        <w:jc w:val="both"/>
      </w:pPr>
      <w:r>
        <w:rPr>
          <w:sz w:val="28"/>
        </w:rPr>
        <w:t xml:space="preserve">Оценив представленные по делу доказательства в совокупности, мировой судья находит вину юридического лица </w:t>
      </w:r>
      <w:r>
        <w:rPr>
          <w:sz w:val="28"/>
        </w:rPr>
        <w:t>К(</w:t>
      </w:r>
      <w:r>
        <w:rPr>
          <w:sz w:val="28"/>
        </w:rPr>
        <w:t>Ф)Х «Решетов» в совершени</w:t>
      </w:r>
      <w:r>
        <w:rPr>
          <w:sz w:val="28"/>
        </w:rPr>
        <w:t xml:space="preserve">и административного правонарушения, предусмотренного ст. 19.7 </w:t>
      </w:r>
      <w:r>
        <w:rPr>
          <w:sz w:val="28"/>
        </w:rPr>
        <w:t>КоАП</w:t>
      </w:r>
      <w:r>
        <w:rPr>
          <w:sz w:val="28"/>
        </w:rPr>
        <w:t xml:space="preserve"> РФ, установленной и полностью доказанной, квалификацию действий правильной. </w:t>
      </w:r>
    </w:p>
    <w:p w:rsidR="00D228A0">
      <w:pPr>
        <w:ind w:firstLine="708"/>
        <w:jc w:val="both"/>
      </w:pPr>
      <w:r>
        <w:rPr>
          <w:sz w:val="28"/>
        </w:rPr>
        <w:t xml:space="preserve">При таких обстоятельствах в действиях юридического лица Крестьянского (фермерского) хозяйства «Решетов» имеется </w:t>
      </w:r>
      <w:r>
        <w:rPr>
          <w:sz w:val="28"/>
        </w:rPr>
        <w:t xml:space="preserve">состав правонарушения, предусмотренного ст. 19.7 </w:t>
      </w:r>
      <w:r>
        <w:rPr>
          <w:sz w:val="28"/>
        </w:rPr>
        <w:t>КоАП</w:t>
      </w:r>
      <w:r>
        <w:rPr>
          <w:sz w:val="28"/>
        </w:rPr>
        <w:t xml:space="preserve"> РФ, а именно: непредставление в государственный орган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D228A0">
      <w:pPr>
        <w:ind w:firstLine="708"/>
        <w:jc w:val="both"/>
      </w:pPr>
      <w:r>
        <w:rPr>
          <w:sz w:val="28"/>
        </w:rPr>
        <w:t xml:space="preserve">Оснований для прекращения производства по делу и освобождению привлекаемого юридического лица от административной ответственности мировой судья не усматривает. </w:t>
      </w:r>
    </w:p>
    <w:p w:rsidR="00D228A0">
      <w:pPr>
        <w:ind w:firstLine="708"/>
        <w:jc w:val="both"/>
      </w:pPr>
      <w:r>
        <w:rPr>
          <w:sz w:val="28"/>
        </w:rPr>
        <w:t>Судом также учитывается, что юридическое лицо признается виновным в совершении административног</w:t>
      </w:r>
      <w:r>
        <w:rPr>
          <w:sz w:val="28"/>
        </w:rPr>
        <w:t xml:space="preserve">о правонарушения, если будет установлено, что у него имелась возможность для соблюдения правил и норм, за нарушение которых </w:t>
      </w:r>
      <w:r>
        <w:rPr>
          <w:sz w:val="28"/>
        </w:rPr>
        <w:t>КоАП</w:t>
      </w:r>
      <w:r>
        <w:rPr>
          <w:sz w:val="28"/>
        </w:rPr>
        <w:t xml:space="preserve"> РФ или законами субъекта Российской Федерации предусмотрена административная ответственность, но данным лицом не были приняты в</w:t>
      </w:r>
      <w:r>
        <w:rPr>
          <w:sz w:val="28"/>
        </w:rPr>
        <w:t>се зависящие от него меры по их соблюдению.</w:t>
      </w:r>
    </w:p>
    <w:p w:rsidR="00D228A0">
      <w:pPr>
        <w:ind w:firstLine="708"/>
        <w:jc w:val="both"/>
      </w:pPr>
      <w:r>
        <w:rPr>
          <w:sz w:val="28"/>
        </w:rPr>
        <w:t xml:space="preserve">Доводы главы </w:t>
      </w:r>
      <w:r>
        <w:rPr>
          <w:sz w:val="28"/>
        </w:rPr>
        <w:t>К(</w:t>
      </w:r>
      <w:r>
        <w:rPr>
          <w:sz w:val="28"/>
        </w:rPr>
        <w:t xml:space="preserve">Ф)Х «Решетов» Решетова В.А., изложенные в письменном ходатайстве, поступившем мировому судье 14.02.2019 года о </w:t>
      </w:r>
      <w:r>
        <w:rPr>
          <w:sz w:val="28"/>
        </w:rPr>
        <w:t>рассмотрении дела об административном правонарушении в отношении виновного должностног</w:t>
      </w:r>
      <w:r>
        <w:rPr>
          <w:sz w:val="28"/>
        </w:rPr>
        <w:t>о лица Главы К(Ф)Х «Решетов» Решетова В.А., с учетом наличия смягчающего обстоятельства – признание вины, при этом, юридическое лицо К(Ф)Х «Решетов» не привлекать к административной ответственности, мировым судьей не могут быть приняты во внимание, судом о</w:t>
      </w:r>
      <w:r>
        <w:rPr>
          <w:sz w:val="28"/>
        </w:rPr>
        <w:t xml:space="preserve">тклоняются, поскольку являются необоснованными, противоречащими письменным материалам дела. Протокол об административном правонарушении составлен в отношении юридического лица </w:t>
      </w:r>
      <w:r>
        <w:rPr>
          <w:sz w:val="28"/>
        </w:rPr>
        <w:t>К(</w:t>
      </w:r>
      <w:r>
        <w:rPr>
          <w:sz w:val="28"/>
        </w:rPr>
        <w:t>Ф)Х «Решетов» за нарушение ст. 21 Федерального закона от 21.07.2017 № 206-ФЗ «</w:t>
      </w:r>
      <w:r>
        <w:rPr>
          <w:sz w:val="28"/>
        </w:rPr>
        <w:t xml:space="preserve">О карантине растений», в действиях юридического лица К(Ф)Х «Решетов» имеется состав правонарушения, предусмотренный ст. 19.7 </w:t>
      </w:r>
      <w:r>
        <w:rPr>
          <w:sz w:val="28"/>
        </w:rPr>
        <w:t>КоАП</w:t>
      </w:r>
      <w:r>
        <w:rPr>
          <w:sz w:val="28"/>
        </w:rPr>
        <w:t xml:space="preserve"> РФ, в связи с чем данное ходатайство удовлетворению не подлежит.</w:t>
      </w:r>
    </w:p>
    <w:p w:rsidR="00D228A0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2 ст. 3.2 </w:t>
      </w:r>
      <w:r>
        <w:rPr>
          <w:sz w:val="28"/>
        </w:rPr>
        <w:t>КоАП</w:t>
      </w:r>
      <w:r>
        <w:rPr>
          <w:sz w:val="28"/>
        </w:rPr>
        <w:t xml:space="preserve"> РФ в отношении юридического лица мог</w:t>
      </w:r>
      <w:r>
        <w:rPr>
          <w:sz w:val="28"/>
        </w:rPr>
        <w:t xml:space="preserve">ут применяться административные наказания, перечисленные в пунктах 1-4, 9 части 1 настоящей статьи. </w:t>
      </w:r>
    </w:p>
    <w:p w:rsidR="00D228A0">
      <w:pPr>
        <w:ind w:firstLine="708"/>
        <w:jc w:val="both"/>
      </w:pPr>
      <w:r>
        <w:rPr>
          <w:sz w:val="28"/>
        </w:rPr>
        <w:t xml:space="preserve">Санкция ст. 19.7 </w:t>
      </w:r>
      <w:r>
        <w:rPr>
          <w:sz w:val="28"/>
        </w:rPr>
        <w:t>КоАП</w:t>
      </w:r>
      <w:r>
        <w:rPr>
          <w:sz w:val="28"/>
        </w:rPr>
        <w:t xml:space="preserve"> РФ влечет на юридических лиц предупреждение или наложение административного штрафа от трех тысяч до пяти тысяч рублей.</w:t>
      </w:r>
    </w:p>
    <w:p w:rsidR="00D228A0">
      <w:pPr>
        <w:ind w:firstLine="708"/>
        <w:jc w:val="both"/>
      </w:pPr>
      <w:r>
        <w:rPr>
          <w:sz w:val="28"/>
        </w:rPr>
        <w:t>В соответствии</w:t>
      </w:r>
      <w:r>
        <w:rPr>
          <w:sz w:val="28"/>
        </w:rPr>
        <w:t xml:space="preserve">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</w:t>
      </w:r>
      <w:r>
        <w:rPr>
          <w:sz w:val="28"/>
        </w:rPr>
        <w:t xml:space="preserve"> новых правонарушений, как самим правонарушителем, так и другими лицами.</w:t>
      </w:r>
    </w:p>
    <w:p w:rsidR="00D228A0">
      <w:pPr>
        <w:ind w:firstLine="708"/>
        <w:jc w:val="both"/>
      </w:pPr>
      <w:r>
        <w:rPr>
          <w:sz w:val="28"/>
        </w:rPr>
        <w:t xml:space="preserve">Согласно ст. 4.1 ч. 3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</w:t>
      </w:r>
      <w:r>
        <w:rPr>
          <w:sz w:val="28"/>
        </w:rPr>
        <w:t>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228A0">
      <w:pPr>
        <w:ind w:firstLine="708"/>
        <w:jc w:val="both"/>
      </w:pPr>
      <w:r>
        <w:rPr>
          <w:sz w:val="28"/>
        </w:rPr>
        <w:t xml:space="preserve">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фактических обстоятельств, характера совершенного правонарушения, </w:t>
      </w:r>
      <w:r>
        <w:rPr>
          <w:sz w:val="28"/>
        </w:rPr>
        <w:t>обстоятельств совершения административного правонарушения, учитывая отсутствие обстоятельств, отягчающих административную ответственность, наличие смягчающего вину обстоятельства, а именно: фактическое признание вины законным представителем юридического ли</w:t>
      </w:r>
      <w:r>
        <w:rPr>
          <w:sz w:val="28"/>
        </w:rPr>
        <w:t>ца, изложенное в письменном ходатайстве, отсутствие сведений о привлечении ранее к административной ответственности по аналогичной статье, в целях предупреждения совершения новых правонарушений, мировой судья считает возможным назначить административное на</w:t>
      </w:r>
      <w:r>
        <w:rPr>
          <w:sz w:val="28"/>
        </w:rPr>
        <w:t>казание в виде предупреждения, предусмотренное санкцией данной статьи, что обеспечит достижение целей наказания без применения более строгого наказания.</w:t>
      </w:r>
    </w:p>
    <w:p w:rsidR="00D228A0">
      <w:pPr>
        <w:ind w:firstLine="708"/>
        <w:jc w:val="both"/>
      </w:pPr>
      <w:r>
        <w:rPr>
          <w:sz w:val="28"/>
        </w:rPr>
        <w:t xml:space="preserve">В соответствии с ч. 2 ст. 3.4 </w:t>
      </w:r>
      <w:r>
        <w:rPr>
          <w:sz w:val="28"/>
        </w:rPr>
        <w:t>КоАП</w:t>
      </w:r>
      <w:r>
        <w:rPr>
          <w:sz w:val="28"/>
        </w:rPr>
        <w:t xml:space="preserve"> РФ предупреждение устанавливается за впервые совершенные администрат</w:t>
      </w:r>
      <w:r>
        <w:rPr>
          <w:sz w:val="28"/>
        </w:rPr>
        <w:t>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</w:t>
      </w:r>
      <w:r>
        <w:rPr>
          <w:sz w:val="28"/>
        </w:rPr>
        <w:t>ой Федерации, безопасности государства, угрозы чрезвычайных ситуаций природного и техногенного характера, а также при отсутствии имущественного</w:t>
      </w:r>
      <w:r>
        <w:rPr>
          <w:sz w:val="28"/>
        </w:rPr>
        <w:t xml:space="preserve"> ущерба. </w:t>
      </w:r>
    </w:p>
    <w:p w:rsidR="00D228A0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D228A0" w:rsidP="009825E3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9825E3" w:rsidP="009825E3">
      <w:pPr>
        <w:jc w:val="center"/>
      </w:pPr>
    </w:p>
    <w:p w:rsidR="00D228A0">
      <w:pPr>
        <w:ind w:firstLine="540"/>
        <w:jc w:val="both"/>
      </w:pPr>
      <w:r>
        <w:rPr>
          <w:sz w:val="28"/>
        </w:rPr>
        <w:t>Призна</w:t>
      </w:r>
      <w:r>
        <w:rPr>
          <w:sz w:val="28"/>
        </w:rPr>
        <w:t>ть юридическое лицо Крестьянское (фермерское) хозяйство «Решетов» (зарегистрированное по адрес, адрес, ОГРН 1159102102686, ИНН 9107041670, ОГРН 1189102010162) виновным в совершении административного правонарушения, предусмотренного ст. 19.7 Кодекса Российс</w:t>
      </w:r>
      <w:r>
        <w:rPr>
          <w:sz w:val="28"/>
        </w:rPr>
        <w:t>кой Федерации об административных правонарушениях, и назначить административное наказание в виде предупреждения.</w:t>
      </w:r>
    </w:p>
    <w:p w:rsidR="00D228A0">
      <w:pPr>
        <w:ind w:firstLine="540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</w:t>
      </w:r>
      <w:r>
        <w:rPr>
          <w:sz w:val="28"/>
        </w:rPr>
        <w:t xml:space="preserve">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9825E3">
      <w:pPr>
        <w:ind w:firstLine="540"/>
        <w:jc w:val="both"/>
      </w:pPr>
    </w:p>
    <w:p w:rsidR="00D228A0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</w:p>
    <w:p w:rsidR="00D228A0">
      <w:pPr>
        <w:jc w:val="both"/>
      </w:pPr>
    </w:p>
    <w:sectPr w:rsidSect="00D228A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228A0"/>
    <w:rsid w:val="009825E3"/>
    <w:rsid w:val="00D228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