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630D">
      <w:pPr>
        <w:jc w:val="right"/>
      </w:pPr>
      <w:r>
        <w:rPr>
          <w:sz w:val="28"/>
        </w:rPr>
        <w:t>Дело № 5-72-45/2022</w:t>
      </w:r>
    </w:p>
    <w:p w:rsidR="006F630D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992EF2">
      <w:pPr>
        <w:jc w:val="right"/>
      </w:pPr>
    </w:p>
    <w:p w:rsidR="006F630D">
      <w:pPr>
        <w:jc w:val="center"/>
      </w:pPr>
      <w:r>
        <w:rPr>
          <w:b/>
          <w:sz w:val="28"/>
        </w:rPr>
        <w:t>ПОСТАНОВЛЕНИЕ</w:t>
      </w:r>
    </w:p>
    <w:p w:rsidR="006F630D">
      <w:pPr>
        <w:jc w:val="both"/>
      </w:pPr>
      <w:r>
        <w:rPr>
          <w:sz w:val="28"/>
        </w:rPr>
        <w:t xml:space="preserve">02 февраля 2022 года                                                                                 </w:t>
      </w:r>
      <w:r>
        <w:rPr>
          <w:sz w:val="28"/>
        </w:rPr>
        <w:t xml:space="preserve"> г. Саки</w:t>
      </w:r>
    </w:p>
    <w:p w:rsidR="006F630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6F630D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Артемьева В.А., </w:t>
      </w:r>
    </w:p>
    <w:p w:rsidR="006F630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F630D">
      <w:pPr>
        <w:ind w:left="4248"/>
        <w:jc w:val="both"/>
      </w:pPr>
      <w:r>
        <w:rPr>
          <w:b/>
          <w:sz w:val="28"/>
        </w:rPr>
        <w:t>Артемьева Вадима Александровича</w:t>
      </w:r>
      <w:r>
        <w:rPr>
          <w:sz w:val="28"/>
        </w:rPr>
        <w:t xml:space="preserve">, паспортные данные (данные паспортные данные), паспортные данные,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двоих несовер</w:t>
      </w:r>
      <w:r>
        <w:rPr>
          <w:sz w:val="28"/>
        </w:rPr>
        <w:t xml:space="preserve">шеннолетних детей, официально не трудоустроенного,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6F630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6F630D">
      <w:pPr>
        <w:jc w:val="center"/>
      </w:pPr>
      <w:r>
        <w:rPr>
          <w:b/>
          <w:sz w:val="28"/>
        </w:rPr>
        <w:t>УСТАНОВИЛ:</w:t>
      </w:r>
    </w:p>
    <w:p w:rsidR="006F630D">
      <w:pPr>
        <w:ind w:firstLine="708"/>
        <w:jc w:val="both"/>
      </w:pPr>
      <w:r>
        <w:rPr>
          <w:sz w:val="28"/>
        </w:rPr>
        <w:t xml:space="preserve">Артемьев В.А.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управлял транспортным средством – автомобилем марки марка автомобиля, государственный регистрационный знак В083СН82, принадлежащим ему (Артемьеву В.А.) в состоянии алкогольного опьянения c пр</w:t>
      </w:r>
      <w:r>
        <w:rPr>
          <w:sz w:val="28"/>
        </w:rPr>
        <w:t>изнаком опьянения: запах алкоголя изо рта,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6F630D">
      <w:pPr>
        <w:ind w:firstLine="708"/>
        <w:jc w:val="both"/>
      </w:pPr>
      <w:r>
        <w:rPr>
          <w:sz w:val="28"/>
        </w:rPr>
        <w:t>В судебном заседании Артемьев В.А. вину признал полностью, не оспаривал фак</w:t>
      </w:r>
      <w:r>
        <w:rPr>
          <w:sz w:val="28"/>
        </w:rPr>
        <w:t xml:space="preserve">тические обстоятельства дела, изложенные в протоколе об административном правонарушении, дополнил, что является </w:t>
      </w:r>
      <w:r>
        <w:rPr>
          <w:sz w:val="28"/>
        </w:rPr>
        <w:t>гипертоником</w:t>
      </w:r>
      <w:r>
        <w:rPr>
          <w:sz w:val="28"/>
        </w:rPr>
        <w:t xml:space="preserve"> и жена ему делает настойку. В тот день он употреблял настойку и </w:t>
      </w:r>
      <w:r>
        <w:rPr>
          <w:sz w:val="28"/>
        </w:rPr>
        <w:t>вероятно</w:t>
      </w:r>
      <w:r>
        <w:rPr>
          <w:sz w:val="28"/>
        </w:rPr>
        <w:t xml:space="preserve"> поэтому исходил запах алкоголя изо рта. В содеянном чистос</w:t>
      </w:r>
      <w:r>
        <w:rPr>
          <w:sz w:val="28"/>
        </w:rPr>
        <w:t xml:space="preserve">ердечно раскаялся. </w:t>
      </w:r>
    </w:p>
    <w:p w:rsidR="006F630D">
      <w:pPr>
        <w:ind w:firstLine="708"/>
        <w:jc w:val="both"/>
      </w:pPr>
      <w:r>
        <w:rPr>
          <w:sz w:val="28"/>
        </w:rPr>
        <w:t>Выслушав Артемьева В.А., исследовав материалы дела об административном правонарушении, мировой судья пришел к выводу о наличии в действиях Артемьева В.А. состава правонарушения, предусмотренного ч. 1 ст. 12.8 КоАП РФ, исходя из следующе</w:t>
      </w:r>
      <w:r>
        <w:rPr>
          <w:sz w:val="28"/>
        </w:rPr>
        <w:t>го.</w:t>
      </w:r>
    </w:p>
    <w:p w:rsidR="006F630D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</w:t>
      </w:r>
      <w:r>
        <w:rPr>
          <w:sz w:val="28"/>
        </w:rPr>
        <w:t>орядке, установленных законом.</w:t>
      </w:r>
    </w:p>
    <w:p w:rsidR="006F630D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sz w:val="28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F630D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</w:t>
      </w:r>
      <w:r>
        <w:rPr>
          <w:sz w:val="28"/>
        </w:rP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rPr>
          <w:sz w:val="28"/>
        </w:rPr>
        <w:t>ной ответственности, а также иные обстоятельства, имеющие значение для правильного разрешения дела.</w:t>
      </w:r>
    </w:p>
    <w:p w:rsidR="006F630D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</w:t>
      </w:r>
      <w:r>
        <w:rPr>
          <w:sz w:val="28"/>
        </w:rP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rPr>
          <w:sz w:val="28"/>
        </w:rPr>
        <w:t>твенными доказательствами.</w:t>
      </w:r>
    </w:p>
    <w:p w:rsidR="006F630D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F630D">
      <w:pPr>
        <w:ind w:firstLine="708"/>
        <w:jc w:val="both"/>
      </w:pPr>
      <w:r>
        <w:rPr>
          <w:sz w:val="28"/>
        </w:rPr>
        <w:t>Понятие администрат</w:t>
      </w:r>
      <w:r>
        <w:rPr>
          <w:sz w:val="28"/>
        </w:rPr>
        <w:t>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rPr>
          <w:sz w:val="28"/>
        </w:rPr>
        <w:t>кой Федерации об административных правонарушениях установлена административная ответственность.</w:t>
      </w:r>
    </w:p>
    <w:p w:rsidR="006F630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</w:t>
      </w:r>
      <w:r>
        <w:rPr>
          <w:sz w:val="28"/>
        </w:rPr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F630D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</w:t>
      </w:r>
      <w:r>
        <w:rPr>
          <w:sz w:val="28"/>
        </w:rPr>
        <w:t xml:space="preserve">онарушениях установлена административная </w:t>
      </w:r>
      <w:r>
        <w:rPr>
          <w:sz w:val="28"/>
        </w:rPr>
        <w:t xml:space="preserve">ответственность за управление транспортным средством водителем, находящимся в состоянии опьянения. </w:t>
      </w:r>
    </w:p>
    <w:p w:rsidR="006F630D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</w:t>
      </w:r>
      <w:r>
        <w:rPr>
          <w:sz w:val="28"/>
        </w:rPr>
        <w:t>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</w:t>
      </w:r>
      <w:r>
        <w:rPr>
          <w:sz w:val="28"/>
        </w:rPr>
        <w:t xml:space="preserve">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6F630D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</w:t>
      </w:r>
      <w:r>
        <w:rPr>
          <w:sz w:val="28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rPr>
          <w:sz w:val="28"/>
        </w:rPr>
        <w:t>ственности, а также иные обстоятельства, имеющие значение для правильного разрешения дела.</w:t>
      </w:r>
    </w:p>
    <w:p w:rsidR="006F630D">
      <w:pPr>
        <w:ind w:firstLine="708"/>
        <w:jc w:val="both"/>
      </w:pPr>
      <w:r>
        <w:rPr>
          <w:sz w:val="28"/>
        </w:rPr>
        <w:t>Согласно пункта 7 Постановления Пленума Верховного Суда РФ от дата № 18 (В редакции Постановления от дата № 23) «О некоторых вопросах, возникающий у судов при примен</w:t>
      </w:r>
      <w:r>
        <w:rPr>
          <w:sz w:val="28"/>
        </w:rPr>
        <w:t xml:space="preserve">ении особенной части КоАП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 КоАП РФ, надлежит учитывать</w:t>
      </w:r>
      <w:r>
        <w:rPr>
          <w:sz w:val="28"/>
        </w:rPr>
        <w:t>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</w:t>
      </w:r>
      <w:r>
        <w:rPr>
          <w:sz w:val="28"/>
        </w:rPr>
        <w:t xml:space="preserve"> опьянения. </w:t>
      </w:r>
      <w:r>
        <w:rPr>
          <w:sz w:val="28"/>
        </w:rPr>
        <w:t>Освидетельствование на состояние алкогольного опьянения вправе про</w:t>
      </w:r>
      <w:r>
        <w:rPr>
          <w:sz w:val="28"/>
        </w:rPr>
        <w:t>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</w:t>
      </w:r>
      <w:r>
        <w:rPr>
          <w:sz w:val="28"/>
        </w:rPr>
        <w:t>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</w:t>
      </w:r>
      <w:r>
        <w:rPr>
          <w:sz w:val="28"/>
        </w:rPr>
        <w:t>ального</w:t>
      </w:r>
      <w:r>
        <w:rPr>
          <w:sz w:val="28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8"/>
            <w:u w:val="single"/>
          </w:rPr>
          <w:t>часть 2 статьи 27.12</w:t>
        </w:r>
      </w:hyperlink>
      <w:r>
        <w:rPr>
          <w:sz w:val="28"/>
        </w:rPr>
        <w:t xml:space="preserve"> КоАП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</w:t>
      </w:r>
      <w:r>
        <w:rPr>
          <w:sz w:val="28"/>
        </w:rPr>
        <w:t xml:space="preserve">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8"/>
        </w:rPr>
        <w:t>С уче</w:t>
      </w:r>
      <w:r>
        <w:rPr>
          <w:sz w:val="28"/>
        </w:rPr>
        <w:t xml:space="preserve">том того, что в силу </w:t>
      </w:r>
      <w:hyperlink r:id="rId6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7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</w:t>
      </w:r>
      <w:r>
        <w:rPr>
          <w:sz w:val="28"/>
        </w:rPr>
        <w:t>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6F630D">
      <w:pPr>
        <w:ind w:firstLine="708"/>
        <w:jc w:val="both"/>
      </w:pPr>
      <w:r>
        <w:rPr>
          <w:sz w:val="28"/>
        </w:rPr>
        <w:t xml:space="preserve">Субъектами правонарушений по ст. 12.8 КоАП РФ могут быть только водители транспортных средств, достигшие </w:t>
      </w:r>
      <w:r>
        <w:rPr>
          <w:sz w:val="28"/>
        </w:rPr>
        <w:t>возраста административной ответственности, установленного ст. 2.3 КоАП РФ.</w:t>
      </w:r>
    </w:p>
    <w:p w:rsidR="006F630D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6F630D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</w:t>
      </w:r>
      <w:r>
        <w:rPr>
          <w:sz w:val="28"/>
        </w:rPr>
        <w:t xml:space="preserve">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6F630D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</w:t>
      </w:r>
      <w:r>
        <w:rPr>
          <w:sz w:val="28"/>
        </w:rPr>
        <w:t>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rPr>
          <w:sz w:val="28"/>
        </w:rPr>
        <w:t>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</w:t>
      </w:r>
      <w:r>
        <w:rPr>
          <w:sz w:val="28"/>
        </w:rPr>
        <w:t xml:space="preserve">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</w:t>
      </w:r>
      <w:r>
        <w:rPr>
          <w:sz w:val="28"/>
        </w:rPr>
        <w:t>смотренного ст. 12.8 КоАП РФ.</w:t>
      </w:r>
    </w:p>
    <w:p w:rsidR="006F630D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121288 от дата, для привлечения Артемьева В.А. к административной ответственности, предусмотренной частью 1 статьи 12.8 Кодекса Российской Федерации об </w:t>
      </w:r>
      <w:r>
        <w:rPr>
          <w:sz w:val="28"/>
        </w:rPr>
        <w:t xml:space="preserve">административных правонарушениях,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управлял транспортным средством – автомобилем марки марка автомобиля, государственный регистрационный знак В083СН82, принадлежащим ему (Артемьеву В.А.) в состоянии</w:t>
      </w:r>
      <w:r>
        <w:rPr>
          <w:sz w:val="28"/>
        </w:rPr>
        <w:t xml:space="preserve"> алкогольного опьянения c признаком опьянения: запах алкоголя изо рта, чем нарушил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12.8 КоАП РФ. Данное деяние не является уголовно наказуемым (л.д.1).</w:t>
      </w:r>
    </w:p>
    <w:p w:rsidR="006F630D">
      <w:pPr>
        <w:ind w:firstLine="708"/>
        <w:jc w:val="both"/>
      </w:pPr>
      <w:r>
        <w:rPr>
          <w:sz w:val="28"/>
        </w:rPr>
        <w:t>Постановлением Правительства Российской</w:t>
      </w:r>
      <w:r>
        <w:rPr>
          <w:sz w:val="28"/>
        </w:rPr>
        <w:t xml:space="preserve">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sz w:val="28"/>
        </w:rPr>
        <w:t>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6F630D">
      <w:pPr>
        <w:ind w:firstLine="708"/>
        <w:jc w:val="both"/>
      </w:pPr>
      <w:r>
        <w:rPr>
          <w:sz w:val="28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</w:t>
      </w:r>
      <w:r>
        <w:rPr>
          <w:sz w:val="28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</w:t>
      </w:r>
      <w:r>
        <w:rPr>
          <w:sz w:val="28"/>
        </w:rPr>
        <w:t>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</w:t>
      </w:r>
      <w:r>
        <w:rPr>
          <w:sz w:val="28"/>
        </w:rPr>
        <w:t xml:space="preserve">нное лицо подлежит направлению на медицинское освидетельствование на состояние опьянения. </w:t>
      </w:r>
    </w:p>
    <w:p w:rsidR="006F630D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</w:t>
      </w:r>
      <w:r>
        <w:rPr>
          <w:sz w:val="28"/>
        </w:rPr>
        <w:t xml:space="preserve"> состояние опьянения осуществляются в порядке, установленном Правительством Российской Федерации. </w:t>
      </w:r>
    </w:p>
    <w:p w:rsidR="006F630D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</w:t>
      </w:r>
      <w:r>
        <w:rPr>
          <w:sz w:val="28"/>
        </w:rPr>
        <w:t>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</w:t>
      </w:r>
      <w:r>
        <w:rPr>
          <w:sz w:val="28"/>
        </w:rPr>
        <w:t xml:space="preserve"> от дата № 308 «О медицинском освидетельствовании на состояние опьянения).</w:t>
      </w:r>
    </w:p>
    <w:p w:rsidR="006F630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</w:t>
      </w:r>
      <w:r>
        <w:rPr>
          <w:sz w:val="28"/>
        </w:rPr>
        <w:t>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F630D">
      <w:pPr>
        <w:ind w:firstLine="708"/>
        <w:jc w:val="both"/>
      </w:pPr>
      <w:r>
        <w:rPr>
          <w:sz w:val="28"/>
        </w:rPr>
        <w:t xml:space="preserve">Установленное законом требование о </w:t>
      </w:r>
      <w:r>
        <w:rPr>
          <w:sz w:val="28"/>
        </w:rPr>
        <w:t>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</w:t>
      </w:r>
      <w:r>
        <w:rPr>
          <w:sz w:val="28"/>
        </w:rPr>
        <w:t xml:space="preserve">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6F630D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ОДПС ГИБДД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Артемьева В.А. применены меры обеспечения производства по делу об административном правонарушении в виде отстранения от управления транспортным средством при наличии достаточных оснований</w:t>
      </w:r>
      <w:r>
        <w:rPr>
          <w:sz w:val="28"/>
        </w:rPr>
        <w:t xml:space="preserve"> полагать, что лицо, которое управляет транспортным средством, находится в состоянии опьянения, при наличии признака</w:t>
      </w:r>
      <w:r>
        <w:rPr>
          <w:sz w:val="28"/>
        </w:rPr>
        <w:t xml:space="preserve"> опьянения: запах алкоголя изо рта.</w:t>
      </w:r>
    </w:p>
    <w:p w:rsidR="006F630D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032657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</w:t>
      </w:r>
      <w:r>
        <w:rPr>
          <w:sz w:val="28"/>
        </w:rPr>
        <w:t>ующие процессуальные действия производились без участия понятых, с применением видеозаписи (л.д.2).</w:t>
      </w:r>
    </w:p>
    <w:p w:rsidR="006F630D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012446 от дата, были приняты меры к проведению освидетельствования</w:t>
      </w:r>
      <w:r>
        <w:rPr>
          <w:sz w:val="28"/>
        </w:rPr>
        <w:t xml:space="preserve"> Артемьева В.А. на состояние алкогольного опьянения, в связи с наличием у Артемьева В.А. признака алкогольного опьянения: запах алкоголя изо рта, от прохождения которого Артемьев В.А. отказался, что подтверждается соответствующими записями в данном акте (л</w:t>
      </w:r>
      <w:r>
        <w:rPr>
          <w:sz w:val="28"/>
        </w:rPr>
        <w:t>.д.3).</w:t>
      </w:r>
    </w:p>
    <w:p w:rsidR="006F630D">
      <w:pPr>
        <w:ind w:firstLine="708"/>
        <w:jc w:val="both"/>
      </w:pPr>
      <w:r>
        <w:rPr>
          <w:sz w:val="28"/>
        </w:rPr>
        <w:t>Согласно протокола о направлении на медицинское освидетельствование на состояние опьянения 61 АК телефон от дата, основанием для которого явился отказ от прохождения освидетельствования на состояние алкогольного опьянения, и согласно которому Артемь</w:t>
      </w:r>
      <w:r>
        <w:rPr>
          <w:sz w:val="28"/>
        </w:rPr>
        <w:t>ев В.А.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(л.д.4).</w:t>
      </w:r>
    </w:p>
    <w:p w:rsidR="006F630D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опьянения (алкогольного, нар</w:t>
      </w:r>
      <w:r>
        <w:rPr>
          <w:sz w:val="28"/>
        </w:rPr>
        <w:t xml:space="preserve">кологического или иного токсического) № 196 от дата, выданного ГБУЗ РК «Евпаторийский психоневрологический диспансер»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Артемьева В.А. на основании положительных результатов двукратного с интервалом </w:t>
      </w:r>
      <w:r>
        <w:rPr>
          <w:sz w:val="28"/>
        </w:rPr>
        <w:t>21 минута определения алкоголя в выдыхаемом воздухе в концентрации 0,32 миллиграмма на один литр выдыхаемого воздуха и 0,29 миллиграмма на один литр выдыхаемого воздуха</w:t>
      </w:r>
      <w:r>
        <w:rPr>
          <w:sz w:val="28"/>
        </w:rPr>
        <w:t>, превышающих 0,16 миллиграмма на один литр выдыхаемого воздуха – возможную суммарную по</w:t>
      </w:r>
      <w:r>
        <w:rPr>
          <w:sz w:val="28"/>
        </w:rPr>
        <w:t xml:space="preserve">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ARDE-0225, </w:t>
      </w:r>
      <w:r>
        <w:rPr>
          <w:sz w:val="28"/>
        </w:rPr>
        <w:t>поверен</w:t>
      </w:r>
      <w:r>
        <w:rPr>
          <w:sz w:val="28"/>
        </w:rPr>
        <w:t xml:space="preserve"> до дата (л.д.5).</w:t>
      </w:r>
    </w:p>
    <w:p w:rsidR="006F630D">
      <w:pPr>
        <w:ind w:firstLine="708"/>
        <w:jc w:val="both"/>
      </w:pPr>
      <w:r>
        <w:rPr>
          <w:sz w:val="28"/>
        </w:rPr>
        <w:t>Медицинское освидетельствование Артемьева В.А. на состояние опьянения проведено с соблюдением требований</w:t>
      </w:r>
      <w:r>
        <w:rPr>
          <w:sz w:val="28"/>
        </w:rPr>
        <w:t>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</w:t>
      </w:r>
      <w:r>
        <w:rPr>
          <w:sz w:val="28"/>
        </w:rPr>
        <w:t xml:space="preserve"> проведения медицинского освидетельствования на </w:t>
      </w:r>
      <w:r>
        <w:rPr>
          <w:sz w:val="28"/>
        </w:rPr>
        <w:t>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6F630D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</w:t>
      </w:r>
      <w:r>
        <w:rPr>
          <w:sz w:val="28"/>
        </w:rPr>
        <w:t>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rPr>
          <w:sz w:val="28"/>
        </w:rPr>
        <w:t>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</w:t>
      </w:r>
      <w:r>
        <w:rPr>
          <w:sz w:val="28"/>
        </w:rPr>
        <w:t>едицинского освидетельствования на состояние опьянения лица, которое управляет транспортным средством».</w:t>
      </w:r>
    </w:p>
    <w:p w:rsidR="006F630D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освидетельствования на состояние опь</w:t>
      </w:r>
      <w:r>
        <w:rPr>
          <w:sz w:val="28"/>
        </w:rPr>
        <w:t xml:space="preserve">янения составлен в соответствии с законом и содержит все необходимые реквизиты. </w:t>
      </w:r>
    </w:p>
    <w:p w:rsidR="006F630D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038591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марка автомобиля, государственны</w:t>
      </w:r>
      <w:r>
        <w:rPr>
          <w:sz w:val="28"/>
        </w:rPr>
        <w:t xml:space="preserve">й регистрационный знак В083СН82 передан гр.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телефон (л.д.6).</w:t>
      </w:r>
    </w:p>
    <w:p w:rsidR="006F630D">
      <w:pPr>
        <w:ind w:firstLine="708"/>
        <w:jc w:val="both"/>
      </w:pPr>
      <w:r>
        <w:rPr>
          <w:sz w:val="28"/>
        </w:rPr>
        <w:t xml:space="preserve">Рапорт должностного лица </w:t>
      </w:r>
      <w:r>
        <w:rPr>
          <w:sz w:val="28"/>
        </w:rPr>
        <w:t>–И</w:t>
      </w:r>
      <w:r>
        <w:rPr>
          <w:sz w:val="28"/>
        </w:rPr>
        <w:t>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</w:t>
      </w:r>
      <w:r>
        <w:rPr>
          <w:sz w:val="28"/>
        </w:rPr>
        <w:t>правонарушении от дата в отношении водителя Артемьева В.А. (л.д.7).</w:t>
      </w:r>
    </w:p>
    <w:p w:rsidR="006F630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</w:t>
      </w:r>
      <w:r>
        <w:rPr>
          <w:sz w:val="28"/>
        </w:rPr>
        <w:t xml:space="preserve">ание их недопустимыми доказательствами по делу, суд не усматривает, в связи с чем, признает их относимыми и допустимыми. </w:t>
      </w:r>
    </w:p>
    <w:p w:rsidR="006F630D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последовательными, непротиворечивыми, согласуются между собой, ввид</w:t>
      </w:r>
      <w:r>
        <w:rPr>
          <w:sz w:val="28"/>
        </w:rPr>
        <w:t>у чего суд находит их достоверными и объективными.</w:t>
      </w:r>
    </w:p>
    <w:p w:rsidR="006F630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</w:t>
      </w:r>
      <w:r>
        <w:rPr>
          <w:sz w:val="28"/>
        </w:rPr>
        <w:t xml:space="preserve">надлежащую процессуальную форму, объективно фиксируют фактические данные. </w:t>
      </w:r>
    </w:p>
    <w:p w:rsidR="006F630D">
      <w:pPr>
        <w:ind w:firstLine="708"/>
        <w:jc w:val="both"/>
      </w:pPr>
      <w:r>
        <w:rPr>
          <w:sz w:val="28"/>
        </w:rPr>
        <w:t>На основании изложенного суд приходит к убеждению о доказанности вины Артемьева В.А. в совершении вменяемого ему правонарушения, поскольку считает установленным, что Артемьев В.А. у</w:t>
      </w:r>
      <w:r>
        <w:rPr>
          <w:sz w:val="28"/>
        </w:rPr>
        <w:t xml:space="preserve">правлял транспортным </w:t>
      </w:r>
      <w:r>
        <w:rPr>
          <w:sz w:val="28"/>
        </w:rPr>
        <w:t>средством в состоянии опьянения, и его действия образуют состав административного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</w:t>
      </w:r>
      <w:r>
        <w:rPr>
          <w:sz w:val="28"/>
        </w:rPr>
        <w:t xml:space="preserve"> средством водителем, находящимся в состоянии опьянения, если</w:t>
      </w:r>
      <w:r>
        <w:rPr>
          <w:sz w:val="28"/>
        </w:rPr>
        <w:t xml:space="preserve"> такие действия не содержат уголовно наказуемого деяния. </w:t>
      </w:r>
    </w:p>
    <w:p w:rsidR="006F630D">
      <w:pPr>
        <w:ind w:firstLine="708"/>
        <w:jc w:val="both"/>
      </w:pPr>
      <w:r>
        <w:rPr>
          <w:sz w:val="28"/>
        </w:rPr>
        <w:t>Действия Артемьева В.А. правильно квалифицированы по ч. 1 ст. 12.8 КоАП РФ, управление транспортным средством водителем, находящимся в со</w:t>
      </w:r>
      <w:r>
        <w:rPr>
          <w:sz w:val="28"/>
        </w:rPr>
        <w:t xml:space="preserve">стоянии опьянения, если такие действия не содержат уголовно наказуемого </w:t>
      </w:r>
      <w:hyperlink r:id="rId8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что влечет наложение административного штрафа в ра</w:t>
      </w:r>
      <w:r>
        <w:rPr>
          <w:sz w:val="28"/>
        </w:rPr>
        <w:t xml:space="preserve">змере тридцати тысяч рублей с лишением права управления транспортными средствами на срок от полутора до двух лет. </w:t>
      </w:r>
    </w:p>
    <w:p w:rsidR="006F630D">
      <w:pPr>
        <w:ind w:firstLine="708"/>
        <w:jc w:val="both"/>
      </w:pPr>
      <w:r>
        <w:rPr>
          <w:sz w:val="28"/>
        </w:rPr>
        <w:t xml:space="preserve">Согласно справки к протоколу об административном правонарушении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по состо</w:t>
      </w:r>
      <w:r>
        <w:rPr>
          <w:sz w:val="28"/>
        </w:rPr>
        <w:t xml:space="preserve">янию на дата гражданин Артемьев В.А., паспортные данные, среди лишенных права управления не значится, согласно сведений базы данных ГИБДД получала удостоверение водителя КРА114256 от дата, категории «А, В, С» (л.д.10). </w:t>
      </w:r>
    </w:p>
    <w:p w:rsidR="006F630D">
      <w:pPr>
        <w:ind w:firstLine="708"/>
        <w:jc w:val="both"/>
      </w:pPr>
      <w:r>
        <w:rPr>
          <w:sz w:val="28"/>
        </w:rPr>
        <w:t>Как усматривается из материалов дела</w:t>
      </w:r>
      <w:r>
        <w:rPr>
          <w:sz w:val="28"/>
        </w:rPr>
        <w:t xml:space="preserve">, согласно выписки из БД ВУ Крыма, Артемьев В.А.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КРА114256 </w:t>
      </w:r>
      <w:r>
        <w:rPr>
          <w:sz w:val="28"/>
        </w:rPr>
        <w:t>от</w:t>
      </w:r>
      <w:r>
        <w:rPr>
          <w:sz w:val="28"/>
        </w:rPr>
        <w:t xml:space="preserve"> дата (л.д.12).</w:t>
      </w:r>
    </w:p>
    <w:p w:rsidR="006F630D">
      <w:pPr>
        <w:ind w:firstLine="708"/>
        <w:jc w:val="both"/>
      </w:pPr>
      <w:r>
        <w:rPr>
          <w:sz w:val="28"/>
        </w:rPr>
        <w:t xml:space="preserve">Согласно видеозаписи, </w:t>
      </w:r>
      <w:r>
        <w:rPr>
          <w:sz w:val="28"/>
        </w:rPr>
        <w:t>должностным лицом ОГИБДД МО МВД России «</w:t>
      </w:r>
      <w:r>
        <w:rPr>
          <w:sz w:val="28"/>
        </w:rPr>
        <w:t>Сакский</w:t>
      </w:r>
      <w:r>
        <w:rPr>
          <w:sz w:val="28"/>
        </w:rPr>
        <w:t>» были разъяснены Артемьеву В.А. права, предусмотренные ст. 25.1 КоАП РФ и положения ст. 51 Конституции РФ. Артемьеву В.А. было предложено пройти освидетельствование на состояние алкогольного опьянения, в связ</w:t>
      </w:r>
      <w:r>
        <w:rPr>
          <w:sz w:val="28"/>
        </w:rPr>
        <w:t>и с наличием у него признака алкогольного опьянения: запах алкоголя изо рта, от прохождения которого Артемьев В.А. отказался. В связи с отказом от прохождения освидетельствования на состояние алкогольного опьянения, Артемьеву В.А. было предложено пройти ме</w:t>
      </w:r>
      <w:r>
        <w:rPr>
          <w:sz w:val="28"/>
        </w:rPr>
        <w:t>дицинское освидетельствование на состояние опьянения, на что он согласился. Оказание какого-либо давления со стороны сотрудников ДПС ОГИБДД на Артемьева В.А. при этом не усматривается</w:t>
      </w:r>
    </w:p>
    <w:p w:rsidR="006F630D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</w:t>
      </w:r>
      <w:r>
        <w:rPr>
          <w:sz w:val="28"/>
        </w:rPr>
        <w:t>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</w:t>
      </w:r>
      <w:r>
        <w:rPr>
          <w:sz w:val="28"/>
        </w:rPr>
        <w:t>ственность.</w:t>
      </w:r>
    </w:p>
    <w:p w:rsidR="006F630D">
      <w:pPr>
        <w:spacing w:line="280" w:lineRule="atLeast"/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</w:t>
      </w:r>
      <w:r>
        <w:rPr>
          <w:sz w:val="28"/>
        </w:rPr>
        <w:t xml:space="preserve"> пределах нормы, </w:t>
      </w:r>
      <w:r>
        <w:rPr>
          <w:sz w:val="28"/>
        </w:rP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</w:t>
      </w:r>
      <w:r>
        <w:rPr>
          <w:sz w:val="28"/>
        </w:rPr>
        <w:t>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F630D">
      <w:pPr>
        <w:spacing w:line="280" w:lineRule="atLeast"/>
        <w:ind w:firstLine="708"/>
        <w:jc w:val="both"/>
      </w:pPr>
      <w:r>
        <w:rPr>
          <w:sz w:val="28"/>
        </w:rPr>
        <w:t>Обстоятельств, предусмотренн</w:t>
      </w:r>
      <w:r>
        <w:rPr>
          <w:sz w:val="28"/>
        </w:rPr>
        <w:t xml:space="preserve">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6F630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</w:t>
      </w:r>
      <w:r>
        <w:rPr>
          <w:sz w:val="28"/>
        </w:rPr>
        <w:t>РФ, мировой судья признает полное признание вины, чистосердечное раскаяние в содеянном, нахождение на иждивении двоих несовершеннолетних детей.</w:t>
      </w:r>
    </w:p>
    <w:p w:rsidR="006F630D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судьей не установл</w:t>
      </w:r>
      <w:r>
        <w:rPr>
          <w:sz w:val="28"/>
        </w:rPr>
        <w:t>ено.</w:t>
      </w:r>
    </w:p>
    <w:p w:rsidR="006F630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</w:t>
      </w:r>
      <w:r>
        <w:rPr>
          <w:sz w:val="28"/>
        </w:rPr>
        <w:t>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</w:t>
      </w:r>
      <w:r>
        <w:rPr>
          <w:sz w:val="28"/>
        </w:rPr>
        <w:t>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</w:t>
      </w:r>
      <w:r>
        <w:rPr>
          <w:sz w:val="28"/>
        </w:rPr>
        <w:t xml:space="preserve">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</w:t>
      </w:r>
      <w:r>
        <w:rPr>
          <w:sz w:val="28"/>
        </w:rPr>
        <w:t>КоАП РФ для данного вида наказания, считая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992EF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</w:t>
      </w:r>
      <w:r>
        <w:rPr>
          <w:sz w:val="28"/>
        </w:rPr>
        <w:t>иях, мировой судья</w:t>
      </w:r>
    </w:p>
    <w:p w:rsidR="006F630D">
      <w:pPr>
        <w:ind w:firstLine="708"/>
        <w:jc w:val="both"/>
      </w:pPr>
      <w:r>
        <w:rPr>
          <w:sz w:val="28"/>
        </w:rPr>
        <w:t xml:space="preserve"> </w:t>
      </w:r>
    </w:p>
    <w:p w:rsidR="006F630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92EF2">
      <w:pPr>
        <w:jc w:val="center"/>
      </w:pPr>
    </w:p>
    <w:p w:rsidR="006F630D">
      <w:pPr>
        <w:ind w:firstLine="708"/>
        <w:jc w:val="both"/>
      </w:pPr>
      <w:r>
        <w:rPr>
          <w:b/>
          <w:sz w:val="28"/>
        </w:rPr>
        <w:t>Артемьева Вадима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8"/>
        </w:rPr>
        <w:t xml:space="preserve">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sz w:val="28"/>
        </w:rPr>
        <w:t>в размере 30 000 (тридцать тысяч) рублей с лишением права управления транспортными средствами на срок 1 (один) год 6</w:t>
      </w:r>
      <w:r>
        <w:rPr>
          <w:sz w:val="28"/>
        </w:rPr>
        <w:t xml:space="preserve"> (шесть) месяцев.</w:t>
      </w:r>
    </w:p>
    <w:p w:rsidR="006F630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</w:t>
      </w:r>
      <w:r>
        <w:rPr>
          <w:sz w:val="28"/>
        </w:rPr>
        <w:t>К 18811601123010001140, БИК телефон, ОКТМО телефон, УИН 18810491212600005334, назначение платежа – административный штраф.</w:t>
      </w:r>
    </w:p>
    <w:p w:rsidR="006F630D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F630D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</w:t>
      </w:r>
      <w:r>
        <w:rPr>
          <w:sz w:val="28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630D">
      <w:pPr>
        <w:ind w:firstLine="708"/>
        <w:jc w:val="both"/>
      </w:pPr>
      <w:r>
        <w:rPr>
          <w:sz w:val="28"/>
        </w:rPr>
        <w:t>В случае неуплаты административ</w:t>
      </w:r>
      <w:r>
        <w:rPr>
          <w:sz w:val="28"/>
        </w:rPr>
        <w:t>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8"/>
        </w:rPr>
        <w:t>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6F630D">
      <w:pPr>
        <w:jc w:val="both"/>
      </w:pPr>
      <w:r>
        <w:rPr>
          <w:sz w:val="28"/>
        </w:rPr>
        <w:t>В соответствии со с</w:t>
      </w:r>
      <w:r>
        <w:rPr>
          <w:sz w:val="28"/>
        </w:rPr>
        <w:t>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rPr>
          <w:sz w:val="28"/>
        </w:rPr>
        <w:t xml:space="preserve">льного права. </w:t>
      </w:r>
    </w:p>
    <w:p w:rsidR="006F630D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</w:t>
      </w:r>
      <w:r>
        <w:rPr>
          <w:sz w:val="28"/>
        </w:rPr>
        <w:t xml:space="preserve">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6F630D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</w:t>
      </w:r>
      <w:r>
        <w:rPr>
          <w:sz w:val="28"/>
        </w:rPr>
        <w:t xml:space="preserve">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>
        <w:rPr>
          <w:sz w:val="28"/>
        </w:rPr>
        <w:t>разрешения) или иных докум</w:t>
      </w:r>
      <w:r>
        <w:rPr>
          <w:sz w:val="28"/>
        </w:rPr>
        <w:t>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630D">
      <w:pPr>
        <w:ind w:firstLine="708"/>
        <w:jc w:val="both"/>
      </w:pPr>
      <w:r>
        <w:rPr>
          <w:sz w:val="28"/>
        </w:rPr>
        <w:t xml:space="preserve">Разъяснить Артемьеву В.А., что в соответствии с положениями ст. 32.7 КоАП РФ ему необходимо сдать водительское удостоверение </w:t>
      </w:r>
      <w:r>
        <w:rPr>
          <w:sz w:val="28"/>
        </w:rPr>
        <w:t>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0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6F630D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</w:t>
      </w:r>
      <w:r>
        <w:rPr>
          <w:sz w:val="28"/>
        </w:rPr>
        <w:t xml:space="preserve">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6F630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992EF2">
      <w:pPr>
        <w:ind w:firstLine="708"/>
        <w:jc w:val="both"/>
      </w:pPr>
    </w:p>
    <w:p w:rsidR="006F630D" w:rsidP="00992EF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6F630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D"/>
    <w:rsid w:val="006F630D"/>
    <w:rsid w:val="00992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hyperlink" Target="http://www.consultant.ru/document/cons_doc_LAW_10699/b729b65a24b312d2cbee8543a8afdfb15ebb4046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