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4310">
      <w:pPr>
        <w:widowControl w:val="0"/>
        <w:spacing w:after="300"/>
        <w:ind w:left="5520"/>
        <w:jc w:val="right"/>
        <w:rPr>
          <w:sz w:val="26"/>
        </w:rPr>
      </w:pPr>
      <w:r>
        <w:rPr>
          <w:sz w:val="26"/>
        </w:rPr>
        <w:t xml:space="preserve">Дело № 5-72-56/2021 </w:t>
      </w:r>
    </w:p>
    <w:p w:rsidR="00C224C5">
      <w:pPr>
        <w:widowControl w:val="0"/>
        <w:spacing w:after="300"/>
        <w:ind w:left="5520"/>
        <w:jc w:val="right"/>
      </w:pPr>
      <w:r>
        <w:rPr>
          <w:sz w:val="26"/>
        </w:rPr>
        <w:t xml:space="preserve">УИД 91MS0072-телефон </w:t>
      </w:r>
      <w:r>
        <w:rPr>
          <w:sz w:val="26"/>
        </w:rPr>
        <w:t>-т</w:t>
      </w:r>
      <w:r>
        <w:rPr>
          <w:sz w:val="26"/>
        </w:rPr>
        <w:t>елефон-19</w:t>
      </w:r>
    </w:p>
    <w:p w:rsidR="00C224C5">
      <w:pPr>
        <w:widowControl w:val="0"/>
        <w:spacing w:after="200" w:line="197" w:lineRule="auto"/>
        <w:jc w:val="center"/>
      </w:pPr>
      <w:r>
        <w:rPr>
          <w:b/>
          <w:sz w:val="26"/>
        </w:rPr>
        <w:t>ПОСТАНОВЛЕНИЕ</w:t>
      </w:r>
      <w:r>
        <w:br/>
      </w:r>
      <w:r>
        <w:rPr>
          <w:b/>
          <w:sz w:val="26"/>
        </w:rPr>
        <w:t>по делу об административном правонарушении</w:t>
      </w:r>
    </w:p>
    <w:p w:rsidR="00C224C5">
      <w:pPr>
        <w:widowControl w:val="0"/>
        <w:spacing w:after="300" w:line="252" w:lineRule="auto"/>
        <w:ind w:firstLine="720"/>
        <w:jc w:val="both"/>
      </w:pPr>
      <w:r>
        <w:rPr>
          <w:sz w:val="26"/>
        </w:rPr>
        <w:t xml:space="preserve">19 февраля 2021 года                                                                                         </w:t>
      </w:r>
      <w:r>
        <w:rPr>
          <w:sz w:val="26"/>
        </w:rPr>
        <w:t>г. Саки</w:t>
      </w:r>
    </w:p>
    <w:p w:rsidR="00C224C5">
      <w:pPr>
        <w:widowControl w:val="0"/>
        <w:spacing w:line="254" w:lineRule="auto"/>
        <w:ind w:firstLine="72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Костюкова Е.В.,</w:t>
      </w:r>
    </w:p>
    <w:p w:rsidR="00C224C5">
      <w:pPr>
        <w:widowControl w:val="0"/>
        <w:spacing w:line="254" w:lineRule="auto"/>
        <w:ind w:firstLine="720"/>
        <w:jc w:val="both"/>
      </w:pPr>
      <w:r>
        <w:rPr>
          <w:sz w:val="26"/>
        </w:rPr>
        <w:t>с участием лица, привлекаемого к ответственности - Пронина В.В., рассмотрев дело об административном правонарушении, поступившее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C224C5">
      <w:pPr>
        <w:widowControl w:val="0"/>
        <w:spacing w:line="254" w:lineRule="auto"/>
        <w:ind w:left="680" w:firstLine="40"/>
        <w:jc w:val="both"/>
      </w:pPr>
      <w:r>
        <w:rPr>
          <w:b/>
          <w:sz w:val="26"/>
        </w:rPr>
        <w:t xml:space="preserve">Пронина Виктора Владимировича, </w:t>
      </w:r>
      <w:r>
        <w:rPr>
          <w:sz w:val="26"/>
        </w:rPr>
        <w:t>паспортные</w:t>
      </w:r>
      <w:r>
        <w:rPr>
          <w:sz w:val="26"/>
        </w:rPr>
        <w:t xml:space="preserve"> данные, гражданина Российской Федерации, имеющего среднее образование, холостого, малолетних (несовершеннолетних) детей не имеющего, работающего в МБУ «Порядок», ранее привлекаемого к административной ответственности, зарегистрированного и проживающего по</w:t>
      </w:r>
      <w:r>
        <w:rPr>
          <w:sz w:val="26"/>
        </w:rPr>
        <w:t xml:space="preserve"> адресу: адрес,</w:t>
      </w:r>
    </w:p>
    <w:p w:rsidR="00C224C5">
      <w:pPr>
        <w:widowControl w:val="0"/>
        <w:spacing w:after="200" w:line="254" w:lineRule="auto"/>
        <w:jc w:val="both"/>
      </w:pPr>
      <w:r>
        <w:rPr>
          <w:sz w:val="26"/>
        </w:rPr>
        <w:t>привлекаемого к ответственности по ст. 6.9.1 Кодекса Российской Федерации об административных правонарушениях,</w:t>
      </w:r>
    </w:p>
    <w:p w:rsidR="00C224C5">
      <w:pPr>
        <w:widowControl w:val="0"/>
        <w:spacing w:after="200" w:line="252" w:lineRule="auto"/>
        <w:jc w:val="center"/>
      </w:pPr>
      <w:r>
        <w:rPr>
          <w:b/>
          <w:sz w:val="26"/>
        </w:rPr>
        <w:t>УСТАНОВИЛ:</w:t>
      </w:r>
    </w:p>
    <w:p w:rsidR="00C224C5">
      <w:pPr>
        <w:widowControl w:val="0"/>
        <w:spacing w:line="252" w:lineRule="auto"/>
        <w:ind w:firstLine="720"/>
        <w:jc w:val="both"/>
      </w:pPr>
      <w:r>
        <w:rPr>
          <w:sz w:val="26"/>
        </w:rPr>
        <w:t>Постановлением мирового судьи судебного участка № 39 Евпаторийского судебного района (городской округ Евпатория) Респу</w:t>
      </w:r>
      <w:r>
        <w:rPr>
          <w:sz w:val="26"/>
        </w:rPr>
        <w:t xml:space="preserve">блики Крым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делу № 5-392-366/2020 Пронин В.В. признан виновным в совершении административного правонарушения, предусмотренного ч. 2 ст. 20.20 КоАП РФ с назначением ему административного наказания в виде административного штрафа в размере 4 000 ру</w:t>
      </w:r>
      <w:r>
        <w:rPr>
          <w:sz w:val="26"/>
        </w:rPr>
        <w:t>блей. Постановление вступило в законную силу дата.</w:t>
      </w:r>
    </w:p>
    <w:p w:rsidR="00C224C5">
      <w:pPr>
        <w:widowControl w:val="0"/>
        <w:spacing w:line="252" w:lineRule="auto"/>
        <w:ind w:firstLine="720"/>
        <w:jc w:val="both"/>
      </w:pPr>
      <w:r>
        <w:rPr>
          <w:sz w:val="26"/>
        </w:rPr>
        <w:t>На основании вышеуказанного постановления на Пронина В.В. возложена обязанность в течени</w:t>
      </w:r>
      <w:r>
        <w:rPr>
          <w:sz w:val="26"/>
        </w:rPr>
        <w:t>и</w:t>
      </w:r>
      <w:r>
        <w:rPr>
          <w:sz w:val="26"/>
        </w:rPr>
        <w:t xml:space="preserve"> одного месяца со дня вступления постановления в законную силу пройти диагностику, профилактические мероприятия, леч</w:t>
      </w:r>
      <w:r>
        <w:rPr>
          <w:sz w:val="26"/>
        </w:rPr>
        <w:t>ение от наркомании, медицинскую и социальную реабилитацию, в связи с потреблением наркотических средств без назначения врача у врача-нарколога по зарегистрированному месту жительства Пронина В.В.</w:t>
      </w:r>
    </w:p>
    <w:p w:rsidR="00C224C5">
      <w:pPr>
        <w:widowControl w:val="0"/>
        <w:spacing w:line="252" w:lineRule="auto"/>
        <w:ind w:firstLine="720"/>
        <w:jc w:val="both"/>
      </w:pPr>
      <w:r>
        <w:rPr>
          <w:sz w:val="26"/>
        </w:rPr>
        <w:t>Согласно протокола об административном правонарушении РК-тел</w:t>
      </w:r>
      <w:r>
        <w:rPr>
          <w:sz w:val="26"/>
        </w:rPr>
        <w:t xml:space="preserve">ефон от дата, установлено, что дата </w:t>
      </w:r>
      <w:r>
        <w:rPr>
          <w:sz w:val="26"/>
        </w:rPr>
        <w:t>в</w:t>
      </w:r>
      <w:r>
        <w:rPr>
          <w:sz w:val="26"/>
        </w:rPr>
        <w:t xml:space="preserve"> время гр. Пронин В.В., проживающий по адресу: адрес, уклонился от возложенной на него судом обязанности обратиться к врачу-наркологу, пройти лечение, диагностику в связи с потреблением наркотических средств или психотр</w:t>
      </w:r>
      <w:r>
        <w:rPr>
          <w:sz w:val="26"/>
        </w:rPr>
        <w:t>опных веществ.</w:t>
      </w:r>
    </w:p>
    <w:p w:rsidR="00C224C5" w:rsidP="003D4310">
      <w:pPr>
        <w:widowControl w:val="0"/>
        <w:spacing w:after="200" w:line="252" w:lineRule="auto"/>
        <w:ind w:firstLine="720"/>
        <w:jc w:val="both"/>
      </w:pPr>
      <w:r>
        <w:rPr>
          <w:sz w:val="26"/>
        </w:rPr>
        <w:t xml:space="preserve">В судебном заседании Пронин В.В. вину в совершении вышеуказанного правонарушения признал в полном объеме, пояснил, что не понял сути </w:t>
      </w:r>
      <w:r>
        <w:rPr>
          <w:sz w:val="26"/>
        </w:rPr>
        <w:t>постановления, в связи с чем не обратился в мед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 xml:space="preserve">чреждение. </w:t>
      </w:r>
      <w:r>
        <w:rPr>
          <w:sz w:val="26"/>
        </w:rPr>
        <w:t>С</w:t>
      </w:r>
      <w:r>
        <w:rPr>
          <w:sz w:val="26"/>
        </w:rPr>
        <w:t>огласно ст. 6.9.1 КоАП РФ уклонение от прохожд</w:t>
      </w:r>
      <w:r>
        <w:rPr>
          <w:sz w:val="26"/>
        </w:rPr>
        <w:t xml:space="preserve">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</w:t>
      </w:r>
      <w:r>
        <w:rPr>
          <w:sz w:val="26"/>
        </w:rPr>
        <w:t>РФ, либо уклонение от прохождения диагностики, профилактических мероприятий, лече</w:t>
      </w:r>
      <w:r>
        <w:rPr>
          <w:sz w:val="26"/>
        </w:rPr>
        <w:t>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6"/>
        </w:rPr>
        <w:t xml:space="preserve"> наркомании и (или) медицинскую и (или) социальную реабилитацию в связи с потре</w:t>
      </w:r>
      <w:r>
        <w:rPr>
          <w:sz w:val="26"/>
        </w:rPr>
        <w:t xml:space="preserve">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</w:t>
      </w:r>
      <w:r>
        <w:rPr>
          <w:sz w:val="26"/>
        </w:rPr>
        <w:t>ств вл</w:t>
      </w:r>
      <w:r>
        <w:rPr>
          <w:sz w:val="26"/>
        </w:rPr>
        <w:t>ечет наложение административного штрафа в размере от четырех тысяч до пяти тысяч рублей или административный арест на срок д</w:t>
      </w:r>
      <w:r>
        <w:rPr>
          <w:sz w:val="26"/>
        </w:rPr>
        <w:t>о тридцати суток.</w:t>
      </w:r>
    </w:p>
    <w:p w:rsidR="00C224C5">
      <w:pPr>
        <w:widowControl w:val="0"/>
        <w:ind w:firstLine="740"/>
        <w:jc w:val="both"/>
      </w:pPr>
      <w:r>
        <w:rPr>
          <w:sz w:val="26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</w:t>
      </w:r>
      <w:r>
        <w:rPr>
          <w:sz w:val="26"/>
        </w:rPr>
        <w:t xml:space="preserve">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C224C5">
      <w:pPr>
        <w:widowControl w:val="0"/>
        <w:ind w:firstLine="740"/>
        <w:jc w:val="both"/>
      </w:pPr>
      <w:r>
        <w:rPr>
          <w:sz w:val="26"/>
        </w:rPr>
        <w:t>Объектом данног</w:t>
      </w:r>
      <w:r>
        <w:rPr>
          <w:sz w:val="26"/>
        </w:rPr>
        <w:t>о административного правонарушения являются общественные отношения в области охраны здоровья населения.</w:t>
      </w:r>
    </w:p>
    <w:p w:rsidR="00C224C5">
      <w:pPr>
        <w:widowControl w:val="0"/>
        <w:ind w:firstLine="740"/>
        <w:jc w:val="both"/>
      </w:pPr>
      <w:r>
        <w:rPr>
          <w:sz w:val="26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</w:t>
      </w:r>
      <w:r>
        <w:rPr>
          <w:sz w:val="26"/>
        </w:rPr>
        <w:t>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C224C5">
      <w:pPr>
        <w:widowControl w:val="0"/>
        <w:ind w:firstLine="740"/>
        <w:jc w:val="both"/>
      </w:pPr>
      <w:r>
        <w:rPr>
          <w:sz w:val="26"/>
        </w:rPr>
        <w:t>Наркологическая помощь больным наркоманией оказывается при наличии их информированного добровольно</w:t>
      </w:r>
      <w:r>
        <w:rPr>
          <w:sz w:val="26"/>
        </w:rPr>
        <w:t>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</w:t>
      </w:r>
      <w:r>
        <w:rPr>
          <w:sz w:val="26"/>
        </w:rPr>
        <w:t>дательством РФ случаев приобретения несовершеннолетними полной дееспособности до достижения ими 18-летнего возраста).</w:t>
      </w:r>
    </w:p>
    <w:p w:rsidR="00C224C5">
      <w:pPr>
        <w:widowControl w:val="0"/>
        <w:ind w:firstLine="740"/>
        <w:jc w:val="both"/>
      </w:pPr>
      <w:r>
        <w:rPr>
          <w:sz w:val="26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</w:t>
      </w:r>
      <w:r>
        <w:rPr>
          <w:sz w:val="26"/>
        </w:rPr>
        <w:t xml:space="preserve">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6"/>
        </w:rPr>
        <w:t>наркомании</w:t>
      </w:r>
      <w:r>
        <w:rPr>
          <w:sz w:val="26"/>
        </w:rPr>
        <w:t xml:space="preserve"> и могут быть назначены</w:t>
      </w:r>
      <w:r>
        <w:rPr>
          <w:sz w:val="26"/>
        </w:rPr>
        <w:t xml:space="preserve"> иные меры, предусмотренные законодательством РФ.</w:t>
      </w:r>
    </w:p>
    <w:p w:rsidR="00C224C5">
      <w:pPr>
        <w:widowControl w:val="0"/>
        <w:ind w:firstLine="740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</w:t>
      </w:r>
      <w:r>
        <w:rPr>
          <w:sz w:val="26"/>
        </w:rPr>
        <w:t xml:space="preserve">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</w:t>
      </w:r>
      <w:r>
        <w:rPr>
          <w:sz w:val="26"/>
        </w:rPr>
        <w:t>которых составляются протоколы об административных правонарушениях, ответственность за которы</w:t>
      </w:r>
      <w:r>
        <w:rPr>
          <w:sz w:val="26"/>
        </w:rPr>
        <w:t>е предусмотрена ст. 6.9.1 КоАП РФ (Постановление Правительства</w:t>
      </w:r>
      <w:r>
        <w:rPr>
          <w:sz w:val="26"/>
        </w:rPr>
        <w:t xml:space="preserve"> </w:t>
      </w:r>
      <w:r>
        <w:rPr>
          <w:sz w:val="26"/>
        </w:rP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</w:t>
      </w:r>
      <w:r>
        <w:rPr>
          <w:sz w:val="26"/>
        </w:rPr>
        <w:t>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C224C5">
      <w:pPr>
        <w:widowControl w:val="0"/>
        <w:ind w:firstLine="720"/>
        <w:jc w:val="both"/>
      </w:pPr>
      <w:r>
        <w:rPr>
          <w:sz w:val="26"/>
        </w:rPr>
        <w:t>Основанием для постановки лица на учет в уполномоченном органе является вступивш</w:t>
      </w:r>
      <w:r>
        <w:rPr>
          <w:sz w:val="26"/>
        </w:rPr>
        <w:t>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</w:t>
      </w:r>
      <w:r>
        <w:rPr>
          <w:sz w:val="26"/>
        </w:rPr>
        <w:t xml:space="preserve">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</w:t>
      </w:r>
      <w:r>
        <w:rPr>
          <w:sz w:val="26"/>
        </w:rPr>
        <w:t xml:space="preserve"> уведомление в медицинскую организацию и (или) учреждение социальной реабилитации.</w:t>
      </w:r>
    </w:p>
    <w:p w:rsidR="00C224C5">
      <w:pPr>
        <w:widowControl w:val="0"/>
        <w:ind w:firstLine="720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</w:t>
      </w:r>
      <w:r>
        <w:rPr>
          <w:sz w:val="26"/>
        </w:rPr>
        <w:t>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</w:t>
      </w:r>
      <w:r>
        <w:rPr>
          <w:sz w:val="26"/>
        </w:rPr>
        <w:t>ганом исходя из назначенных сроков исполнения лицом обязанности.</w:t>
      </w:r>
    </w:p>
    <w:p w:rsidR="00C224C5">
      <w:pPr>
        <w:widowControl w:val="0"/>
        <w:ind w:firstLine="720"/>
        <w:jc w:val="both"/>
      </w:pPr>
      <w:r>
        <w:rPr>
          <w:sz w:val="26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</w:t>
      </w:r>
      <w:r>
        <w:rPr>
          <w:sz w:val="26"/>
        </w:rPr>
        <w:t xml:space="preserve">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</w:t>
      </w:r>
      <w:r>
        <w:rPr>
          <w:sz w:val="26"/>
        </w:rPr>
        <w:t>рган по новому месту жительства лица, на которое возложена обязанность.</w:t>
      </w:r>
    </w:p>
    <w:p w:rsidR="00C224C5">
      <w:pPr>
        <w:widowControl w:val="0"/>
        <w:ind w:firstLine="720"/>
        <w:jc w:val="both"/>
      </w:pPr>
      <w:r>
        <w:rPr>
          <w:sz w:val="26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</w:t>
      </w:r>
      <w:r>
        <w:rPr>
          <w:sz w:val="26"/>
        </w:rPr>
        <w:t xml:space="preserve">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sz w:val="26"/>
        </w:rPr>
        <w:t>обязанность пройти 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224C5">
      <w:pPr>
        <w:widowControl w:val="0"/>
        <w:spacing w:line="252" w:lineRule="auto"/>
        <w:ind w:firstLine="720"/>
        <w:jc w:val="both"/>
      </w:pPr>
      <w:r>
        <w:rPr>
          <w:sz w:val="26"/>
        </w:rPr>
        <w:t>В примечании перечислены усл</w:t>
      </w:r>
      <w:r>
        <w:rPr>
          <w:sz w:val="26"/>
        </w:rPr>
        <w:t>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</w:t>
      </w:r>
      <w:r>
        <w:rPr>
          <w:sz w:val="26"/>
        </w:rPr>
        <w:t xml:space="preserve">ачения </w:t>
      </w:r>
      <w:r>
        <w:rPr>
          <w:sz w:val="26"/>
        </w:rPr>
        <w:t>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C224C5">
      <w:pPr>
        <w:widowControl w:val="0"/>
        <w:ind w:firstLine="720"/>
        <w:jc w:val="both"/>
      </w:pPr>
      <w:r>
        <w:rPr>
          <w:sz w:val="26"/>
        </w:rPr>
        <w:t>С субъективной стороны данное правонарушение может быть совершено тольк</w:t>
      </w:r>
      <w:r>
        <w:rPr>
          <w:sz w:val="26"/>
        </w:rPr>
        <w:t xml:space="preserve">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C224C5">
      <w:pPr>
        <w:widowControl w:val="0"/>
        <w:ind w:firstLine="720"/>
        <w:jc w:val="both"/>
      </w:pPr>
      <w:r>
        <w:rPr>
          <w:sz w:val="26"/>
        </w:rPr>
        <w:t>Субъект правонарушения специальный - физическ</w:t>
      </w:r>
      <w:r>
        <w:rPr>
          <w:sz w:val="26"/>
        </w:rPr>
        <w:t>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6.9 КоАП РФ, либо лицо, на которое судом возложена обязанность пройти диагностику, профилактиче</w:t>
      </w:r>
      <w:r>
        <w:rPr>
          <w:sz w:val="26"/>
        </w:rPr>
        <w:t>ские мероприятия, лечение от наркомании и (или</w:t>
      </w:r>
      <w:r>
        <w:rPr>
          <w:sz w:val="26"/>
        </w:rPr>
        <w:t>)м</w:t>
      </w:r>
      <w:r>
        <w:rPr>
          <w:sz w:val="26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Привлечение физического лица к административной ответственности является </w:t>
      </w:r>
      <w:r>
        <w:rPr>
          <w:sz w:val="26"/>
        </w:rPr>
        <w:t>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C224C5">
      <w:pPr>
        <w:widowControl w:val="0"/>
        <w:ind w:firstLine="720"/>
        <w:jc w:val="both"/>
      </w:pPr>
      <w:r>
        <w:rPr>
          <w:sz w:val="26"/>
        </w:rPr>
        <w:t>Вина Пронина В.В. в совершении административного правонарушени</w:t>
      </w:r>
      <w:r>
        <w:rPr>
          <w:sz w:val="26"/>
        </w:rPr>
        <w:t>я, предусмотренного ст. 6.9.1 КоАП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C224C5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об административном правонарушении № РК-телефон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24C5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письменным объяснением </w:t>
      </w:r>
      <w:r>
        <w:rPr>
          <w:sz w:val="26"/>
        </w:rPr>
        <w:t xml:space="preserve">Пронина В.В.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24C5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копией постановления мирового судьи судебного участка № 39 Евпаторийского судебного района (городской округ Евпатория) Республики Крым от дата по делу № 5-392-366/2020 в отношении Пронина В.В. в совершении административного правонар</w:t>
      </w:r>
      <w:r>
        <w:rPr>
          <w:sz w:val="26"/>
        </w:rPr>
        <w:t>ушения, предусмотренного ч. 2 ст. 20.20 КоАП РФ с назначением ему административного наказания в виде административного штрафа в размере 4 000 рублей.</w:t>
      </w:r>
      <w:r>
        <w:rPr>
          <w:sz w:val="26"/>
        </w:rPr>
        <w:t xml:space="preserve"> Постановление вступило в законную силу дата;</w:t>
      </w:r>
    </w:p>
    <w:p w:rsidR="00C224C5">
      <w:pPr>
        <w:widowControl w:val="0"/>
        <w:ind w:firstLine="72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сообщением заместителя главного врача ГБУЗ Республики Крым </w:t>
      </w:r>
      <w:r>
        <w:rPr>
          <w:sz w:val="26"/>
        </w:rPr>
        <w:t xml:space="preserve">«Крымский научно-практический центр наркологии» </w:t>
      </w:r>
      <w:r>
        <w:rPr>
          <w:sz w:val="26"/>
        </w:rPr>
        <w:t>от</w:t>
      </w:r>
      <w:r>
        <w:rPr>
          <w:sz w:val="26"/>
        </w:rPr>
        <w:t xml:space="preserve"> дата, № 01-15/1387.</w:t>
      </w:r>
    </w:p>
    <w:p w:rsidR="00C224C5">
      <w:pPr>
        <w:widowControl w:val="0"/>
        <w:ind w:firstLine="720"/>
        <w:jc w:val="both"/>
      </w:pPr>
      <w:r>
        <w:rPr>
          <w:sz w:val="26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Мировой судья, оценивая </w:t>
      </w:r>
      <w:r>
        <w:rPr>
          <w:sz w:val="26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Прониным В.В. действий, по</w:t>
      </w:r>
      <w:r>
        <w:rPr>
          <w:sz w:val="26"/>
        </w:rPr>
        <w:t>падающих под диспозицию ст. 6.9.1 КоАП РФ.</w:t>
      </w:r>
    </w:p>
    <w:p w:rsidR="00C224C5">
      <w:pPr>
        <w:widowControl w:val="0"/>
        <w:ind w:firstLine="560"/>
        <w:jc w:val="both"/>
      </w:pPr>
      <w:r>
        <w:rPr>
          <w:sz w:val="26"/>
        </w:rPr>
        <w:t>В связи с чем, мировой судья находит, что вина Пронина В.В. в совершении административного правонарушения, предусмотренного данной ст. 6.9.1 КоАП</w:t>
      </w:r>
    </w:p>
    <w:p w:rsidR="00C224C5">
      <w:pPr>
        <w:widowControl w:val="0"/>
        <w:jc w:val="both"/>
      </w:pPr>
      <w:r>
        <w:rPr>
          <w:sz w:val="26"/>
        </w:rPr>
        <w:t>РФ, установлена в полном объеме и квалифицирует его действия именно</w:t>
      </w:r>
      <w:r>
        <w:rPr>
          <w:sz w:val="26"/>
        </w:rPr>
        <w:t xml:space="preserve"> по ст. 6.9.1 КоАП РФ, как уклонение от прохождения диагностики, профилактических мероприятий, лечения от наркомании и медицинской реабилитации лицом, на которое </w:t>
      </w:r>
      <w:r>
        <w:rPr>
          <w:sz w:val="26"/>
        </w:rPr>
        <w:t>судьей возложена обязанность пройти диагностику, профилактические мероприятия, лечение от нарк</w:t>
      </w:r>
      <w:r>
        <w:rPr>
          <w:sz w:val="26"/>
        </w:rPr>
        <w:t>омании и медицинскую реабилитацию в связи с потреблением наркотических средств без назначения врача.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6"/>
        </w:rPr>
        <w:t>обратном</w:t>
      </w:r>
      <w:r>
        <w:rPr>
          <w:sz w:val="26"/>
        </w:rPr>
        <w:t>, мировой судья не располагае</w:t>
      </w:r>
      <w:r>
        <w:rPr>
          <w:sz w:val="26"/>
        </w:rPr>
        <w:t>т.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6"/>
        </w:rPr>
        <w:t>ответственность.</w:t>
      </w:r>
    </w:p>
    <w:p w:rsidR="00C224C5">
      <w:pPr>
        <w:widowControl w:val="0"/>
        <w:ind w:firstLine="720"/>
        <w:jc w:val="both"/>
      </w:pPr>
      <w:r>
        <w:rPr>
          <w:sz w:val="26"/>
        </w:rPr>
        <w:t>Срок для привлечения к административной ответственности не истек.</w:t>
      </w:r>
    </w:p>
    <w:p w:rsidR="00C224C5">
      <w:pPr>
        <w:widowControl w:val="0"/>
        <w:ind w:firstLine="720"/>
        <w:jc w:val="both"/>
      </w:pPr>
      <w:r>
        <w:rPr>
          <w:sz w:val="26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C224C5">
      <w:pPr>
        <w:widowControl w:val="0"/>
        <w:ind w:firstLine="720"/>
        <w:jc w:val="both"/>
      </w:pPr>
      <w:r>
        <w:rPr>
          <w:sz w:val="26"/>
        </w:rPr>
        <w:t>Обстоятельством, отягчающим административную ответственность, яв</w:t>
      </w:r>
      <w:r>
        <w:rPr>
          <w:sz w:val="26"/>
        </w:rPr>
        <w:t>ляется повторное совершение однородного административного правонарушения.</w:t>
      </w:r>
    </w:p>
    <w:p w:rsidR="00C224C5">
      <w:pPr>
        <w:widowControl w:val="0"/>
        <w:ind w:firstLine="720"/>
        <w:jc w:val="both"/>
      </w:pPr>
      <w:r>
        <w:rPr>
          <w:sz w:val="26"/>
        </w:rPr>
        <w:t>Учитывая обстоятельства совершенного правонарушения, данные о личности Пронина В.В., его имущественное положение, наличие обстоятельств, смягчающих и отягчающих административную отве</w:t>
      </w:r>
      <w:r>
        <w:rPr>
          <w:sz w:val="26"/>
        </w:rPr>
        <w:t>тственность, мировой судья полагает возможным назначить Пронину В.В. административное наказание в виде административного штрафа в нижнем пределе санкции, предусмотренной статьей 6.9.1 КоАП РФ.</w:t>
      </w:r>
    </w:p>
    <w:p w:rsidR="00C224C5">
      <w:pPr>
        <w:widowControl w:val="0"/>
        <w:spacing w:after="240"/>
        <w:ind w:firstLine="720"/>
        <w:jc w:val="both"/>
      </w:pPr>
      <w:r>
        <w:rPr>
          <w:sz w:val="26"/>
        </w:rPr>
        <w:t>На основании изложенного и руководствуясь ст. 6.9.1, 29.9, 29.1</w:t>
      </w:r>
      <w:r>
        <w:rPr>
          <w:sz w:val="26"/>
        </w:rPr>
        <w:t>0, 29.11 Кодекса Российской Федерации об административных правонарушениях, мировой судья</w:t>
      </w:r>
    </w:p>
    <w:p w:rsidR="00C224C5">
      <w:pPr>
        <w:widowControl w:val="0"/>
        <w:spacing w:after="220"/>
        <w:ind w:right="340"/>
        <w:jc w:val="center"/>
      </w:pPr>
      <w:r>
        <w:rPr>
          <w:b/>
          <w:sz w:val="26"/>
        </w:rPr>
        <w:t>ПОСТАНОВИЛ:</w:t>
      </w:r>
    </w:p>
    <w:p w:rsidR="00C224C5">
      <w:pPr>
        <w:widowControl w:val="0"/>
        <w:ind w:firstLine="720"/>
        <w:jc w:val="both"/>
      </w:pPr>
      <w:r>
        <w:rPr>
          <w:b/>
          <w:sz w:val="26"/>
        </w:rPr>
        <w:t xml:space="preserve">Пронина Виктора Владимировича </w:t>
      </w:r>
      <w:r>
        <w:rPr>
          <w:sz w:val="26"/>
        </w:rPr>
        <w:t>признать виновным в совершении правонарушения, предусмотренного ст. 6.9.1 КоАП РФ, и назначить ему наказание в виде администр</w:t>
      </w:r>
      <w:r>
        <w:rPr>
          <w:sz w:val="26"/>
        </w:rPr>
        <w:t>ативного штрафа в размере 4000 (четырех тысяч) рублей.</w:t>
      </w:r>
    </w:p>
    <w:p w:rsidR="00C224C5">
      <w:pPr>
        <w:widowControl w:val="0"/>
        <w:ind w:firstLine="720"/>
        <w:jc w:val="both"/>
      </w:pPr>
      <w:r>
        <w:rPr>
          <w:sz w:val="26"/>
        </w:rPr>
        <w:t>Штраф подлежит уплате по реквизитам: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C224C5">
      <w:pPr>
        <w:widowControl w:val="0"/>
        <w:ind w:firstLine="720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>Россия, Республика Крым, телефон, г, Симфер</w:t>
      </w:r>
      <w:r>
        <w:rPr>
          <w:sz w:val="26"/>
        </w:rPr>
        <w:t>ополь, ул. Набережная им.60-летия СССР, 28</w:t>
      </w:r>
    </w:p>
    <w:p w:rsidR="00C224C5">
      <w:pPr>
        <w:widowControl w:val="0"/>
        <w:ind w:firstLine="720"/>
        <w:jc w:val="both"/>
      </w:pPr>
      <w:r>
        <w:rPr>
          <w:sz w:val="26"/>
        </w:rPr>
        <w:t>ОГРН 1149102019164</w:t>
      </w:r>
    </w:p>
    <w:p w:rsidR="00C224C5">
      <w:pPr>
        <w:widowControl w:val="0"/>
        <w:ind w:firstLine="720"/>
        <w:jc w:val="both"/>
      </w:pPr>
      <w:r>
        <w:rPr>
          <w:sz w:val="26"/>
        </w:rPr>
        <w:t>Банковские реквизиты:</w:t>
      </w:r>
    </w:p>
    <w:p w:rsidR="00C224C5">
      <w:pPr>
        <w:widowControl w:val="0"/>
        <w:spacing w:line="262" w:lineRule="auto"/>
        <w:ind w:firstLine="720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C224C5">
      <w:pPr>
        <w:widowControl w:val="0"/>
        <w:spacing w:line="254" w:lineRule="auto"/>
        <w:ind w:firstLine="720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C224C5">
      <w:pPr>
        <w:widowControl w:val="0"/>
        <w:spacing w:line="254" w:lineRule="auto"/>
        <w:ind w:firstLine="720"/>
        <w:jc w:val="both"/>
      </w:pPr>
      <w:r>
        <w:rPr>
          <w:sz w:val="26"/>
        </w:rPr>
        <w:t>ИНН: 9102013284</w:t>
      </w:r>
    </w:p>
    <w:p w:rsidR="00C224C5">
      <w:pPr>
        <w:widowControl w:val="0"/>
        <w:spacing w:line="254" w:lineRule="auto"/>
        <w:ind w:firstLine="720"/>
        <w:jc w:val="both"/>
      </w:pPr>
      <w:r>
        <w:rPr>
          <w:sz w:val="26"/>
        </w:rPr>
        <w:t>КПП: 910201001</w:t>
      </w:r>
      <w:r>
        <w:br w:type="page"/>
      </w:r>
    </w:p>
    <w:p w:rsidR="00C224C5">
      <w:pPr>
        <w:widowControl w:val="0"/>
        <w:ind w:firstLine="700"/>
        <w:jc w:val="both"/>
      </w:pPr>
      <w:r>
        <w:rPr>
          <w:sz w:val="26"/>
        </w:rPr>
        <w:t>БИК: 013510002</w:t>
      </w:r>
    </w:p>
    <w:p w:rsidR="00C224C5">
      <w:pPr>
        <w:widowControl w:val="0"/>
        <w:ind w:firstLine="700"/>
        <w:jc w:val="both"/>
      </w:pPr>
      <w:r>
        <w:rPr>
          <w:sz w:val="26"/>
        </w:rPr>
        <w:t>Единый казначейский счет 40102810645370000035</w:t>
      </w:r>
    </w:p>
    <w:p w:rsidR="00C224C5">
      <w:pPr>
        <w:widowControl w:val="0"/>
        <w:ind w:firstLine="700"/>
        <w:jc w:val="both"/>
      </w:pPr>
      <w:r>
        <w:rPr>
          <w:sz w:val="26"/>
        </w:rPr>
        <w:t>Казначейский счет 03100643350000017500</w:t>
      </w:r>
    </w:p>
    <w:p w:rsidR="00C224C5">
      <w:pPr>
        <w:widowControl w:val="0"/>
        <w:ind w:firstLine="700"/>
        <w:jc w:val="both"/>
      </w:pPr>
      <w:r>
        <w:rPr>
          <w:sz w:val="26"/>
        </w:rPr>
        <w:t>Лицевой счет телефон в УФК по Республике Крым, Код Сводного реестра 35220323</w:t>
      </w:r>
    </w:p>
    <w:p w:rsidR="00C224C5">
      <w:pPr>
        <w:widowControl w:val="0"/>
        <w:ind w:firstLine="700"/>
        <w:jc w:val="both"/>
      </w:pPr>
      <w:r>
        <w:rPr>
          <w:sz w:val="26"/>
        </w:rPr>
        <w:t>ОКТМО 35643000</w:t>
      </w:r>
    </w:p>
    <w:p w:rsidR="00C224C5">
      <w:pPr>
        <w:widowControl w:val="0"/>
        <w:ind w:firstLine="700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C224C5">
      <w:pPr>
        <w:widowControl w:val="0"/>
        <w:ind w:firstLine="700"/>
        <w:jc w:val="both"/>
      </w:pPr>
      <w:r>
        <w:rPr>
          <w:sz w:val="26"/>
        </w:rPr>
        <w:t xml:space="preserve">Об </w:t>
      </w:r>
      <w:r>
        <w:rPr>
          <w:sz w:val="26"/>
        </w:rPr>
        <w:t xml:space="preserve">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</w:t>
      </w:r>
      <w:r>
        <w:rPr>
          <w:sz w:val="26"/>
        </w:rPr>
        <w:t>ублика Крым, г. Саки, ул. Трудовая, 8.</w:t>
      </w:r>
    </w:p>
    <w:p w:rsidR="00C224C5">
      <w:pPr>
        <w:widowControl w:val="0"/>
        <w:ind w:firstLine="70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6"/>
        </w:rPr>
        <w:t>трафа в законную силу.</w:t>
      </w:r>
    </w:p>
    <w:p w:rsidR="00C224C5">
      <w:pPr>
        <w:widowControl w:val="0"/>
        <w:ind w:firstLine="70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</w:t>
      </w:r>
      <w:r>
        <w:rPr>
          <w:sz w:val="26"/>
        </w:rPr>
        <w:t>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rPr>
          <w:sz w:val="26"/>
        </w:rPr>
        <w:t xml:space="preserve"> пятидесяти часов.</w:t>
      </w:r>
    </w:p>
    <w:p w:rsidR="00C224C5">
      <w:pPr>
        <w:widowControl w:val="0"/>
        <w:spacing w:after="300"/>
        <w:ind w:firstLine="780"/>
        <w:jc w:val="both"/>
      </w:pPr>
      <w:r>
        <w:rPr>
          <w:sz w:val="26"/>
        </w:rPr>
        <w:t>Постановле</w:t>
      </w:r>
      <w:r>
        <w:rPr>
          <w:sz w:val="26"/>
        </w:rPr>
        <w:t xml:space="preserve">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Крым.</w:t>
      </w:r>
    </w:p>
    <w:p w:rsidR="00C224C5">
      <w:pPr>
        <w:widowControl w:val="0"/>
        <w:spacing w:after="160"/>
        <w:ind w:firstLine="780"/>
        <w:jc w:val="both"/>
      </w:pPr>
      <w:r>
        <w:rPr>
          <w:sz w:val="26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C5"/>
    <w:rsid w:val="003D4310"/>
    <w:rsid w:val="00C22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