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 5-72-57/2017</w:t>
      </w:r>
    </w:p>
    <w:p w:rsidR="00A77B3E" w:rsidP="00BE71A6">
      <w:pPr>
        <w:jc w:val="center"/>
      </w:pPr>
      <w:r>
        <w:t>ПОСТАНОВЛЕНИЕ</w:t>
      </w:r>
    </w:p>
    <w:p w:rsidR="00A77B3E">
      <w:r>
        <w:t xml:space="preserve">04 апреля 2017 года                                                                     </w:t>
      </w:r>
      <w:r>
        <w:t xml:space="preserve">                  </w:t>
      </w:r>
      <w:r>
        <w:t xml:space="preserve">         </w:t>
      </w:r>
      <w:r>
        <w:t>г</w:t>
      </w:r>
      <w:r>
        <w:t>. Саки</w:t>
      </w:r>
    </w:p>
    <w:p w:rsidR="00A77B3E" w:rsidP="00BE71A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Певнева</w:t>
      </w:r>
      <w:r>
        <w:t xml:space="preserve"> В</w:t>
      </w:r>
      <w:r>
        <w:t xml:space="preserve">ладимира Алексеевича, рассмотрев в открытом судебном заседании материалы дела об административном  правонарушение в отношении: </w:t>
      </w:r>
    </w:p>
    <w:p w:rsidR="00A77B3E" w:rsidP="00BE71A6">
      <w:pPr>
        <w:jc w:val="both"/>
      </w:pPr>
      <w:r>
        <w:t>Певнева</w:t>
      </w:r>
      <w:r>
        <w:t xml:space="preserve"> Владимира Алексеевича, паспортные данные, гражданина Российской Федерации, работающего начальником отдела наименование о</w:t>
      </w:r>
      <w:r>
        <w:t>рганизации, ... зарегистрированного и проживающего по адресу: адрес, тел.: телефон,</w:t>
      </w:r>
    </w:p>
    <w:p w:rsidR="00A77B3E" w:rsidP="00BE71A6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19.5 ч. 1 Кодекса Российской Федерации об административных правонарушениях, </w:t>
      </w:r>
      <w:r>
        <w:tab/>
      </w:r>
    </w:p>
    <w:p w:rsidR="00A77B3E" w:rsidP="00BE71A6">
      <w:pPr>
        <w:jc w:val="center"/>
      </w:pPr>
      <w:r>
        <w:t>УС</w:t>
      </w:r>
      <w:r>
        <w:t>ТАНОВИЛ:</w:t>
      </w:r>
    </w:p>
    <w:p w:rsidR="00A77B3E" w:rsidP="00BE71A6">
      <w:pPr>
        <w:jc w:val="both"/>
      </w:pPr>
      <w:r>
        <w:t xml:space="preserve">В отношении должностного лица </w:t>
      </w:r>
      <w:r>
        <w:t>Певнева</w:t>
      </w:r>
      <w:r>
        <w:t xml:space="preserve"> В.А. составлен протокол об административном правонарушении предусмотренным ч. 1 ст. 19.5 </w:t>
      </w:r>
      <w:r>
        <w:t>КоАП</w:t>
      </w:r>
      <w:r>
        <w:t xml:space="preserve"> РФ, т.е. невыполнение в срок законного предписания должностного лица, осуществляющего государственный надзор (контр</w:t>
      </w:r>
      <w:r>
        <w:t>оль), об устранении нарушений законодательства.</w:t>
      </w:r>
    </w:p>
    <w:p w:rsidR="00A77B3E" w:rsidP="00BE71A6">
      <w:pPr>
        <w:jc w:val="both"/>
      </w:pPr>
      <w:r>
        <w:t>Правонарушение совершенно при следующих обстоятельствах:</w:t>
      </w:r>
    </w:p>
    <w:p w:rsidR="00A77B3E" w:rsidP="00BE71A6">
      <w:pPr>
        <w:jc w:val="both"/>
      </w:pPr>
      <w:r>
        <w:t xml:space="preserve">дата в время по адрес, было установлено, что </w:t>
      </w:r>
      <w:r>
        <w:t>Певнев</w:t>
      </w:r>
      <w:r>
        <w:t xml:space="preserve"> В.А., являясь должностным лицом начальником отдела наименование организации не выполнил в срок зако</w:t>
      </w:r>
      <w:r>
        <w:t xml:space="preserve">нного предписания органа (должностного лица), осуществляющего государственный надзор (контроль), а именно: предписание № ... от дата не ликвидирована </w:t>
      </w:r>
      <w:r>
        <w:t>ямочность</w:t>
      </w:r>
      <w:r>
        <w:t xml:space="preserve"> на междупутье железнодорожного переезда на 66+226 км, не приведены в исправное состояние элемент</w:t>
      </w:r>
      <w:r>
        <w:t xml:space="preserve">ы искусственного освещения на переезде, т.е. совершил правонарушение, предусмотренное ч. 1 ст. 19.5 </w:t>
      </w:r>
      <w:r>
        <w:t>КоАП</w:t>
      </w:r>
      <w:r>
        <w:t xml:space="preserve"> РФ   </w:t>
      </w:r>
    </w:p>
    <w:p w:rsidR="00A77B3E" w:rsidP="00BE71A6">
      <w:pPr>
        <w:jc w:val="both"/>
      </w:pPr>
      <w:r>
        <w:t xml:space="preserve">В судебном заседании </w:t>
      </w:r>
      <w:r>
        <w:t>Певнев</w:t>
      </w:r>
      <w:r>
        <w:t xml:space="preserve"> В.А. вину в содеянном признал, раскаялся, пояснил, что предложение по проведению работ по ямочному ремонту на междупу</w:t>
      </w:r>
      <w:r>
        <w:t>тье железнодорожного переезда на 66+226 км выставлены на тендер, а для приведения освещения в исправное состояние подана заявка.</w:t>
      </w:r>
    </w:p>
    <w:p w:rsidR="00A77B3E" w:rsidP="00BE71A6">
      <w:pPr>
        <w:jc w:val="both"/>
      </w:pPr>
      <w:r>
        <w:t xml:space="preserve">  Выслушав </w:t>
      </w:r>
      <w:r>
        <w:t>Певнева</w:t>
      </w:r>
      <w:r>
        <w:t xml:space="preserve"> В.А., исследовав материалы дела, мировой судья пришел к выводу о наличии в действиях </w:t>
      </w:r>
      <w:r>
        <w:t>Певнева</w:t>
      </w:r>
      <w:r>
        <w:t xml:space="preserve"> В.А. состава пр</w:t>
      </w:r>
      <w:r>
        <w:t xml:space="preserve">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BE71A6">
      <w:pPr>
        <w:jc w:val="both"/>
      </w:pPr>
      <w:r>
        <w:t xml:space="preserve">  Согласно протоколу об административном правонарушении 61 АГ телефон от дата, он был составлен в отношении </w:t>
      </w:r>
      <w:r>
        <w:t>Певнева</w:t>
      </w:r>
      <w:r>
        <w:t xml:space="preserve"> В.А. за то, что он дата в время на адрес на адрес сельского совет</w:t>
      </w:r>
      <w:r>
        <w:t xml:space="preserve">а адрес не выполнил в установленный срок законное предписание должностного лица № ... от дата, осуществляющего государственный надзор. </w:t>
      </w:r>
    </w:p>
    <w:p w:rsidR="00A77B3E" w:rsidP="00BE71A6">
      <w:pPr>
        <w:jc w:val="both"/>
      </w:pPr>
      <w:r>
        <w:tab/>
        <w:t>Согласно предписания №... от дата информацию о ходе выполнения предписания следовало предоставить до дата.</w:t>
      </w:r>
    </w:p>
    <w:p w:rsidR="00A77B3E" w:rsidP="00BE71A6">
      <w:pPr>
        <w:jc w:val="both"/>
      </w:pPr>
      <w:r>
        <w:t>Указанные до</w:t>
      </w:r>
      <w:r>
        <w:t xml:space="preserve">казательства получили оценку в совокупности с другими материалами дела об административном правонарушении в соответствии с требованиями ст. 26.11 </w:t>
      </w:r>
      <w:r>
        <w:t>КоАП</w:t>
      </w:r>
      <w:r>
        <w:t xml:space="preserve">  РФ.</w:t>
      </w:r>
    </w:p>
    <w:p w:rsidR="00A77B3E" w:rsidP="00BE71A6">
      <w:pPr>
        <w:jc w:val="both"/>
      </w:pPr>
      <w:r>
        <w:t xml:space="preserve">При таких обстоятельствах, действия должностного лица </w:t>
      </w:r>
      <w:r>
        <w:t>Певнева</w:t>
      </w:r>
      <w:r>
        <w:t xml:space="preserve"> В.А. правильно квалифицированны по ч. </w:t>
      </w:r>
      <w:r>
        <w:t xml:space="preserve">1 ст. 19.5 </w:t>
      </w:r>
      <w:r>
        <w:t>КоАП</w:t>
      </w:r>
      <w:r>
        <w:t xml:space="preserve"> РФ, т.к. он не выполнил в срок законного предписания должностного лица, осуществляющего государственный надзор (контроль).</w:t>
      </w:r>
    </w:p>
    <w:p w:rsidR="00A77B3E" w:rsidP="00BE71A6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</w:t>
      </w:r>
      <w:r>
        <w:t xml:space="preserve">сти </w:t>
      </w:r>
      <w:r>
        <w:t>Певнева</w:t>
      </w:r>
      <w:r>
        <w:t xml:space="preserve"> В.А., раскаявшегося в содеянном, что мировой судья признает обстоятельством, смягчающим административную ответственность, а также учитывая данные о личности </w:t>
      </w:r>
      <w:r>
        <w:t>Певнева</w:t>
      </w:r>
      <w:r>
        <w:t xml:space="preserve"> В.А., мировой судья пришел к выводу о возможности назначить ему административно</w:t>
      </w:r>
      <w:r>
        <w:t>е наказание в виде штрафа.</w:t>
      </w:r>
    </w:p>
    <w:p w:rsidR="00A77B3E" w:rsidP="00BE71A6">
      <w:pPr>
        <w:jc w:val="both"/>
      </w:pPr>
      <w:r>
        <w:t xml:space="preserve">       На основании изложенного, руководствуясь ст. ст. 15.9 ч.1,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                                                                  ПОСТАНОВИЛ :</w:t>
      </w:r>
    </w:p>
    <w:p w:rsidR="00A77B3E"/>
    <w:p w:rsidR="00A77B3E" w:rsidP="00BE71A6">
      <w:pPr>
        <w:jc w:val="both"/>
      </w:pPr>
      <w:r>
        <w:t xml:space="preserve">      </w:t>
      </w:r>
      <w:r>
        <w:t>Певнева</w:t>
      </w:r>
      <w:r>
        <w:t xml:space="preserve"> Владимира Алексеевича признать ви</w:t>
      </w:r>
      <w:r>
        <w:t>новным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ему штраф в размере 1000 (одна тысяча) рублей.</w:t>
      </w:r>
    </w:p>
    <w:p w:rsidR="00A77B3E" w:rsidP="00BE71A6">
      <w:pPr>
        <w:jc w:val="both"/>
      </w:pPr>
      <w:r>
        <w:t xml:space="preserve">               Штраф подлежит уплате по реквизи</w:t>
      </w:r>
      <w:r>
        <w:t>там: получатель платежа: УФК по адрес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...; Банк получателя: Отделение по адрес Центрального наименование организации, БИК телефон, КБК ..., ОКТМО телефон, УИН ..., назначение платежа – административн</w:t>
      </w:r>
      <w:r>
        <w:t>ый штраф.</w:t>
      </w:r>
    </w:p>
    <w:p w:rsidR="00A77B3E" w:rsidP="00BE71A6">
      <w:pPr>
        <w:jc w:val="both"/>
      </w:pPr>
      <w:r>
        <w:t xml:space="preserve"> 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</w:t>
      </w:r>
      <w:r>
        <w:t>лика Крым.</w:t>
      </w:r>
    </w:p>
    <w:p w:rsidR="00A77B3E" w:rsidP="00BE71A6">
      <w:pPr>
        <w:jc w:val="both"/>
      </w:pPr>
      <w:r>
        <w:t xml:space="preserve">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E71A6">
      <w:pPr>
        <w:jc w:val="both"/>
      </w:pPr>
      <w:r>
        <w:t xml:space="preserve"> </w:t>
      </w:r>
      <w:r>
        <w:t xml:space="preserve">   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Крым.</w:t>
      </w:r>
    </w:p>
    <w:p w:rsidR="00A77B3E"/>
    <w:p w:rsidR="00A77B3E"/>
    <w:p w:rsidR="00A77B3E"/>
    <w:p w:rsidR="00A77B3E"/>
    <w:p w:rsidR="00A77B3E"/>
    <w:p w:rsidR="00A77B3E">
      <w:r>
        <w:t xml:space="preserve">          Мировой судья</w:t>
      </w:r>
      <w:r>
        <w:tab/>
      </w:r>
      <w:r>
        <w:tab/>
      </w:r>
      <w:r>
        <w:tab/>
        <w:t xml:space="preserve">          </w:t>
      </w:r>
      <w:r>
        <w:t xml:space="preserve">                                  Е.В. </w:t>
      </w:r>
      <w:r>
        <w:t>Костюкова</w:t>
      </w:r>
    </w:p>
    <w:p w:rsidR="00A77B3E"/>
    <w:p w:rsidR="00A77B3E"/>
    <w:p w:rsidR="00A77B3E"/>
    <w:sectPr w:rsidSect="007B6F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F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