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12942" w:rsidP="00040C0A">
      <w:pPr>
        <w:spacing w:after="160"/>
        <w:jc w:val="right"/>
      </w:pPr>
      <w:r>
        <w:rPr>
          <w:sz w:val="28"/>
        </w:rPr>
        <w:t>Дело № 5-72-76/2020</w:t>
      </w:r>
    </w:p>
    <w:p w:rsidR="00F1294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12942">
      <w:pPr>
        <w:spacing w:after="160"/>
        <w:jc w:val="both"/>
      </w:pPr>
      <w:r>
        <w:rPr>
          <w:sz w:val="28"/>
        </w:rPr>
        <w:t xml:space="preserve">26 февраля 2020 года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F1294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Мемешева</w:t>
      </w:r>
      <w:r>
        <w:rPr>
          <w:sz w:val="28"/>
        </w:rPr>
        <w:t xml:space="preserve"> Э.Р.,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</w:t>
      </w:r>
      <w:r>
        <w:rPr>
          <w:sz w:val="28"/>
        </w:rPr>
        <w:t xml:space="preserve">и: </w:t>
      </w:r>
    </w:p>
    <w:p w:rsidR="00F12942">
      <w:pPr>
        <w:ind w:left="4248"/>
        <w:jc w:val="both"/>
      </w:pPr>
      <w:r>
        <w:rPr>
          <w:b/>
          <w:sz w:val="28"/>
        </w:rPr>
        <w:t>Мемешева</w:t>
      </w:r>
      <w:r>
        <w:rPr>
          <w:b/>
          <w:sz w:val="28"/>
        </w:rPr>
        <w:t xml:space="preserve"> </w:t>
      </w:r>
      <w:r>
        <w:rPr>
          <w:b/>
          <w:sz w:val="28"/>
        </w:rPr>
        <w:t>Эскендера</w:t>
      </w:r>
      <w:r>
        <w:rPr>
          <w:b/>
          <w:sz w:val="28"/>
        </w:rPr>
        <w:t xml:space="preserve"> </w:t>
      </w:r>
      <w:r>
        <w:rPr>
          <w:b/>
          <w:sz w:val="28"/>
        </w:rPr>
        <w:t>Равшановича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имеющего одного малолетнего ребенка, официально нетрудоустроенного, инвалидом не являющегося, ранее привлекаемого к администрати</w:t>
      </w:r>
      <w:r>
        <w:rPr>
          <w:sz w:val="28"/>
        </w:rPr>
        <w:t xml:space="preserve">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F1294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административных правонарушениях, </w:t>
      </w:r>
    </w:p>
    <w:p w:rsidR="00F12942">
      <w:pPr>
        <w:spacing w:after="160"/>
        <w:jc w:val="center"/>
      </w:pPr>
      <w:r>
        <w:rPr>
          <w:b/>
          <w:sz w:val="28"/>
        </w:rPr>
        <w:t>УСТАНОВИЛ:</w:t>
      </w:r>
    </w:p>
    <w:p w:rsidR="00F12942">
      <w:pPr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Мемешев</w:t>
      </w:r>
      <w:r>
        <w:rPr>
          <w:sz w:val="28"/>
        </w:rPr>
        <w:t xml:space="preserve"> Э.Р. на адрес </w:t>
      </w:r>
      <w:r>
        <w:rPr>
          <w:sz w:val="28"/>
        </w:rPr>
        <w:t>адрес</w:t>
      </w:r>
      <w:r>
        <w:rPr>
          <w:sz w:val="28"/>
        </w:rPr>
        <w:t xml:space="preserve"> до адрес, управляя транспортным средством – марка автомобиля, государственный регистрационный знак В951ОТ82, не имеющий права управления транспортными средствами, отказался от выполнения законного требования уполно</w:t>
      </w:r>
      <w:r>
        <w:rPr>
          <w:sz w:val="28"/>
        </w:rPr>
        <w:t xml:space="preserve">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12942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Мемешев</w:t>
      </w:r>
      <w:r>
        <w:rPr>
          <w:sz w:val="28"/>
        </w:rPr>
        <w:t xml:space="preserve"> Э.Р. вину в совершенном административном правонарушении признал, пояснил, что управлял транспортным средством, при </w:t>
      </w:r>
      <w:r>
        <w:rPr>
          <w:sz w:val="28"/>
        </w:rPr>
        <w:t>этом</w:t>
      </w:r>
      <w:r>
        <w:rPr>
          <w:sz w:val="28"/>
        </w:rPr>
        <w:t xml:space="preserve"> не имея права на управления транспортными средствами, ранее был лишен права управления транспортными средс</w:t>
      </w:r>
      <w:r>
        <w:rPr>
          <w:sz w:val="28"/>
        </w:rPr>
        <w:t xml:space="preserve">твами, однако теоретический экзамен после окончания срока лишения права управления всеми видами транспортных средств не сдавал. На месте остановки транспортного средства им было пройдено освидетельствование на состояние алкогольного опьянения, результат </w:t>
      </w:r>
      <w:r>
        <w:rPr>
          <w:sz w:val="28"/>
        </w:rPr>
        <w:t>ос</w:t>
      </w:r>
      <w:r>
        <w:rPr>
          <w:sz w:val="28"/>
        </w:rPr>
        <w:t>видетельствования был отрицательный и составил 0,00 мг/л., состояние алкогольного опьянения не было установлено. При наличии признака опьянения и отрицательном результате освидетельствования, ему было предложено пройти медицинское освидетельствование на со</w:t>
      </w:r>
      <w:r>
        <w:rPr>
          <w:sz w:val="28"/>
        </w:rPr>
        <w:t xml:space="preserve">стояние опьянения в медицинском учреждении, от прохождения которого он отказался.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F12942">
      <w:pPr>
        <w:ind w:firstLine="708"/>
        <w:jc w:val="both"/>
      </w:pPr>
      <w:r>
        <w:rPr>
          <w:sz w:val="28"/>
        </w:rPr>
        <w:t>Выслушав</w:t>
      </w:r>
      <w:r>
        <w:rPr>
          <w:sz w:val="28"/>
        </w:rPr>
        <w:t xml:space="preserve"> пояснения </w:t>
      </w:r>
      <w:r>
        <w:rPr>
          <w:sz w:val="28"/>
        </w:rPr>
        <w:t>Мемешева</w:t>
      </w:r>
      <w:r>
        <w:rPr>
          <w:sz w:val="28"/>
        </w:rPr>
        <w:t xml:space="preserve"> Э.Р.,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Мемешева</w:t>
      </w:r>
      <w:r>
        <w:rPr>
          <w:sz w:val="28"/>
        </w:rPr>
        <w:t xml:space="preserve"> Э.Р. во вменяемом ему правонарушении нашла свое подтверждение в судебном заседании следующими доказательс</w:t>
      </w:r>
      <w:r>
        <w:rPr>
          <w:sz w:val="28"/>
        </w:rPr>
        <w:t xml:space="preserve">твами: </w:t>
      </w:r>
    </w:p>
    <w:p w:rsidR="00F12942">
      <w:pPr>
        <w:jc w:val="both"/>
      </w:pPr>
      <w:r>
        <w:rPr>
          <w:sz w:val="28"/>
        </w:rPr>
        <w:t xml:space="preserve">- протоколом об административном правонарушении 82 АП № 052457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F12942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003385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Мемешева</w:t>
      </w:r>
      <w:r>
        <w:rPr>
          <w:sz w:val="28"/>
        </w:rPr>
        <w:t xml:space="preserve"> Э.Р. от управления транс</w:t>
      </w:r>
      <w:r>
        <w:rPr>
          <w:sz w:val="28"/>
        </w:rPr>
        <w:t>портным средством послужило наличие следующего признака опьянения – резкое изменение окраски кожных покровов лица (л.д. 2);</w:t>
      </w:r>
    </w:p>
    <w:p w:rsidR="00F12942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008372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 результатам которого состояние опьянения </w:t>
      </w:r>
      <w:r>
        <w:rPr>
          <w:sz w:val="28"/>
        </w:rPr>
        <w:t>не установлено, что подтверждается соответствующими записями в данном акте, а также бумажным носителем с результатами освидетельствования 0,00 мг/л (л.д. 3, 4);</w:t>
      </w:r>
    </w:p>
    <w:p w:rsidR="00F12942">
      <w:pPr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 № 04</w:t>
      </w:r>
      <w:r>
        <w:rPr>
          <w:sz w:val="28"/>
        </w:rPr>
        <w:t xml:space="preserve">1033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Мемешев</w:t>
      </w:r>
      <w:r>
        <w:rPr>
          <w:sz w:val="28"/>
        </w:rPr>
        <w:t xml:space="preserve"> Э.Р. отказался пройти медицинское освидетельствование на состояние опьянения, что подтверждается записью в соответствующей графе акта (л.д. 6);</w:t>
      </w:r>
    </w:p>
    <w:p w:rsidR="00F12942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033080 от дата,</w:t>
      </w:r>
      <w:r>
        <w:rPr>
          <w:sz w:val="28"/>
        </w:rPr>
        <w:t xml:space="preserve">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марка автомобиля, государственный регистрационный знак В951ОТ82 и передано эвакуатору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</w:t>
      </w:r>
      <w:r>
        <w:rPr>
          <w:sz w:val="28"/>
        </w:rPr>
        <w:t>ание организации (л.д. 7);</w:t>
      </w:r>
    </w:p>
    <w:p w:rsidR="00F12942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8);</w:t>
      </w:r>
    </w:p>
    <w:p w:rsidR="00F12942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Мемешев</w:t>
      </w:r>
      <w:r>
        <w:rPr>
          <w:sz w:val="28"/>
        </w:rPr>
        <w:t xml:space="preserve"> </w:t>
      </w:r>
      <w:r>
        <w:rPr>
          <w:sz w:val="28"/>
        </w:rPr>
        <w:t>Эскендер</w:t>
      </w:r>
      <w:r>
        <w:rPr>
          <w:sz w:val="28"/>
        </w:rPr>
        <w:t xml:space="preserve"> </w:t>
      </w:r>
      <w:r>
        <w:rPr>
          <w:sz w:val="28"/>
        </w:rPr>
        <w:t>Равшанович</w:t>
      </w:r>
      <w:r>
        <w:rPr>
          <w:sz w:val="28"/>
        </w:rPr>
        <w:t>, паспортные данные, согласно баз</w:t>
      </w:r>
      <w:r>
        <w:rPr>
          <w:sz w:val="28"/>
        </w:rPr>
        <w:t xml:space="preserve">ы данных ГИБДД МВД Российской Федерации «ФИС ГИБДД-М», АИПС «Лишенец», ранее подвергался административному наказанию за совершение административного </w:t>
      </w:r>
      <w:r>
        <w:rPr>
          <w:sz w:val="28"/>
        </w:rPr>
        <w:t>правонаруше­ния</w:t>
      </w:r>
      <w:r>
        <w:rPr>
          <w:sz w:val="28"/>
        </w:rPr>
        <w:t xml:space="preserve">, предусмотренного статьей 12.26 </w:t>
      </w:r>
      <w:r>
        <w:rPr>
          <w:sz w:val="28"/>
        </w:rPr>
        <w:t>КоАПРФ</w:t>
      </w:r>
      <w:r>
        <w:rPr>
          <w:sz w:val="28"/>
        </w:rPr>
        <w:t>, так дата постановлением Евпаторийского городского с</w:t>
      </w:r>
      <w:r>
        <w:rPr>
          <w:sz w:val="28"/>
        </w:rPr>
        <w:t xml:space="preserve">уда Республики Крым № 5-3550/2015, ему назначе­но лишение права </w:t>
      </w:r>
      <w:r>
        <w:rPr>
          <w:sz w:val="28"/>
        </w:rPr>
        <w:t>управления всеми видами транспортных средств сроком на 18 месяцев, постановление вступило в законную силу дата, водительское удостоверение сдано в ОГИБДД ОМВД по г. Евпатория дата, дата пригов</w:t>
      </w:r>
      <w:r>
        <w:rPr>
          <w:sz w:val="28"/>
        </w:rPr>
        <w:t xml:space="preserve">ором Евпаторийского городского суда Республики </w:t>
      </w:r>
      <w:r>
        <w:rPr>
          <w:sz w:val="28"/>
        </w:rPr>
        <w:t>Крым № 1-245/2016, ему назначено лишение права управления всеми видами транспортных средств сроком на 18 месяцев, приговор вступил в законную силу дата, снят с учета УФСИН дата.</w:t>
      </w:r>
      <w:r>
        <w:rPr>
          <w:sz w:val="28"/>
        </w:rPr>
        <w:t xml:space="preserve"> Теоретический экзамен, после ок</w:t>
      </w:r>
      <w:r>
        <w:rPr>
          <w:sz w:val="28"/>
        </w:rPr>
        <w:t xml:space="preserve">ончания срока </w:t>
      </w:r>
      <w:r>
        <w:rPr>
          <w:sz w:val="28"/>
        </w:rPr>
        <w:t>лише­ния</w:t>
      </w:r>
      <w:r>
        <w:rPr>
          <w:sz w:val="28"/>
        </w:rPr>
        <w:t xml:space="preserve"> права управления всеми видами транспортных средств, не сдавал (л.д. 9); </w:t>
      </w:r>
    </w:p>
    <w:p w:rsidR="00F12942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Мемешева</w:t>
      </w:r>
      <w:r>
        <w:rPr>
          <w:sz w:val="28"/>
        </w:rPr>
        <w:t xml:space="preserve"> Э.Р., данными в судебном заседании.</w:t>
      </w:r>
    </w:p>
    <w:p w:rsidR="00F12942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</w:t>
      </w:r>
      <w:r>
        <w:rPr>
          <w:sz w:val="28"/>
        </w:rPr>
        <w:t>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</w:t>
      </w:r>
      <w:r>
        <w:rPr>
          <w:sz w:val="28"/>
        </w:rPr>
        <w:t>ния.</w:t>
      </w:r>
    </w:p>
    <w:p w:rsidR="00F12942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Мемешевым</w:t>
      </w:r>
      <w:r>
        <w:rPr>
          <w:sz w:val="28"/>
        </w:rPr>
        <w:t xml:space="preserve"> Э.Р. не соблюдены. </w:t>
      </w:r>
    </w:p>
    <w:p w:rsidR="00F12942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Мемешева</w:t>
      </w:r>
      <w:r>
        <w:rPr>
          <w:sz w:val="28"/>
        </w:rPr>
        <w:t xml:space="preserve"> Э.Р.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</w:t>
      </w:r>
      <w:r>
        <w:rPr>
          <w:sz w:val="28"/>
        </w:rPr>
        <w:t>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Доказательства по делу явл</w:t>
      </w:r>
      <w:r>
        <w:rPr>
          <w:sz w:val="28"/>
        </w:rPr>
        <w:t>яются допустимыми.</w:t>
      </w:r>
    </w:p>
    <w:p w:rsidR="00F12942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>
        <w:rPr>
          <w:sz w:val="28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F1294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8"/>
        </w:rP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F1294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</w:t>
      </w:r>
      <w:r>
        <w:rPr>
          <w:sz w:val="28"/>
        </w:rPr>
        <w:t xml:space="preserve">ного движения, учитывая полное признание вины </w:t>
      </w:r>
      <w:r>
        <w:rPr>
          <w:sz w:val="28"/>
        </w:rPr>
        <w:t>Мемешевым</w:t>
      </w:r>
      <w:r>
        <w:rPr>
          <w:sz w:val="28"/>
        </w:rPr>
        <w:t xml:space="preserve"> Э.Р., нахождение на иждивении малолетнего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</w:t>
      </w:r>
      <w:r>
        <w:rPr>
          <w:sz w:val="28"/>
        </w:rPr>
        <w:t xml:space="preserve">тственность, принимая во внимание данные о личности и состояние здоровья </w:t>
      </w:r>
      <w:r>
        <w:rPr>
          <w:sz w:val="28"/>
        </w:rPr>
        <w:t>Мемешева</w:t>
      </w:r>
      <w:r>
        <w:rPr>
          <w:sz w:val="28"/>
        </w:rPr>
        <w:t xml:space="preserve"> Э.Р. (инвалидом не являющегося), мировой судья считает возможным назначить</w:t>
      </w:r>
      <w:r>
        <w:rPr>
          <w:sz w:val="28"/>
        </w:rPr>
        <w:t xml:space="preserve"> </w:t>
      </w:r>
      <w:r>
        <w:rPr>
          <w:sz w:val="28"/>
        </w:rPr>
        <w:t>Мемешеву</w:t>
      </w:r>
      <w:r>
        <w:rPr>
          <w:sz w:val="28"/>
        </w:rPr>
        <w:t xml:space="preserve"> Э.Р. наказание в виде административного ареста в нижнем пределе санкции статьи, сроком на </w:t>
      </w:r>
      <w:r>
        <w:rPr>
          <w:sz w:val="28"/>
        </w:rPr>
        <w:t xml:space="preserve">10 суток, считая данное наказание достаточным для предупреждения совершения новых правонарушений. Препятствий для </w:t>
      </w:r>
      <w:r>
        <w:rPr>
          <w:sz w:val="28"/>
        </w:rPr>
        <w:t xml:space="preserve">применения к </w:t>
      </w:r>
      <w:r>
        <w:rPr>
          <w:sz w:val="28"/>
        </w:rPr>
        <w:t>Мемешеву</w:t>
      </w:r>
      <w:r>
        <w:rPr>
          <w:sz w:val="28"/>
        </w:rPr>
        <w:t xml:space="preserve"> Э.Р. наказания в виде административного ареста, мировым судьей не установлено.</w:t>
      </w:r>
    </w:p>
    <w:p w:rsidR="00F1294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</w:t>
      </w:r>
      <w:r>
        <w:rPr>
          <w:sz w:val="28"/>
        </w:rPr>
        <w:t xml:space="preserve">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F12942">
      <w:pPr>
        <w:ind w:firstLine="426"/>
        <w:jc w:val="center"/>
      </w:pPr>
      <w:r>
        <w:rPr>
          <w:b/>
          <w:sz w:val="28"/>
        </w:rPr>
        <w:t>ПОСТАНОВИЛ:</w:t>
      </w:r>
    </w:p>
    <w:p w:rsidR="00F12942">
      <w:pPr>
        <w:jc w:val="both"/>
      </w:pPr>
      <w:r>
        <w:rPr>
          <w:b/>
          <w:sz w:val="28"/>
        </w:rPr>
        <w:t>Мемешева</w:t>
      </w:r>
      <w:r>
        <w:rPr>
          <w:b/>
          <w:sz w:val="28"/>
        </w:rPr>
        <w:t xml:space="preserve"> </w:t>
      </w:r>
      <w:r>
        <w:rPr>
          <w:b/>
          <w:sz w:val="28"/>
        </w:rPr>
        <w:t>Эскендера</w:t>
      </w:r>
      <w:r>
        <w:rPr>
          <w:b/>
          <w:sz w:val="28"/>
        </w:rPr>
        <w:t xml:space="preserve"> </w:t>
      </w:r>
      <w:r>
        <w:rPr>
          <w:b/>
          <w:sz w:val="28"/>
        </w:rPr>
        <w:t>Равшановича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</w:t>
      </w:r>
      <w:r>
        <w:rPr>
          <w:sz w:val="28"/>
        </w:rPr>
        <w:t>зание в виде административного ареста на срок 10 (десять) суток.</w:t>
      </w:r>
    </w:p>
    <w:p w:rsidR="00F12942">
      <w:pPr>
        <w:jc w:val="both"/>
      </w:pPr>
      <w:r>
        <w:rPr>
          <w:sz w:val="28"/>
        </w:rPr>
        <w:t xml:space="preserve">Срок отбывания наказания исчислять с 26 февраля 2020 года с время. </w:t>
      </w:r>
    </w:p>
    <w:p w:rsidR="00F12942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F12942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лицами, указан</w:t>
      </w:r>
      <w:r>
        <w:rPr>
          <w:sz w:val="28"/>
        </w:rPr>
        <w:t xml:space="preserve">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</w:t>
      </w:r>
      <w:r>
        <w:rPr>
          <w:sz w:val="28"/>
        </w:rPr>
        <w:t>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040C0A">
      <w:pPr>
        <w:spacing w:line="259" w:lineRule="auto"/>
        <w:ind w:firstLine="708"/>
        <w:jc w:val="both"/>
      </w:pPr>
    </w:p>
    <w:p w:rsidR="00F12942" w:rsidP="00040C0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12942">
      <w:pPr>
        <w:spacing w:after="160" w:line="259" w:lineRule="auto"/>
      </w:pPr>
    </w:p>
    <w:sectPr w:rsidSect="00F129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12942"/>
    <w:rsid w:val="00040C0A"/>
    <w:rsid w:val="00F12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