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0094" w:rsidP="00CC4F67">
      <w:pPr>
        <w:spacing w:after="160"/>
        <w:jc w:val="right"/>
      </w:pPr>
      <w:r>
        <w:rPr>
          <w:sz w:val="28"/>
        </w:rPr>
        <w:t>Дело № 5-72-100/2020</w:t>
      </w:r>
    </w:p>
    <w:p w:rsidR="002F009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F0094">
      <w:pPr>
        <w:spacing w:after="160"/>
        <w:ind w:firstLine="708"/>
        <w:jc w:val="both"/>
      </w:pPr>
      <w:r>
        <w:rPr>
          <w:sz w:val="28"/>
        </w:rPr>
        <w:t xml:space="preserve">11 марта 2020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F009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Глушко В.Н., потерпевшего Керимова А.Н., 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» в отношении: </w:t>
      </w:r>
    </w:p>
    <w:p w:rsidR="002F0094">
      <w:pPr>
        <w:ind w:left="4248"/>
        <w:jc w:val="both"/>
      </w:pPr>
      <w:r>
        <w:rPr>
          <w:b/>
          <w:sz w:val="28"/>
        </w:rPr>
        <w:t>Глушко Владислава Николаевича,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 (гражданский брак), имеющего двоих несовершеннолетних детей, инвалидности не имеющего, не военнообязанного, официаль</w:t>
      </w:r>
      <w:r>
        <w:rPr>
          <w:sz w:val="28"/>
        </w:rPr>
        <w:t>но трудоустроенного в СПТУ № 46 г. Евпатории в должности кочегара,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2F009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</w:t>
      </w:r>
      <w:r>
        <w:rPr>
          <w:sz w:val="28"/>
        </w:rPr>
        <w:t xml:space="preserve">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12.27 Кодекса Российской Федерации об административных правонарушениях, </w:t>
      </w:r>
    </w:p>
    <w:p w:rsidR="002F0094">
      <w:pPr>
        <w:spacing w:after="160"/>
        <w:jc w:val="center"/>
      </w:pPr>
      <w:r>
        <w:rPr>
          <w:b/>
          <w:sz w:val="28"/>
        </w:rPr>
        <w:t>УСТАНОВИЛ:</w:t>
      </w:r>
    </w:p>
    <w:p w:rsidR="002F0094">
      <w:pPr>
        <w:ind w:firstLine="708"/>
        <w:jc w:val="both"/>
      </w:pPr>
      <w:r>
        <w:rPr>
          <w:sz w:val="28"/>
        </w:rPr>
        <w:t xml:space="preserve">Глушко В.Н. дата, в время на адрес км+100 м, управляя транспортным средством </w:t>
      </w:r>
      <w:r>
        <w:rPr>
          <w:sz w:val="28"/>
        </w:rPr>
        <w:t>–а</w:t>
      </w:r>
      <w:r>
        <w:rPr>
          <w:sz w:val="28"/>
        </w:rPr>
        <w:t>втомобилем марки марка автомобиля, государстве</w:t>
      </w:r>
      <w:r>
        <w:rPr>
          <w:sz w:val="28"/>
        </w:rPr>
        <w:t>нный регистрационный знак К413РЕ161, оставил место дорожно-транспортного происшествия в нарушении п. 2.5 ПДД РФ, участником которого он являлся.</w:t>
      </w:r>
    </w:p>
    <w:p w:rsidR="002F0094">
      <w:pPr>
        <w:ind w:firstLine="708"/>
        <w:jc w:val="both"/>
      </w:pPr>
      <w:r>
        <w:rPr>
          <w:sz w:val="28"/>
        </w:rPr>
        <w:t>В судебном заседании Глушко В.Н. вину признал полностью, не оспаривал фактические обстоятельства дела, изложенн</w:t>
      </w:r>
      <w:r>
        <w:rPr>
          <w:sz w:val="28"/>
        </w:rPr>
        <w:t>ые в протоколе об административном правонарушении. В содеянном чистосердечно раскаялся. Дополнил, что находился в состоянии алкогольного опьянения, похоронил друга.</w:t>
      </w:r>
    </w:p>
    <w:p w:rsidR="002F0094">
      <w:pPr>
        <w:ind w:firstLine="708"/>
        <w:jc w:val="both"/>
      </w:pPr>
      <w:r>
        <w:rPr>
          <w:sz w:val="28"/>
        </w:rPr>
        <w:t>Потерпевший Керимов А.Н. в судебном заседании подтвердил обстоятельства, указанные в проток</w:t>
      </w:r>
      <w:r>
        <w:rPr>
          <w:sz w:val="28"/>
        </w:rPr>
        <w:t xml:space="preserve">оле об административном правонарушении, </w:t>
      </w:r>
      <w:r>
        <w:rPr>
          <w:sz w:val="28"/>
        </w:rPr>
        <w:t xml:space="preserve">дополнил, что транспортному средству причинен ущерб, автомобиль находится на ремонте. </w:t>
      </w:r>
      <w:r>
        <w:rPr>
          <w:sz w:val="28"/>
        </w:rPr>
        <w:t>Претензий материального и морального характера к Глушко В.Н. не имеет, намерены обговорить сумму причиненного ущерба.</w:t>
      </w:r>
      <w:r>
        <w:rPr>
          <w:sz w:val="28"/>
        </w:rPr>
        <w:t xml:space="preserve"> Просил строг</w:t>
      </w:r>
      <w:r>
        <w:rPr>
          <w:sz w:val="28"/>
        </w:rPr>
        <w:t xml:space="preserve">о не наказывать. </w:t>
      </w:r>
    </w:p>
    <w:p w:rsidR="002F0094">
      <w:pPr>
        <w:ind w:firstLine="708"/>
        <w:jc w:val="both"/>
      </w:pPr>
      <w:r>
        <w:rPr>
          <w:sz w:val="28"/>
        </w:rPr>
        <w:t xml:space="preserve">Выслушав пояснения Глушко В.Н., потерпевшего Керимова А.Н., исследовав материалы дела, мировой судья пришел к выводу о наличии в действиях Глушко В.Н. состава правонарушения, предусмотренного ст. 12.27 ч. 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F0094">
      <w:pPr>
        <w:ind w:firstLine="708"/>
        <w:jc w:val="both"/>
      </w:pPr>
      <w:r>
        <w:rPr>
          <w:sz w:val="28"/>
        </w:rPr>
        <w:t xml:space="preserve">Факт совершения Глушко В.Н.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2F009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052387 </w:t>
      </w:r>
      <w:r>
        <w:rPr>
          <w:sz w:val="28"/>
        </w:rPr>
        <w:t>от</w:t>
      </w:r>
      <w:r>
        <w:rPr>
          <w:sz w:val="28"/>
        </w:rPr>
        <w:t xml:space="preserve"> да</w:t>
      </w:r>
      <w:r>
        <w:rPr>
          <w:sz w:val="28"/>
        </w:rPr>
        <w:t>та;</w:t>
      </w:r>
    </w:p>
    <w:p w:rsidR="002F0094">
      <w:pPr>
        <w:ind w:firstLine="708"/>
        <w:jc w:val="both"/>
      </w:pPr>
      <w:r>
        <w:rPr>
          <w:sz w:val="28"/>
        </w:rPr>
        <w:t xml:space="preserve">- копией схемы место совершения административного правонарушения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0094">
      <w:pPr>
        <w:ind w:firstLine="708"/>
        <w:jc w:val="both"/>
      </w:pPr>
      <w:r>
        <w:rPr>
          <w:sz w:val="28"/>
        </w:rPr>
        <w:t xml:space="preserve">- копией объяснения Керимова А.Н.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F0094">
      <w:pPr>
        <w:ind w:firstLine="708"/>
        <w:jc w:val="both"/>
      </w:pPr>
      <w:r>
        <w:rPr>
          <w:sz w:val="28"/>
        </w:rPr>
        <w:t xml:space="preserve">- копией приложения к постановлению по делу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о дорожно-транспортном происшествии от дата.</w:t>
      </w:r>
    </w:p>
    <w:p w:rsidR="002F0094">
      <w:pPr>
        <w:ind w:firstLine="708"/>
        <w:jc w:val="both"/>
      </w:pPr>
      <w:r>
        <w:rPr>
          <w:sz w:val="28"/>
        </w:rPr>
        <w:t>Собранные п</w:t>
      </w:r>
      <w:r>
        <w:rPr>
          <w:sz w:val="28"/>
        </w:rPr>
        <w:t xml:space="preserve">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</w:t>
      </w:r>
      <w:r>
        <w:rPr>
          <w:sz w:val="28"/>
        </w:rPr>
        <w:t>й судья признает доказательства надлежащими, относимыми к данному делу, отвечающими требованиям допустимости и достаточными для установления вины Глушко В.Н. в совершенном административном правонарушении.</w:t>
      </w:r>
    </w:p>
    <w:p w:rsidR="002F0094">
      <w:pPr>
        <w:ind w:firstLine="708"/>
        <w:jc w:val="both"/>
      </w:pPr>
      <w:r>
        <w:rPr>
          <w:sz w:val="28"/>
        </w:rPr>
        <w:t>При таких обстоятельствах в действиях Глушко В.Н. и</w:t>
      </w:r>
      <w:r>
        <w:rPr>
          <w:sz w:val="28"/>
        </w:rPr>
        <w:t xml:space="preserve">меется состав правонарушения, предусмотренного ст. 12.27 ч. 2 </w:t>
      </w:r>
      <w:r>
        <w:rPr>
          <w:sz w:val="28"/>
        </w:rPr>
        <w:t>КоАП</w:t>
      </w:r>
      <w:r>
        <w:rPr>
          <w:sz w:val="28"/>
        </w:rPr>
        <w:t xml:space="preserve"> РФ, а именно: оставление водителем в нарушение </w:t>
      </w:r>
      <w:hyperlink r:id="rId5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</w:t>
      </w:r>
      <w:r>
        <w:rPr>
          <w:sz w:val="28"/>
        </w:rPr>
        <w:t>движения места дорожно-транспортного происшествия, участником которого он являлся.</w:t>
      </w:r>
    </w:p>
    <w:p w:rsidR="002F0094">
      <w:pPr>
        <w:ind w:firstLine="708"/>
        <w:jc w:val="both"/>
      </w:pPr>
      <w:r>
        <w:rPr>
          <w:sz w:val="28"/>
        </w:rPr>
        <w:t>Как усматривается из материалов дела, Глушко В.Н. в установленном законом порядке получала специальное право управления транспортными средствами и ему выдано водительское уд</w:t>
      </w:r>
      <w:r>
        <w:rPr>
          <w:sz w:val="28"/>
        </w:rPr>
        <w:t>остоверение телефон от дата, категории «В, В</w:t>
      </w:r>
      <w:r>
        <w:rPr>
          <w:sz w:val="28"/>
        </w:rPr>
        <w:t>1</w:t>
      </w:r>
      <w:r>
        <w:rPr>
          <w:sz w:val="28"/>
        </w:rPr>
        <w:t xml:space="preserve"> (АS), М».</w:t>
      </w:r>
    </w:p>
    <w:p w:rsidR="002F0094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rPr>
          <w:sz w:val="28"/>
        </w:rPr>
        <w:t>льства, смягчающие и отягчающие административную ответственность.</w:t>
      </w:r>
    </w:p>
    <w:p w:rsidR="002F009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2F0094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</w:t>
      </w:r>
      <w:r>
        <w:rPr>
          <w:sz w:val="28"/>
        </w:rPr>
        <w:t xml:space="preserve">вины, раскаяние в содеянном, нахождение на иждивении двоих несовершеннолетних детей. </w:t>
      </w:r>
    </w:p>
    <w:p w:rsidR="002F0094">
      <w:pPr>
        <w:ind w:firstLine="708"/>
        <w:jc w:val="both"/>
      </w:pPr>
      <w:r>
        <w:rPr>
          <w:sz w:val="28"/>
        </w:rPr>
        <w:t>Обстоятельством, отягчающим адми</w:t>
      </w:r>
      <w:r>
        <w:rPr>
          <w:sz w:val="28"/>
        </w:rPr>
        <w:t xml:space="preserve">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совершение административного правонарушения в состоянии опьянения.</w:t>
      </w:r>
    </w:p>
    <w:p w:rsidR="002F009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2F0094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>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</w:t>
      </w:r>
      <w:r>
        <w:rPr>
          <w:sz w:val="28"/>
        </w:rPr>
        <w:t>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общественную опасность и последствия дорожно-транспортного происшествия, отсутствие тяжки</w:t>
      </w:r>
      <w:r>
        <w:rPr>
          <w:sz w:val="28"/>
        </w:rPr>
        <w:t>х последствий, а также принимая во внимание данные о личности</w:t>
      </w:r>
      <w:r>
        <w:rPr>
          <w:sz w:val="28"/>
        </w:rPr>
        <w:t xml:space="preserve"> Глушко В.Н., наличие обстоятельств, смягчающих и отягчающих административную ответственность, мировой судья пришел к выводу о возможности назначения ему административного наказания в виде админи</w:t>
      </w:r>
      <w:r>
        <w:rPr>
          <w:sz w:val="28"/>
        </w:rPr>
        <w:t xml:space="preserve">стративного ареста в пределе санкции ч. 2 ст. 12.27 </w:t>
      </w:r>
      <w:r>
        <w:rPr>
          <w:sz w:val="28"/>
        </w:rPr>
        <w:t>КоАП</w:t>
      </w:r>
      <w:r>
        <w:rPr>
          <w:sz w:val="28"/>
        </w:rPr>
        <w:t xml:space="preserve"> РФ. Препятствий для применения административного ареста, мировым судьей не установлено.</w:t>
      </w:r>
    </w:p>
    <w:p w:rsidR="002F009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2F0094" w:rsidP="00CC4F67">
      <w:pPr>
        <w:ind w:firstLine="708"/>
        <w:jc w:val="center"/>
      </w:pPr>
      <w:r>
        <w:rPr>
          <w:sz w:val="28"/>
        </w:rPr>
        <w:t>ПОСТАНОВИЛ:</w:t>
      </w:r>
    </w:p>
    <w:p w:rsidR="002F0094">
      <w:pPr>
        <w:ind w:firstLine="708"/>
        <w:jc w:val="both"/>
      </w:pPr>
      <w:r>
        <w:rPr>
          <w:b/>
          <w:sz w:val="28"/>
        </w:rPr>
        <w:t>Глушко Владисл</w:t>
      </w:r>
      <w:r>
        <w:rPr>
          <w:b/>
          <w:sz w:val="28"/>
        </w:rPr>
        <w:t>ава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</w:t>
      </w:r>
      <w:r>
        <w:rPr>
          <w:sz w:val="28"/>
        </w:rPr>
        <w:t>оком на 2 (двое) суток.</w:t>
      </w:r>
    </w:p>
    <w:p w:rsidR="002F0094">
      <w:pPr>
        <w:ind w:firstLine="708"/>
        <w:jc w:val="both"/>
      </w:pPr>
      <w:r>
        <w:rPr>
          <w:sz w:val="28"/>
        </w:rPr>
        <w:t>Срок административного ареста исчислять с 11 марта 2020 года с время.</w:t>
      </w:r>
    </w:p>
    <w:p w:rsidR="002F0094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2F0094">
      <w:pPr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</w:t>
      </w:r>
      <w:r>
        <w:rPr>
          <w:sz w:val="28"/>
        </w:rPr>
        <w:t xml:space="preserve">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>кой округ Саки) Республики Крым.</w:t>
      </w:r>
    </w:p>
    <w:p w:rsidR="002F0094" w:rsidP="00CC4F6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2F009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0094"/>
    <w:rsid w:val="002F0094"/>
    <w:rsid w:val="00CC4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2709/a4b879c29ebc2ff9a56a0595499b6eb2dce7980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