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002C6">
      <w:pPr>
        <w:widowControl w:val="0"/>
        <w:ind w:firstLine="720"/>
        <w:jc w:val="right"/>
      </w:pPr>
      <w:r>
        <w:rPr>
          <w:sz w:val="28"/>
        </w:rPr>
        <w:t>Дело № 5-72-106/2024</w:t>
      </w:r>
    </w:p>
    <w:p w:rsidR="007002C6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7002C6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7002C6">
      <w:pPr>
        <w:widowControl w:val="0"/>
        <w:ind w:firstLine="720"/>
      </w:pPr>
      <w:r>
        <w:rPr>
          <w:spacing w:val="-5"/>
          <w:sz w:val="28"/>
        </w:rPr>
        <w:t xml:space="preserve">27 марта 2024 года 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7002C6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7002C6">
      <w:pPr>
        <w:widowControl w:val="0"/>
        <w:ind w:firstLine="720"/>
        <w:jc w:val="both"/>
      </w:pPr>
      <w:r>
        <w:rPr>
          <w:sz w:val="28"/>
        </w:rPr>
        <w:t>с участием лица, привлекаемого к административной ответственности – Силантьева А.А.,</w:t>
      </w:r>
    </w:p>
    <w:p w:rsidR="007002C6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7002C6">
      <w:pPr>
        <w:widowControl w:val="0"/>
        <w:ind w:firstLine="720"/>
        <w:jc w:val="both"/>
      </w:pPr>
      <w:r>
        <w:rPr>
          <w:b/>
          <w:sz w:val="28"/>
        </w:rPr>
        <w:t>Силантьева Андрея Александровича</w:t>
      </w:r>
      <w:r>
        <w:rPr>
          <w:sz w:val="28"/>
        </w:rPr>
        <w:t>, паспортные данные, гражданина Российской Федерации (паспортные данные), получившего среднее образование, холостого, имеющего малолетнего ребенка, не работающего, ранее привлекаемого к административно</w:t>
      </w:r>
      <w:r>
        <w:rPr>
          <w:sz w:val="28"/>
        </w:rPr>
        <w:t>й ответственности, зарегистрированного по адресу: адрес, проживающего по адресу: адрес,</w:t>
      </w:r>
    </w:p>
    <w:p w:rsidR="007002C6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7002C6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7002C6">
      <w:pPr>
        <w:widowControl w:val="0"/>
        <w:ind w:firstLine="708"/>
        <w:jc w:val="both"/>
      </w:pPr>
      <w:r>
        <w:rPr>
          <w:sz w:val="28"/>
        </w:rPr>
        <w:t>Силантьев А.А. дата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вре</w:t>
      </w:r>
      <w:r>
        <w:rPr>
          <w:sz w:val="27"/>
        </w:rPr>
        <w:t xml:space="preserve">мя в адрес, управлял транспортным средством – мопедом «KUGOO M4 PRO», без государственного регистрационного знака, принадлежащим ему, будучи </w:t>
      </w:r>
      <w:r>
        <w:rPr>
          <w:sz w:val="27"/>
        </w:rPr>
        <w:t>лишенным</w:t>
      </w:r>
      <w:r>
        <w:rPr>
          <w:sz w:val="27"/>
        </w:rPr>
        <w:t xml:space="preserve"> права управления транспортными средствами, в соответствии с постановлением мирового судьи судебного</w:t>
      </w:r>
      <w:r>
        <w:rPr>
          <w:sz w:val="28"/>
        </w:rPr>
        <w:t xml:space="preserve"> участк</w:t>
      </w:r>
      <w:r>
        <w:rPr>
          <w:sz w:val="28"/>
        </w:rPr>
        <w:t>а № 4 адрес</w:t>
      </w:r>
      <w:r>
        <w:rPr>
          <w:sz w:val="27"/>
        </w:rPr>
        <w:t xml:space="preserve"> – исполняющего обязанности мирового судьи судебного</w:t>
      </w:r>
      <w:r>
        <w:rPr>
          <w:sz w:val="28"/>
        </w:rPr>
        <w:t xml:space="preserve"> участка № 3 адрес</w:t>
      </w:r>
      <w:r>
        <w:rPr>
          <w:sz w:val="27"/>
        </w:rPr>
        <w:t xml:space="preserve"> от дата по делу № 5-3-574/2016 по ч. 1 ст. 12.8 КоАП РФ, вступившим в законную силу дата, чем нарушил п. 2.1.1 ПДД РФ, тем самым совершил административное правонарушение, пре</w:t>
      </w:r>
      <w:r>
        <w:rPr>
          <w:sz w:val="27"/>
        </w:rPr>
        <w:t>дусмотренное ч. 2 ст. 12.7 КоАП РФ.</w:t>
      </w:r>
    </w:p>
    <w:p w:rsidR="007002C6">
      <w:pPr>
        <w:widowControl w:val="0"/>
        <w:ind w:firstLine="720"/>
        <w:jc w:val="both"/>
      </w:pPr>
      <w:r>
        <w:rPr>
          <w:sz w:val="27"/>
        </w:rPr>
        <w:t xml:space="preserve">В судебном заседании </w:t>
      </w:r>
      <w:r>
        <w:rPr>
          <w:sz w:val="28"/>
        </w:rPr>
        <w:t xml:space="preserve">Силантьев А.А. вину признал, не оспаривал фактические обстоятельства дела, изложенные в протоколе об административном правонарушении. Знал о том, что лишен права управления транспортными средствами, </w:t>
      </w:r>
      <w:r>
        <w:rPr>
          <w:sz w:val="28"/>
        </w:rPr>
        <w:t xml:space="preserve">пояснив, что не было времени сдать водительское удостоверение. Просил назначить наказание в виде штрафа. </w:t>
      </w:r>
    </w:p>
    <w:p w:rsidR="007002C6">
      <w:pPr>
        <w:widowControl w:val="0"/>
        <w:ind w:firstLine="720"/>
        <w:jc w:val="both"/>
      </w:pPr>
      <w:r>
        <w:rPr>
          <w:spacing w:val="-2"/>
          <w:sz w:val="28"/>
        </w:rPr>
        <w:t xml:space="preserve">Выслушав </w:t>
      </w:r>
      <w:r>
        <w:rPr>
          <w:sz w:val="28"/>
        </w:rPr>
        <w:t>Силантьева А.А.</w:t>
      </w:r>
      <w:r>
        <w:rPr>
          <w:spacing w:val="-2"/>
          <w:sz w:val="28"/>
        </w:rPr>
        <w:t>, исследовав</w:t>
      </w:r>
      <w:r>
        <w:rPr>
          <w:sz w:val="28"/>
        </w:rPr>
        <w:t xml:space="preserve"> письменные доказательства и фактические данные в совокупности, мировой судья приходит к следующему.</w:t>
      </w:r>
    </w:p>
    <w:p w:rsidR="007002C6">
      <w:pPr>
        <w:ind w:firstLine="708"/>
        <w:jc w:val="both"/>
      </w:pPr>
      <w:r>
        <w:rPr>
          <w:spacing w:val="-2"/>
          <w:sz w:val="28"/>
        </w:rPr>
        <w:t>Исходя из пол</w:t>
      </w:r>
      <w:r>
        <w:rPr>
          <w:spacing w:val="-2"/>
          <w:sz w:val="28"/>
        </w:rPr>
        <w:t>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</w:t>
      </w:r>
      <w:r>
        <w:rPr>
          <w:spacing w:val="-2"/>
          <w:sz w:val="28"/>
        </w:rPr>
        <w:t>ца к административной ответственности.</w:t>
      </w:r>
    </w:p>
    <w:p w:rsidR="007002C6">
      <w:pPr>
        <w:widowControl w:val="0"/>
        <w:ind w:firstLine="720"/>
        <w:jc w:val="both"/>
      </w:pPr>
      <w:r>
        <w:rPr>
          <w:spacing w:val="-2"/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>
        <w:rPr>
          <w:spacing w:val="-2"/>
          <w:sz w:val="28"/>
        </w:rPr>
        <w:t>законами субъектов</w:t>
      </w:r>
      <w:r>
        <w:rPr>
          <w:spacing w:val="-2"/>
          <w:sz w:val="28"/>
        </w:rPr>
        <w:t xml:space="preserve"> Российской Федерации об административных правонарушениях установлена административная ответственность</w:t>
      </w:r>
    </w:p>
    <w:p w:rsidR="007002C6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</w:t>
      </w:r>
      <w:r>
        <w:rPr>
          <w:spacing w:val="-2"/>
          <w:sz w:val="28"/>
        </w:rPr>
        <w:t>х судья, орган</w:t>
      </w:r>
      <w:r>
        <w:rPr>
          <w:sz w:val="28"/>
        </w:rPr>
        <w:t xml:space="preserve"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>
        <w:rPr>
          <w:sz w:val="28"/>
        </w:rPr>
        <w:t xml:space="preserve">значение для правильного разрешения дела. </w:t>
      </w:r>
    </w:p>
    <w:p w:rsidR="007002C6">
      <w:pPr>
        <w:widowControl w:val="0"/>
        <w:ind w:firstLine="708"/>
        <w:jc w:val="both"/>
      </w:pPr>
      <w:r>
        <w:rPr>
          <w:sz w:val="28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7002C6">
      <w:pPr>
        <w:jc w:val="both"/>
      </w:pPr>
      <w:r>
        <w:rPr>
          <w:sz w:val="28"/>
        </w:rPr>
        <w:t>Вина Силантьева А.А. в совершении административного пра</w:t>
      </w:r>
      <w:r>
        <w:rPr>
          <w:sz w:val="28"/>
        </w:rPr>
        <w:t>вонарушения, предусмотренного ч. 2 ст. 12.7 КоАП РФ подтверждается письменными материалами дела, а именно:</w:t>
      </w:r>
    </w:p>
    <w:p w:rsidR="007002C6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240960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7002C6">
      <w:pPr>
        <w:ind w:firstLine="720"/>
        <w:jc w:val="both"/>
      </w:pPr>
      <w:r>
        <w:rPr>
          <w:sz w:val="28"/>
        </w:rPr>
        <w:t>- копией протокола об отстранении от управления транспортным средством 82 СИ</w:t>
      </w:r>
      <w:r>
        <w:rPr>
          <w:sz w:val="28"/>
        </w:rPr>
        <w:t xml:space="preserve"> № 001631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использованием видеозаписи;</w:t>
      </w:r>
    </w:p>
    <w:p w:rsidR="007002C6">
      <w:pPr>
        <w:widowControl w:val="0"/>
        <w:spacing w:line="270" w:lineRule="atLeast"/>
        <w:ind w:firstLine="709"/>
        <w:jc w:val="both"/>
      </w:pPr>
      <w:r>
        <w:rPr>
          <w:sz w:val="27"/>
        </w:rPr>
        <w:t xml:space="preserve">- протоколом о доставлении лица, совершившего административное правонарушение 61 ЕР № 006910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002C6">
      <w:pPr>
        <w:widowControl w:val="0"/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задержании 82 АЗ № 000514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002C6">
      <w:pPr>
        <w:ind w:firstLine="720"/>
        <w:jc w:val="both"/>
      </w:pPr>
      <w:r>
        <w:rPr>
          <w:sz w:val="28"/>
        </w:rPr>
        <w:t xml:space="preserve">- копией протокола о задержании транспортного средства 82 ПЗ № 073947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002C6">
      <w:pPr>
        <w:ind w:firstLine="720"/>
        <w:jc w:val="both"/>
      </w:pPr>
      <w:r>
        <w:rPr>
          <w:sz w:val="28"/>
        </w:rPr>
        <w:t xml:space="preserve">- копией постановления </w:t>
      </w:r>
      <w:r>
        <w:rPr>
          <w:sz w:val="27"/>
        </w:rPr>
        <w:t>мирового судьи судебного</w:t>
      </w:r>
      <w:r>
        <w:rPr>
          <w:sz w:val="28"/>
        </w:rPr>
        <w:t xml:space="preserve"> участка № 4 адрес</w:t>
      </w:r>
      <w:r>
        <w:rPr>
          <w:sz w:val="27"/>
        </w:rPr>
        <w:t xml:space="preserve"> – исполняющего обязанности мирового судьи судебного</w:t>
      </w:r>
      <w:r>
        <w:rPr>
          <w:sz w:val="28"/>
        </w:rPr>
        <w:t xml:space="preserve"> участка № 3 адрес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5-3-574/2016</w:t>
      </w:r>
      <w:r>
        <w:rPr>
          <w:spacing w:val="-2"/>
          <w:sz w:val="28"/>
        </w:rPr>
        <w:t xml:space="preserve"> в отношени</w:t>
      </w:r>
      <w:r>
        <w:rPr>
          <w:spacing w:val="-2"/>
          <w:sz w:val="28"/>
        </w:rPr>
        <w:t xml:space="preserve">и </w:t>
      </w:r>
      <w:r>
        <w:rPr>
          <w:sz w:val="28"/>
        </w:rPr>
        <w:t>Силантьева А.А.</w:t>
      </w:r>
      <w:r>
        <w:rPr>
          <w:spacing w:val="-2"/>
          <w:sz w:val="28"/>
        </w:rPr>
        <w:t xml:space="preserve"> по ч. 1 ст. 12.8 КоАП РФ, вступившим в законную силу дата</w:t>
      </w:r>
      <w:r>
        <w:rPr>
          <w:sz w:val="28"/>
        </w:rPr>
        <w:t>;</w:t>
      </w:r>
    </w:p>
    <w:p w:rsidR="007002C6">
      <w:pPr>
        <w:ind w:firstLine="720"/>
        <w:jc w:val="both"/>
      </w:pPr>
      <w:r>
        <w:rPr>
          <w:sz w:val="28"/>
        </w:rPr>
        <w:t xml:space="preserve">- копией протокола об изъятии вещей и документов 82 ИВ № 005134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002C6">
      <w:pPr>
        <w:ind w:firstLine="720"/>
        <w:jc w:val="both"/>
      </w:pPr>
      <w:r>
        <w:rPr>
          <w:sz w:val="28"/>
        </w:rPr>
        <w:t>- видеозаписью фиксации процессуальных действий;</w:t>
      </w:r>
    </w:p>
    <w:p w:rsidR="007002C6">
      <w:pPr>
        <w:ind w:firstLine="708"/>
        <w:jc w:val="both"/>
      </w:pPr>
      <w:r>
        <w:rPr>
          <w:sz w:val="28"/>
        </w:rPr>
        <w:t>- справкой к протоколу об административном правонарушении</w:t>
      </w:r>
      <w:r>
        <w:rPr>
          <w:sz w:val="28"/>
        </w:rPr>
        <w:t xml:space="preserve">, согласно которой, по состоянию на 27 марта 2024 года, гражданин Силантьев А.А., паспортные данные, значится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управления. Справка содержит информацию о ранее допущенном административном правонарушении. Информация об имеющейся судимости</w:t>
      </w:r>
      <w:r>
        <w:rPr>
          <w:sz w:val="28"/>
        </w:rPr>
        <w:t xml:space="preserve"> за совершение преступления, предусмотренного частями 2, 4, 6 статьи 264 УК РФ отсутствует.</w:t>
      </w:r>
    </w:p>
    <w:p w:rsidR="007002C6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</w:t>
      </w:r>
      <w:r>
        <w:rPr>
          <w:sz w:val="28"/>
        </w:rPr>
        <w:t xml:space="preserve">, имеют надлежащую процессуальную форму. </w:t>
      </w:r>
    </w:p>
    <w:p w:rsidR="007002C6">
      <w:pPr>
        <w:ind w:firstLine="708"/>
        <w:jc w:val="both"/>
      </w:pPr>
      <w:r>
        <w:rPr>
          <w:sz w:val="28"/>
        </w:rPr>
        <w:t xml:space="preserve">Действия Силантьева А.А. правильно квалифицированы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7002C6">
      <w:pPr>
        <w:ind w:firstLine="708"/>
        <w:jc w:val="both"/>
      </w:pPr>
      <w:r>
        <w:rPr>
          <w:sz w:val="28"/>
        </w:rPr>
        <w:t>Таким образом, мировой судья считает</w:t>
      </w:r>
      <w:r>
        <w:rPr>
          <w:sz w:val="28"/>
        </w:rPr>
        <w:t xml:space="preserve">, что вина Силантьева А.А. в совершении административного правонарушения, предусмотренного ч. 2 ст. 12.7 полностью доказана. </w:t>
      </w:r>
    </w:p>
    <w:p w:rsidR="007002C6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</w:t>
      </w:r>
      <w:r>
        <w:rPr>
          <w:sz w:val="28"/>
        </w:rPr>
        <w:t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02C6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</w:t>
      </w:r>
      <w:r>
        <w:rPr>
          <w:sz w:val="28"/>
        </w:rPr>
        <w:t>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002C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</w:t>
      </w:r>
      <w:r>
        <w:rPr>
          <w:sz w:val="28"/>
        </w:rPr>
        <w:t>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</w:t>
      </w:r>
      <w:r>
        <w:rPr>
          <w:sz w:val="28"/>
        </w:rPr>
        <w:t>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вины, что мировой судья признает</w:t>
      </w:r>
      <w:r>
        <w:rPr>
          <w:sz w:val="28"/>
        </w:rPr>
        <w:t xml:space="preserve"> </w:t>
      </w:r>
      <w:r>
        <w:rPr>
          <w:sz w:val="28"/>
        </w:rPr>
        <w:t>обстоятельством, смягчающим админ</w:t>
      </w:r>
      <w:r>
        <w:rPr>
          <w:sz w:val="28"/>
        </w:rPr>
        <w:t>истративную ответственность, отсутствие обстоятельств, отягчающих административную ответственность, принимая во внимание данные о личности Силантьева А.А., а также, учитывая имущественное положение лица, привлекаемого к административной ответственности, не</w:t>
      </w:r>
      <w:r>
        <w:rPr>
          <w:sz w:val="28"/>
        </w:rPr>
        <w:t xml:space="preserve"> работающего, мировой судья пришел к выводу о необходимости назначить ему административное наказание в виде административного ареста в пределах санкции ч. 2 ст. 12.7 КоАП РФ для данного вида наказания, считая данное</w:t>
      </w:r>
      <w:r>
        <w:rPr>
          <w:sz w:val="28"/>
        </w:rPr>
        <w:t xml:space="preserve">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</w:t>
      </w:r>
      <w:r>
        <w:rPr>
          <w:sz w:val="28"/>
        </w:rPr>
        <w:t xml:space="preserve"> совершения новых правонарушений. Оснований для назначения наказания в виде штрафа не имеется, с учетом материального положения лица, привлекаемого к административной ответственности, не имеющего стабильного дохода. </w:t>
      </w:r>
    </w:p>
    <w:p w:rsidR="007002C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</w:t>
      </w:r>
      <w:r>
        <w:rPr>
          <w:sz w:val="28"/>
        </w:rPr>
        <w:t>ь ст. ст. 29.9, 29.10 КоАП РФ, мировой судья</w:t>
      </w:r>
    </w:p>
    <w:p w:rsidR="007002C6">
      <w:pPr>
        <w:jc w:val="center"/>
      </w:pPr>
      <w:r>
        <w:rPr>
          <w:sz w:val="28"/>
        </w:rPr>
        <w:t>ПОСТАНОВИЛ</w:t>
      </w:r>
    </w:p>
    <w:p w:rsidR="007002C6">
      <w:pPr>
        <w:ind w:firstLine="708"/>
        <w:jc w:val="both"/>
      </w:pPr>
      <w:r>
        <w:rPr>
          <w:b/>
          <w:sz w:val="28"/>
        </w:rPr>
        <w:t>Силантьева Андрея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</w:t>
      </w:r>
      <w:r>
        <w:rPr>
          <w:sz w:val="28"/>
        </w:rPr>
        <w:t>предусмотрена ч. 2 ст. 12.7 КоАП РФ и назначить ему наказание в виде админи</w:t>
      </w:r>
      <w:r>
        <w:rPr>
          <w:sz w:val="28"/>
        </w:rPr>
        <w:t>стративного ареста сроком на 5 (пять) суток.</w:t>
      </w:r>
    </w:p>
    <w:p w:rsidR="007002C6">
      <w:pPr>
        <w:ind w:firstLine="708"/>
        <w:jc w:val="both"/>
      </w:pPr>
      <w:r>
        <w:rPr>
          <w:sz w:val="28"/>
        </w:rPr>
        <w:t>Срок административного ареста исчислять с дата с время.</w:t>
      </w:r>
    </w:p>
    <w:p w:rsidR="007002C6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7002C6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течение десяти суток</w:t>
      </w:r>
      <w:r>
        <w:rPr>
          <w:sz w:val="28"/>
        </w:rPr>
        <w:t xml:space="preserve">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C0CA4">
      <w:pPr>
        <w:ind w:firstLine="708"/>
        <w:jc w:val="both"/>
        <w:rPr>
          <w:sz w:val="28"/>
        </w:rPr>
      </w:pPr>
    </w:p>
    <w:p w:rsidR="007002C6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7002C6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C6"/>
    <w:rsid w:val="007002C6"/>
    <w:rsid w:val="00AC0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