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F2904" w:rsidP="00927509">
      <w:pPr>
        <w:spacing w:after="160"/>
        <w:jc w:val="right"/>
      </w:pPr>
      <w:r>
        <w:rPr>
          <w:sz w:val="28"/>
        </w:rPr>
        <w:t>Дело № 5-72-127/2020</w:t>
      </w:r>
    </w:p>
    <w:p w:rsidR="007F2904">
      <w:pPr>
        <w:spacing w:after="160"/>
        <w:jc w:val="center"/>
      </w:pPr>
      <w:r>
        <w:rPr>
          <w:b/>
          <w:sz w:val="28"/>
        </w:rPr>
        <w:t>ПОСТАНОВЛЕНИЕ</w:t>
      </w:r>
    </w:p>
    <w:p w:rsidR="007F2904">
      <w:pPr>
        <w:spacing w:after="160"/>
        <w:jc w:val="both"/>
      </w:pPr>
      <w:r>
        <w:rPr>
          <w:sz w:val="28"/>
        </w:rPr>
        <w:t xml:space="preserve">13 мая 2020 года    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7F2904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>с участием лица, привлекаемого к административной ответственности Евграфова А.В., рассмотрев в открытом судебном заседании дело об административном правонарушении, поступившее из ОГИБДД МО МВД России «</w:t>
      </w:r>
      <w:r>
        <w:rPr>
          <w:sz w:val="28"/>
        </w:rPr>
        <w:t>Красноперекопский</w:t>
      </w:r>
      <w:r>
        <w:rPr>
          <w:sz w:val="28"/>
        </w:rPr>
        <w:t xml:space="preserve">» по Республике Крым в отношении: </w:t>
      </w:r>
    </w:p>
    <w:p w:rsidR="007F2904">
      <w:pPr>
        <w:ind w:left="4248"/>
        <w:jc w:val="both"/>
      </w:pPr>
      <w:r>
        <w:rPr>
          <w:b/>
          <w:sz w:val="28"/>
        </w:rPr>
        <w:t>Евг</w:t>
      </w:r>
      <w:r>
        <w:rPr>
          <w:b/>
          <w:sz w:val="28"/>
        </w:rPr>
        <w:t>рафова Александра Васильевича,</w:t>
      </w:r>
      <w:r>
        <w:rPr>
          <w:sz w:val="28"/>
        </w:rPr>
        <w:t xml:space="preserve"> паспортные данные, гражданина Российской Федерации, образование среднее, женатого, имеющего троих несовершеннолетних детей (двое из которых малолетние), официально не трудоустроенного, зарегистрировано по адресу: адрес, факти</w:t>
      </w:r>
      <w:r>
        <w:rPr>
          <w:sz w:val="28"/>
        </w:rPr>
        <w:t>чески проживающего по адресу: адрес,</w:t>
      </w:r>
    </w:p>
    <w:p w:rsidR="007F2904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ч. 4 ст. 12.15 Кодекса Российской Федерации об административных правонарушениях, </w:t>
      </w:r>
    </w:p>
    <w:p w:rsidR="007F2904">
      <w:pPr>
        <w:spacing w:after="160"/>
        <w:jc w:val="center"/>
      </w:pPr>
      <w:r>
        <w:rPr>
          <w:b/>
          <w:sz w:val="28"/>
        </w:rPr>
        <w:t>УСТАНОВИЛ:</w:t>
      </w:r>
    </w:p>
    <w:p w:rsidR="007F2904">
      <w:pPr>
        <w:ind w:firstLine="708"/>
        <w:jc w:val="both"/>
      </w:pPr>
      <w:r>
        <w:rPr>
          <w:sz w:val="28"/>
        </w:rPr>
        <w:t xml:space="preserve">Евграфов А.В. дата, </w:t>
      </w:r>
      <w:r>
        <w:rPr>
          <w:sz w:val="28"/>
        </w:rPr>
        <w:t>в</w:t>
      </w:r>
      <w:r>
        <w:rPr>
          <w:sz w:val="28"/>
        </w:rPr>
        <w:t xml:space="preserve"> время, на адрес </w:t>
      </w:r>
      <w:r>
        <w:rPr>
          <w:sz w:val="28"/>
        </w:rPr>
        <w:t xml:space="preserve">г. Красноперекопск, управляя транспортным средством – автомобилем марки марка автомобиля </w:t>
      </w:r>
      <w:r>
        <w:rPr>
          <w:sz w:val="28"/>
        </w:rPr>
        <w:t>Transit</w:t>
      </w:r>
      <w:r>
        <w:rPr>
          <w:sz w:val="28"/>
        </w:rPr>
        <w:t>, государственный регистрационный знак В552ОР82, принадлежащем ему (Евграфову А.В.), в нарушение требований п. 8.6 ПДД РФ, при выезде с пересечения проезжих час</w:t>
      </w:r>
      <w:r>
        <w:rPr>
          <w:sz w:val="28"/>
        </w:rPr>
        <w:t xml:space="preserve">тей влево на автодороге граница с Украиной Джанкой </w:t>
      </w:r>
      <w:r>
        <w:rPr>
          <w:sz w:val="28"/>
        </w:rPr>
        <w:t>фио</w:t>
      </w:r>
      <w:r>
        <w:rPr>
          <w:sz w:val="28"/>
        </w:rPr>
        <w:t xml:space="preserve"> в направлении г. Керчи выехал в нарушение ПДД РФ на полосу, предназначенную для встречного движения,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4 ст. 12.15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7F2904">
      <w:pPr>
        <w:ind w:firstLine="708"/>
        <w:jc w:val="both"/>
      </w:pPr>
      <w:r>
        <w:rPr>
          <w:sz w:val="28"/>
        </w:rPr>
        <w:t xml:space="preserve">В судебное заседание Евграфов А.В. явился, вину во вменяемом ему административном правонарушении не признал, пояснил, что на </w:t>
      </w:r>
      <w:r>
        <w:rPr>
          <w:sz w:val="28"/>
        </w:rPr>
        <w:t>полосу, предназначенную для встречного движения он не выезжал</w:t>
      </w:r>
      <w:r>
        <w:rPr>
          <w:sz w:val="28"/>
        </w:rPr>
        <w:t>, дорожную разметку не было видно из-за яркого солнца. Дополн</w:t>
      </w:r>
      <w:r>
        <w:rPr>
          <w:sz w:val="28"/>
        </w:rPr>
        <w:t xml:space="preserve">ил, что он не местный и не знал, что на этом участке дороги нет полосы для разгона. </w:t>
      </w:r>
    </w:p>
    <w:p w:rsidR="007F2904">
      <w:pPr>
        <w:ind w:firstLine="708"/>
        <w:jc w:val="both"/>
      </w:pPr>
      <w:r>
        <w:rPr>
          <w:sz w:val="28"/>
        </w:rPr>
        <w:t xml:space="preserve">Выслушав Евграфова А.В., исследовав материалы дела, обозрев видеозапись, мировой судья пришел к выводу о наличии в действиях Евграфова </w:t>
      </w:r>
      <w:r>
        <w:rPr>
          <w:sz w:val="28"/>
        </w:rPr>
        <w:t>А.В. состава правонарушения, предусм</w:t>
      </w:r>
      <w:r>
        <w:rPr>
          <w:sz w:val="28"/>
        </w:rPr>
        <w:t xml:space="preserve">отренного ст. 12.15 ч. 4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7F2904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</w:t>
      </w:r>
      <w:r>
        <w:rPr>
          <w:sz w:val="28"/>
        </w:rPr>
        <w:t>ативном правонарушении иначе как на основаниях и в порядке, установленных законом.</w:t>
      </w:r>
    </w:p>
    <w:p w:rsidR="007F2904">
      <w:pPr>
        <w:ind w:firstLine="708"/>
        <w:jc w:val="both"/>
      </w:pPr>
      <w:r>
        <w:rPr>
          <w:sz w:val="28"/>
        </w:rPr>
        <w:t xml:space="preserve">Положения названной статьи </w:t>
      </w:r>
      <w:r>
        <w:rPr>
          <w:sz w:val="28"/>
        </w:rPr>
        <w:t>КоАП</w:t>
      </w:r>
      <w:r>
        <w:rPr>
          <w:sz w:val="28"/>
        </w:rPr>
        <w:t xml:space="preserve"> РФ в обеспечение законности при применении мер административного принуждения предполагают не только наличие законных оснований для применения</w:t>
      </w:r>
      <w:r>
        <w:rPr>
          <w:sz w:val="28"/>
        </w:rPr>
        <w:t xml:space="preserve">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7F2904">
      <w:pPr>
        <w:ind w:firstLine="708"/>
        <w:jc w:val="both"/>
      </w:pPr>
      <w:r>
        <w:rPr>
          <w:sz w:val="28"/>
        </w:rPr>
        <w:t xml:space="preserve">В соответствии со </w:t>
      </w:r>
      <w:hyperlink r:id="rId4" w:history="1">
        <w:r>
          <w:rPr>
            <w:color w:val="0000FF"/>
            <w:sz w:val="28"/>
            <w:u w:val="single"/>
          </w:rPr>
          <w:t xml:space="preserve">ст. 24.1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</w:t>
      </w:r>
      <w:r>
        <w:rPr>
          <w:sz w:val="28"/>
        </w:rPr>
        <w:t>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F2904">
      <w:pPr>
        <w:ind w:firstLine="708"/>
        <w:jc w:val="both"/>
      </w:pPr>
      <w:r>
        <w:rPr>
          <w:sz w:val="28"/>
        </w:rPr>
        <w:t xml:space="preserve">Доказательствами по делу об административном правонарушении в силу ст. 26.2 </w:t>
      </w:r>
      <w:r>
        <w:rPr>
          <w:sz w:val="28"/>
        </w:rPr>
        <w:t>КоАП</w:t>
      </w:r>
      <w:r>
        <w:rPr>
          <w:sz w:val="28"/>
        </w:rPr>
        <w:t xml:space="preserve"> РФ являются любые фактические данные, на осн</w:t>
      </w:r>
      <w:r>
        <w:rPr>
          <w:sz w:val="28"/>
        </w:rPr>
        <w:t>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</w:t>
      </w:r>
      <w:r>
        <w:rPr>
          <w:sz w:val="28"/>
        </w:rPr>
        <w:t>тва, имеющие значение для правильного разрешения дела.</w:t>
      </w:r>
      <w:r>
        <w:rPr>
          <w:sz w:val="28"/>
        </w:rPr>
        <w:t xml:space="preserve"> Эти данные устанавливаются протоколом об административном правонарушении, иными протоколами, предусмотренными данным Кодексом, объяснениями лица, в отношении которого ведется производство по делу об ад</w:t>
      </w:r>
      <w:r>
        <w:rPr>
          <w:sz w:val="28"/>
        </w:rPr>
        <w:t>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F2904">
      <w:pPr>
        <w:ind w:firstLine="708"/>
        <w:jc w:val="both"/>
      </w:pPr>
      <w:r>
        <w:rPr>
          <w:sz w:val="28"/>
        </w:rPr>
        <w:t xml:space="preserve">Согласно п. 3 ст. 29.1 </w:t>
      </w:r>
      <w:r>
        <w:rPr>
          <w:sz w:val="28"/>
        </w:rPr>
        <w:t>КоАП</w:t>
      </w:r>
      <w:r>
        <w:rPr>
          <w:sz w:val="28"/>
        </w:rPr>
        <w:t xml:space="preserve"> РФ судья, орган, должностное лиц</w:t>
      </w:r>
      <w:r>
        <w:rPr>
          <w:sz w:val="28"/>
        </w:rPr>
        <w:t>о при подготовке к рассмотрению дела об административном правонарушении в числе прочих вопросов выясняют, правильно ли составлены протокол об административном правонарушении и другие протоколы, предусмотренные данным Кодексом, а также правильно ли оформлен</w:t>
      </w:r>
      <w:r>
        <w:rPr>
          <w:sz w:val="28"/>
        </w:rPr>
        <w:t>ы иные материалы дела.</w:t>
      </w:r>
    </w:p>
    <w:p w:rsidR="007F2904">
      <w:pPr>
        <w:ind w:firstLine="708"/>
        <w:jc w:val="both"/>
      </w:pPr>
      <w:r>
        <w:rPr>
          <w:sz w:val="28"/>
        </w:rPr>
        <w:t xml:space="preserve">При рассмотрении каждого административного правонарушения суд обязан согласно положениям ст. ст. 26.11, 29.10 </w:t>
      </w:r>
      <w:r>
        <w:rPr>
          <w:sz w:val="28"/>
        </w:rPr>
        <w:t>КоАП</w:t>
      </w:r>
      <w:r>
        <w:rPr>
          <w:sz w:val="28"/>
        </w:rPr>
        <w:t xml:space="preserve"> РФ производить оценку доказательств, основываясь на всестороннем, полном и объективном исследовании всех обстоятельств</w:t>
      </w:r>
      <w:r>
        <w:rPr>
          <w:sz w:val="28"/>
        </w:rPr>
        <w:t xml:space="preserve">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7F2904">
      <w:pPr>
        <w:ind w:firstLine="708"/>
        <w:jc w:val="both"/>
      </w:pPr>
      <w:r>
        <w:rPr>
          <w:sz w:val="28"/>
        </w:rPr>
        <w:t xml:space="preserve">В силу </w:t>
      </w:r>
      <w:r>
        <w:rPr>
          <w:sz w:val="28"/>
        </w:rPr>
        <w:t>ч</w:t>
      </w:r>
      <w:r>
        <w:rPr>
          <w:sz w:val="28"/>
        </w:rPr>
        <w:t xml:space="preserve">. 1 ст. 29.10 </w:t>
      </w:r>
      <w:r>
        <w:rPr>
          <w:sz w:val="28"/>
        </w:rPr>
        <w:t>КоАП</w:t>
      </w:r>
      <w:r>
        <w:rPr>
          <w:sz w:val="28"/>
        </w:rPr>
        <w:t xml:space="preserve"> РФ постановление судьи по делу об адми</w:t>
      </w:r>
      <w:r>
        <w:rPr>
          <w:sz w:val="28"/>
        </w:rPr>
        <w:t>нистративном правонарушении должно содержать обстоятельства, установленные при рассмотрении дела и мотивированное решение по делу.</w:t>
      </w:r>
    </w:p>
    <w:p w:rsidR="007F2904">
      <w:pPr>
        <w:ind w:firstLine="708"/>
        <w:jc w:val="both"/>
      </w:pPr>
      <w:r>
        <w:rPr>
          <w:sz w:val="28"/>
        </w:rPr>
        <w:t>В соответствии с п. 1.3 Правил дорожного движения Российской Федерации, утвержденных Постановлением Совета Министров - Правит</w:t>
      </w:r>
      <w:r>
        <w:rPr>
          <w:sz w:val="28"/>
        </w:rPr>
        <w:t>ельства Российской Федерации от дата №1090 (далее ПДД РФ),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</w:t>
      </w:r>
      <w:r>
        <w:rPr>
          <w:sz w:val="28"/>
        </w:rPr>
        <w:t>елах предоставленных им прав и регулирующих дорожное движение установленными сигналами.</w:t>
      </w:r>
    </w:p>
    <w:p w:rsidR="007F2904">
      <w:pPr>
        <w:ind w:firstLine="708"/>
        <w:jc w:val="both"/>
      </w:pPr>
      <w:r>
        <w:rPr>
          <w:sz w:val="28"/>
        </w:rPr>
        <w:t xml:space="preserve">Согласно ч. 4 ст. 12.15 </w:t>
      </w:r>
      <w:r>
        <w:rPr>
          <w:sz w:val="28"/>
        </w:rPr>
        <w:t>КоАП</w:t>
      </w:r>
      <w:r>
        <w:rPr>
          <w:sz w:val="28"/>
        </w:rPr>
        <w:t xml:space="preserve"> РФ выезд в нарушение Правил дорожного движения на полосу, предназначенную для встречного движения, либо на трамвайные пути встречного напра</w:t>
      </w:r>
      <w:r>
        <w:rPr>
          <w:sz w:val="28"/>
        </w:rPr>
        <w:t>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7F2904">
      <w:pPr>
        <w:ind w:firstLine="720"/>
        <w:jc w:val="both"/>
      </w:pPr>
      <w:r>
        <w:rPr>
          <w:sz w:val="28"/>
        </w:rPr>
        <w:t xml:space="preserve">Ответственность по </w:t>
      </w:r>
      <w:r>
        <w:rPr>
          <w:sz w:val="28"/>
        </w:rPr>
        <w:t>ч</w:t>
      </w:r>
      <w:r>
        <w:rPr>
          <w:sz w:val="28"/>
        </w:rPr>
        <w:t xml:space="preserve">. 4 ст. 12.15 </w:t>
      </w:r>
      <w:r>
        <w:rPr>
          <w:sz w:val="28"/>
        </w:rPr>
        <w:t>КоАП</w:t>
      </w:r>
      <w:r>
        <w:rPr>
          <w:sz w:val="28"/>
        </w:rPr>
        <w:t xml:space="preserve"> РФ наступает независимо от того, в какой момент выезда на полосу, предназначенную для встречного движения, транспортное средство располагалось на ней в нарушение ПДД РФ.</w:t>
      </w:r>
    </w:p>
    <w:p w:rsidR="007F2904">
      <w:pPr>
        <w:ind w:firstLine="720"/>
        <w:jc w:val="both"/>
      </w:pPr>
      <w:r>
        <w:rPr>
          <w:sz w:val="28"/>
        </w:rPr>
        <w:t>Изложенное согласуется с правовой позицией, сформулированной Консти</w:t>
      </w:r>
      <w:r>
        <w:rPr>
          <w:sz w:val="28"/>
        </w:rPr>
        <w:t xml:space="preserve">туционным Судом Российской Федерации в определениях от дата № 1570-О-О, от дата № 6-О-О, указав, что из диспозиции ч. 4 ст. 12.15 </w:t>
      </w:r>
      <w:r>
        <w:rPr>
          <w:sz w:val="28"/>
        </w:rPr>
        <w:t>КоАП</w:t>
      </w:r>
      <w:r>
        <w:rPr>
          <w:sz w:val="28"/>
        </w:rPr>
        <w:t xml:space="preserve"> РФ следует, что административно-противоправным и наказуемым признается любой выезд на сторону дороги, предназначенную для</w:t>
      </w:r>
      <w:r>
        <w:rPr>
          <w:sz w:val="28"/>
        </w:rPr>
        <w:t xml:space="preserve"> встречного движения, если он запрещен ПДД РФ и за него не установлена ответственность ч. 3 данной статьи;</w:t>
      </w:r>
      <w:r>
        <w:rPr>
          <w:sz w:val="28"/>
        </w:rPr>
        <w:t xml:space="preserve"> при этом наличие в действиях </w:t>
      </w:r>
      <w:r>
        <w:rPr>
          <w:sz w:val="28"/>
        </w:rPr>
        <w:t>водителя признаков объективной стороны состава данного административного правонарушения</w:t>
      </w:r>
      <w:r>
        <w:rPr>
          <w:sz w:val="28"/>
        </w:rPr>
        <w:t xml:space="preserve"> не зависит от того, в какой моме</w:t>
      </w:r>
      <w:r>
        <w:rPr>
          <w:sz w:val="28"/>
        </w:rPr>
        <w:t>нт выезда на сторону дороги, предназначенную для встречного движения, транспортное средство располагалось на ней в нарушение ПДД РФ.</w:t>
      </w:r>
    </w:p>
    <w:p w:rsidR="007F2904">
      <w:pPr>
        <w:ind w:firstLine="720"/>
        <w:jc w:val="both"/>
      </w:pPr>
      <w:r>
        <w:rPr>
          <w:sz w:val="28"/>
        </w:rPr>
        <w:t>Согласно п. 8.6 ПДД РФ поворот должен осуществляться таким образом, чтобы при выезде с пересечения проезжих частей транспор</w:t>
      </w:r>
      <w:r>
        <w:rPr>
          <w:sz w:val="28"/>
        </w:rPr>
        <w:t>тное средство не оказалось на стороне встречного движения</w:t>
      </w:r>
      <w:r>
        <w:rPr>
          <w:sz w:val="28"/>
        </w:rPr>
        <w:t>. При повороте направо транспортное средство должно двигаться по возможности ближе к правому краю проезжей части.</w:t>
      </w:r>
    </w:p>
    <w:p w:rsidR="007F2904">
      <w:pPr>
        <w:ind w:firstLine="720"/>
        <w:jc w:val="both"/>
      </w:pPr>
      <w:r>
        <w:rPr>
          <w:sz w:val="28"/>
        </w:rPr>
        <w:t>Согласно пункта 8 Постановления Пленума Верховного Суда РФ от дата № 18 (В редакции П</w:t>
      </w:r>
      <w:r>
        <w:rPr>
          <w:sz w:val="28"/>
        </w:rPr>
        <w:t xml:space="preserve">остановления от дата № 23) «О некоторых вопросах, возникающий у судов при применении особенной части </w:t>
      </w:r>
      <w:r>
        <w:rPr>
          <w:sz w:val="28"/>
        </w:rPr>
        <w:t>КоАП</w:t>
      </w:r>
      <w:r>
        <w:rPr>
          <w:sz w:val="28"/>
        </w:rPr>
        <w:t xml:space="preserve"> РФ» по </w:t>
      </w:r>
      <w:hyperlink r:id="rId5" w:anchor="dst2255" w:history="1">
        <w:r>
          <w:rPr>
            <w:color w:val="0000FF"/>
            <w:sz w:val="28"/>
            <w:u w:val="single"/>
          </w:rPr>
          <w:t>части 4 статьи 12.15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подлежат квалификации действия, которые связаны с нарушением водителями требований </w:t>
      </w:r>
      <w:hyperlink r:id="rId6" w:anchor="dst100015" w:history="1">
        <w:r>
          <w:rPr>
            <w:color w:val="0000FF"/>
            <w:sz w:val="28"/>
            <w:u w:val="single"/>
          </w:rPr>
          <w:t>ПДД</w:t>
        </w:r>
      </w:hyperlink>
      <w:r>
        <w:rPr>
          <w:sz w:val="28"/>
        </w:rPr>
        <w:t xml:space="preserve">, дорожных знаков или разметки, </w:t>
      </w:r>
      <w:r>
        <w:rPr>
          <w:sz w:val="28"/>
        </w:rPr>
        <w:t>повлекшим выезд на полосу, предназначенную для встречного движения, либо на</w:t>
      </w:r>
      <w:r>
        <w:rPr>
          <w:sz w:val="28"/>
        </w:rPr>
        <w:t xml:space="preserve"> трамвайные пути встречного направления, за исключением случаев, предусмотренных </w:t>
      </w:r>
      <w:hyperlink r:id="rId5" w:anchor="dst2254" w:history="1">
        <w:r>
          <w:rPr>
            <w:color w:val="0000FF"/>
            <w:sz w:val="28"/>
            <w:u w:val="single"/>
          </w:rPr>
          <w:t>частью 3</w:t>
        </w:r>
      </w:hyperlink>
      <w:r>
        <w:rPr>
          <w:sz w:val="28"/>
        </w:rPr>
        <w:t xml:space="preserve"> данной статьи.</w:t>
      </w:r>
    </w:p>
    <w:p w:rsidR="007F2904">
      <w:pPr>
        <w:ind w:firstLine="720"/>
        <w:jc w:val="both"/>
      </w:pPr>
      <w:r>
        <w:rPr>
          <w:sz w:val="28"/>
        </w:rPr>
        <w:t xml:space="preserve">Статьей 26.1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</w:t>
      </w:r>
      <w:r>
        <w:rPr>
          <w:sz w:val="28"/>
        </w:rPr>
        <w:t xml:space="preserve">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</w:t>
      </w:r>
      <w:r>
        <w:rPr>
          <w:sz w:val="28"/>
        </w:rPr>
        <w:t>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</w:t>
      </w:r>
      <w:r>
        <w:rPr>
          <w:sz w:val="28"/>
        </w:rPr>
        <w:t>ильного разрешения дела, а также причины и условия совершения административного правонарушения.</w:t>
      </w:r>
    </w:p>
    <w:p w:rsidR="007F2904">
      <w:pPr>
        <w:ind w:firstLine="708"/>
        <w:jc w:val="both"/>
      </w:pPr>
      <w:r>
        <w:rPr>
          <w:sz w:val="28"/>
        </w:rPr>
        <w:t xml:space="preserve">В соответствии со ст. 26.2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доказательствами по делу об административном правонарушении являются любые фактические данные, на основании </w:t>
      </w:r>
      <w:r>
        <w:rPr>
          <w:sz w:val="28"/>
        </w:rPr>
        <w:t>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</w:t>
      </w:r>
      <w:r>
        <w:rPr>
          <w:sz w:val="28"/>
        </w:rPr>
        <w:t>еющие значение для правильного разрешения дела.</w:t>
      </w:r>
    </w:p>
    <w:p w:rsidR="007F2904">
      <w:pPr>
        <w:ind w:firstLine="708"/>
        <w:jc w:val="both"/>
      </w:pPr>
      <w:r>
        <w:rPr>
          <w:sz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</w:t>
      </w:r>
      <w:r>
        <w:rPr>
          <w:sz w:val="28"/>
        </w:rPr>
        <w:t>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F2904">
      <w:pPr>
        <w:ind w:firstLine="708"/>
        <w:jc w:val="both"/>
      </w:pPr>
      <w:r>
        <w:rPr>
          <w:sz w:val="28"/>
        </w:rPr>
        <w:t xml:space="preserve">В ст. 28.2 </w:t>
      </w:r>
      <w:r>
        <w:rPr>
          <w:sz w:val="28"/>
        </w:rPr>
        <w:t>КоАП</w:t>
      </w:r>
      <w:r>
        <w:rPr>
          <w:sz w:val="28"/>
        </w:rPr>
        <w:t xml:space="preserve"> РФ подробно регламентирована процедура составлен</w:t>
      </w:r>
      <w:r>
        <w:rPr>
          <w:sz w:val="28"/>
        </w:rPr>
        <w:t>ия протокола об административном правонарушении, в связи с чем, протокол является основной формой фиксации доказательств по делу об административном правонарушении.</w:t>
      </w:r>
    </w:p>
    <w:p w:rsidR="007F2904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61 АГ телефон от дата, он был составл</w:t>
      </w:r>
      <w:r>
        <w:rPr>
          <w:sz w:val="28"/>
        </w:rPr>
        <w:t xml:space="preserve">ен в отношении Евграфова А.В. за то, что он дата, </w:t>
      </w:r>
      <w:r>
        <w:rPr>
          <w:sz w:val="28"/>
        </w:rPr>
        <w:t>в</w:t>
      </w:r>
      <w:r>
        <w:rPr>
          <w:sz w:val="28"/>
        </w:rPr>
        <w:t xml:space="preserve"> время, на адрес г. Красноперекопск, управляя транспортным средством – автомобилем марки марка автомобиля </w:t>
      </w:r>
      <w:r>
        <w:rPr>
          <w:sz w:val="28"/>
        </w:rPr>
        <w:t>Transit</w:t>
      </w:r>
      <w:r>
        <w:rPr>
          <w:sz w:val="28"/>
        </w:rPr>
        <w:t>, государственный регистрационный знак В552ОР82, принадлежащем ему (Евграфову А.В.), в наруш</w:t>
      </w:r>
      <w:r>
        <w:rPr>
          <w:sz w:val="28"/>
        </w:rPr>
        <w:t xml:space="preserve">ение требований п. 8.6 ПДД РФ, при выезде с пересечения проезжих частей влево на автодороге граница с Украиной Джанкой </w:t>
      </w:r>
      <w:r>
        <w:rPr>
          <w:sz w:val="28"/>
        </w:rPr>
        <w:t>фио</w:t>
      </w:r>
      <w:r>
        <w:rPr>
          <w:sz w:val="28"/>
        </w:rPr>
        <w:t xml:space="preserve"> в направлении </w:t>
      </w:r>
      <w:r>
        <w:rPr>
          <w:sz w:val="28"/>
        </w:rPr>
        <w:t>г</w:t>
      </w:r>
      <w:r>
        <w:rPr>
          <w:sz w:val="28"/>
        </w:rPr>
        <w:t>. Керчи выехал в нарушение ПДД РФ на полосу, предназначенную для встречного движения, совершив административное правон</w:t>
      </w:r>
      <w:r>
        <w:rPr>
          <w:sz w:val="28"/>
        </w:rPr>
        <w:t xml:space="preserve">арушение, ответственность за которое предусмотренное ч. 4 ст. 12.15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7F2904">
      <w:pPr>
        <w:ind w:firstLine="708"/>
        <w:jc w:val="both"/>
      </w:pPr>
      <w:r>
        <w:rPr>
          <w:sz w:val="28"/>
        </w:rPr>
        <w:t xml:space="preserve">Обстоятельства выезда Евграфова А.В. дата, </w:t>
      </w:r>
      <w:r>
        <w:rPr>
          <w:sz w:val="28"/>
        </w:rPr>
        <w:t>в</w:t>
      </w:r>
      <w:r>
        <w:rPr>
          <w:sz w:val="28"/>
        </w:rPr>
        <w:t xml:space="preserve"> время на адрес г. Красноперекопск, в нарушение ПДД РФ на полосу, предназначенную для встречного движения, о которых идет речь в проток</w:t>
      </w:r>
      <w:r>
        <w:rPr>
          <w:sz w:val="28"/>
        </w:rPr>
        <w:t xml:space="preserve">оле об административном </w:t>
      </w:r>
      <w:r>
        <w:rPr>
          <w:sz w:val="28"/>
        </w:rPr>
        <w:t xml:space="preserve">правонарушении, подтверждаются схемой места совершения административного правонарушения, из которой усматривается совершение им выезда с пересечения проезжих частей влево на автодороге граница с Украиной Джанкой </w:t>
      </w:r>
      <w:r>
        <w:rPr>
          <w:sz w:val="28"/>
        </w:rPr>
        <w:t>фио</w:t>
      </w:r>
      <w:r>
        <w:rPr>
          <w:sz w:val="28"/>
        </w:rPr>
        <w:t xml:space="preserve"> в направлении г.</w:t>
      </w:r>
      <w:r>
        <w:rPr>
          <w:sz w:val="28"/>
        </w:rPr>
        <w:t xml:space="preserve"> Керчи, на полосу, предназначенную для встречного движения, с пересечением им сплошной линии дорожной разметки 1.1, а также видеозаписью, зафиксировавшей совершение административного правонарушения.</w:t>
      </w:r>
    </w:p>
    <w:p w:rsidR="007F2904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</w:t>
      </w:r>
      <w:r>
        <w:rPr>
          <w:sz w:val="28"/>
        </w:rPr>
        <w:t>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 и имеют надлежащую процессуальную ф</w:t>
      </w:r>
      <w:r>
        <w:rPr>
          <w:sz w:val="28"/>
        </w:rPr>
        <w:t xml:space="preserve">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</w:t>
      </w:r>
    </w:p>
    <w:p w:rsidR="007F2904">
      <w:pPr>
        <w:ind w:firstLine="708"/>
        <w:jc w:val="both"/>
      </w:pPr>
      <w:r>
        <w:rPr>
          <w:sz w:val="28"/>
        </w:rPr>
        <w:t xml:space="preserve">Данные доказательства соответствуют действующим нормам Кодекса РФ об </w:t>
      </w:r>
      <w:r>
        <w:rPr>
          <w:sz w:val="28"/>
        </w:rPr>
        <w:t>административных правонарушениях, нарушений закона при их составлении, которые могли бы повлечь признание их недопустимыми доказательствами по делу, суд не усматривает, в связи с чем, признает их относимыми и допустимыми, а в своей совокупности - достаточн</w:t>
      </w:r>
      <w:r>
        <w:rPr>
          <w:sz w:val="28"/>
        </w:rPr>
        <w:t>ыми для установления вины Евграфова А.В. в совершении вышеуказанного административного правонарушения.</w:t>
      </w:r>
    </w:p>
    <w:p w:rsidR="007F2904">
      <w:pPr>
        <w:ind w:firstLine="708"/>
        <w:jc w:val="both"/>
      </w:pPr>
      <w:r>
        <w:rPr>
          <w:sz w:val="28"/>
        </w:rPr>
        <w:t xml:space="preserve">Учитывая изложенное выше становится очевидным, что ответственность по </w:t>
      </w:r>
      <w:r>
        <w:rPr>
          <w:sz w:val="28"/>
        </w:rPr>
        <w:t>ч</w:t>
      </w:r>
      <w:r>
        <w:rPr>
          <w:sz w:val="28"/>
        </w:rPr>
        <w:t xml:space="preserve">. 4 ст. 12.15 </w:t>
      </w:r>
      <w:r>
        <w:rPr>
          <w:sz w:val="28"/>
        </w:rPr>
        <w:t>КоАП</w:t>
      </w:r>
      <w:r>
        <w:rPr>
          <w:sz w:val="28"/>
        </w:rPr>
        <w:t xml:space="preserve"> РФ наступает независимо от того, в какой момент выезда на полос</w:t>
      </w:r>
      <w:r>
        <w:rPr>
          <w:sz w:val="28"/>
        </w:rPr>
        <w:t>у, предназначенную для встречного движения, транспортное средство располагалось на ней в нарушение ПДД РФ.</w:t>
      </w:r>
    </w:p>
    <w:p w:rsidR="007F2904">
      <w:pPr>
        <w:ind w:firstLine="708"/>
        <w:jc w:val="both"/>
      </w:pPr>
      <w:r>
        <w:rPr>
          <w:sz w:val="28"/>
        </w:rPr>
        <w:t>Пунктом 1.5 ПДД РФ установлено, что участники дорожного движения должны действовать таким образом, чтобы не создавать опасности для движения и не при</w:t>
      </w:r>
      <w:r>
        <w:rPr>
          <w:sz w:val="28"/>
        </w:rPr>
        <w:t>чинять вреда.</w:t>
      </w:r>
    </w:p>
    <w:p w:rsidR="007F2904">
      <w:pPr>
        <w:ind w:firstLine="708"/>
        <w:jc w:val="both"/>
      </w:pPr>
      <w:r>
        <w:rPr>
          <w:sz w:val="28"/>
        </w:rPr>
        <w:t>При таких обстоятельствам становится очевидным, что, совершая маневр поворота Евграфов А.В. должен был осуществить его таким образом, чтобы при выезде с пересечения проезжих частей транспортное средство не оказалось на стороне встречного движ</w:t>
      </w:r>
      <w:r>
        <w:rPr>
          <w:sz w:val="28"/>
        </w:rPr>
        <w:t xml:space="preserve">ения. </w:t>
      </w:r>
    </w:p>
    <w:p w:rsidR="007F2904">
      <w:pPr>
        <w:ind w:firstLine="708"/>
        <w:jc w:val="both"/>
      </w:pPr>
      <w:r>
        <w:rPr>
          <w:sz w:val="28"/>
        </w:rPr>
        <w:t>Таким образом, Евграфов А.В., совершая выезд с пересечения проезжих частей влево и выезжая на полосу, предназначенную для встречного движения, нарушил требования дорожной разметки 1.1, разделяющей транспортные потоки противоположных направлений, обо</w:t>
      </w:r>
      <w:r>
        <w:rPr>
          <w:sz w:val="28"/>
        </w:rPr>
        <w:t>значающей границы проезжей части, на которые выезд запрещен.</w:t>
      </w:r>
    </w:p>
    <w:p w:rsidR="007F2904">
      <w:pPr>
        <w:ind w:firstLine="708"/>
        <w:jc w:val="both"/>
      </w:pPr>
      <w:r>
        <w:rPr>
          <w:sz w:val="28"/>
        </w:rPr>
        <w:t xml:space="preserve">Согласно Определению Конституционного суда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71-0-0 протокол об административном правонарушении, иные протоколы не предрешают вопроса о виновности лица, привлекаемого к административно</w:t>
      </w:r>
      <w:r>
        <w:rPr>
          <w:sz w:val="28"/>
        </w:rPr>
        <w:t xml:space="preserve">й </w:t>
      </w:r>
      <w:r>
        <w:rPr>
          <w:sz w:val="28"/>
        </w:rPr>
        <w:t>ответственности. Никакие доказательства не могут иметь заранее установленной силы.</w:t>
      </w:r>
    </w:p>
    <w:p w:rsidR="007F2904">
      <w:pPr>
        <w:ind w:firstLine="708"/>
        <w:jc w:val="both"/>
      </w:pPr>
      <w:r>
        <w:rPr>
          <w:sz w:val="28"/>
        </w:rPr>
        <w:t>Оснований сомневаться в достоверности указанных документов у суда не имеется, поскольку они составлены уполномоченным на то должностным лицом в соответствии с требованиями</w:t>
      </w:r>
      <w:r>
        <w:rPr>
          <w:sz w:val="28"/>
        </w:rPr>
        <w:t xml:space="preserve">, предусмотренными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7F2904">
      <w:pPr>
        <w:jc w:val="both"/>
      </w:pPr>
      <w:r>
        <w:rPr>
          <w:sz w:val="28"/>
        </w:rPr>
        <w:t xml:space="preserve">При таких обстоятельствах в действиях Евграфова А.В. имеется состав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4 ст. 12.15 </w:t>
      </w:r>
      <w:r>
        <w:rPr>
          <w:sz w:val="28"/>
        </w:rPr>
        <w:t>КоАП</w:t>
      </w:r>
      <w:r>
        <w:rPr>
          <w:sz w:val="28"/>
        </w:rPr>
        <w:t xml:space="preserve"> РФ, а именно: выезд в нарушение Правил дорожного движения на полосу, предназначенную для встречного движени</w:t>
      </w:r>
      <w:r>
        <w:rPr>
          <w:sz w:val="28"/>
        </w:rPr>
        <w:t xml:space="preserve">я за исключением случаев, предусмотренных </w:t>
      </w:r>
      <w:hyperlink r:id="rId7" w:history="1">
        <w:r>
          <w:rPr>
            <w:color w:val="0000FF"/>
            <w:sz w:val="28"/>
            <w:u w:val="single"/>
          </w:rPr>
          <w:t>частью 3</w:t>
        </w:r>
      </w:hyperlink>
      <w:r>
        <w:rPr>
          <w:sz w:val="28"/>
        </w:rPr>
        <w:t xml:space="preserve"> настоящей статьи.</w:t>
      </w:r>
    </w:p>
    <w:p w:rsidR="007F2904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</w:t>
      </w:r>
      <w:r>
        <w:rPr>
          <w:sz w:val="28"/>
        </w:rPr>
        <w:t>обстоятельств, Евграфовым А.В. не соблюдены.</w:t>
      </w:r>
    </w:p>
    <w:p w:rsidR="007F2904">
      <w:pPr>
        <w:ind w:firstLine="708"/>
        <w:jc w:val="both"/>
      </w:pPr>
      <w:r>
        <w:rPr>
          <w:sz w:val="28"/>
        </w:rPr>
        <w:t xml:space="preserve">Противоречий в материалах дела или сомнений относительно виновности Евграфова А.В. в совершении правонарушения, предусмотренного </w:t>
      </w:r>
      <w:hyperlink r:id="rId8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4 ст. 12.15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не имеется.</w:t>
      </w:r>
    </w:p>
    <w:p w:rsidR="007F2904">
      <w:pPr>
        <w:ind w:firstLine="708"/>
        <w:jc w:val="both"/>
      </w:pPr>
      <w:r>
        <w:rPr>
          <w:sz w:val="28"/>
        </w:rPr>
        <w:t>Доказательства по делу являются допустимыми.</w:t>
      </w:r>
    </w:p>
    <w:p w:rsidR="007F2904">
      <w:pPr>
        <w:ind w:firstLine="708"/>
        <w:jc w:val="both"/>
      </w:pPr>
      <w:r>
        <w:rPr>
          <w:sz w:val="28"/>
        </w:rPr>
        <w:t>При рассмотрении дела об административном правонарушении установлены все юридически значимые обстоятельства совершения администрат</w:t>
      </w:r>
      <w:r>
        <w:rPr>
          <w:sz w:val="28"/>
        </w:rPr>
        <w:t xml:space="preserve">ивного правонарушения. </w:t>
      </w:r>
    </w:p>
    <w:p w:rsidR="007F2904">
      <w:pPr>
        <w:ind w:firstLine="708"/>
        <w:jc w:val="both"/>
      </w:pPr>
      <w:r>
        <w:rPr>
          <w:sz w:val="28"/>
        </w:rPr>
        <w:t>Выводы о виновности Евграфова А.В.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доп</w:t>
      </w:r>
      <w:r>
        <w:rPr>
          <w:sz w:val="28"/>
        </w:rPr>
        <w:t xml:space="preserve">устимости в соответствии с требованиями статьи 26.11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7F2904">
      <w:pPr>
        <w:ind w:firstLine="708"/>
        <w:jc w:val="both"/>
      </w:pPr>
      <w:r>
        <w:rPr>
          <w:sz w:val="28"/>
        </w:rPr>
        <w:t>Доводы Евграфова А.В. о том, что он не выезжал на полосу, предназначенную для встречного движения и из-за яркого солнца не было видно дорожной разметки, не могут быть приняты судом во внимание,</w:t>
      </w:r>
      <w:r>
        <w:rPr>
          <w:sz w:val="28"/>
        </w:rPr>
        <w:t xml:space="preserve"> являются голословными, необоснованными, судом отклоняются, поскольку опровергаются письменными материалами дела, в том числе видеозаписью и не исключают в его действиях состава административного правонарушения, предусмотренного ст. 12.15 ч.4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 Дока</w:t>
      </w:r>
      <w:r>
        <w:rPr>
          <w:sz w:val="28"/>
        </w:rPr>
        <w:t xml:space="preserve">зательств в подтверждение данных доводов Евграфовым А.В. не представлено. </w:t>
      </w:r>
    </w:p>
    <w:p w:rsidR="007F2904">
      <w:pPr>
        <w:ind w:firstLine="708"/>
        <w:jc w:val="both"/>
      </w:pPr>
      <w:r>
        <w:rPr>
          <w:sz w:val="28"/>
        </w:rPr>
        <w:t xml:space="preserve">Доводы Евграфова А.В. направлены в целом на переоценку имеющихся в деле доказательств, которые были исследованы судом, противоречат совокупности собранных по делу доказательств, в </w:t>
      </w:r>
      <w:r>
        <w:rPr>
          <w:sz w:val="28"/>
        </w:rPr>
        <w:t>с</w:t>
      </w:r>
      <w:r>
        <w:rPr>
          <w:sz w:val="28"/>
        </w:rPr>
        <w:t>вязи</w:t>
      </w:r>
      <w:r>
        <w:rPr>
          <w:sz w:val="28"/>
        </w:rPr>
        <w:t xml:space="preserve"> с чем должны быть отвергнуты, не ставят под сомнение наличие в действиях Евграфова А.В. объективной стороны состава административного правонарушения, предусмотренного частью 4 статьи 12.15 Кодекса Российской Федерации об административных правонарушени</w:t>
      </w:r>
      <w:r>
        <w:rPr>
          <w:sz w:val="28"/>
        </w:rPr>
        <w:t>ях.</w:t>
      </w:r>
    </w:p>
    <w:p w:rsidR="007F2904">
      <w:pPr>
        <w:ind w:firstLine="708"/>
        <w:jc w:val="both"/>
      </w:pPr>
      <w:r>
        <w:rPr>
          <w:sz w:val="28"/>
        </w:rPr>
        <w:t xml:space="preserve">Иных значимых доводов, ставящих под сомнение наличие в действиях Евграфова А.В. объективной стороны состава административного </w:t>
      </w:r>
      <w:r>
        <w:rPr>
          <w:sz w:val="28"/>
        </w:rPr>
        <w:t xml:space="preserve">правонарушения, предусмотренного частью 4 статьи 12.15 Кодекса Российской Федерации об административных правонарушениях, суду </w:t>
      </w:r>
      <w:r>
        <w:rPr>
          <w:sz w:val="28"/>
        </w:rPr>
        <w:t>не представлено.</w:t>
      </w:r>
    </w:p>
    <w:p w:rsidR="007F2904">
      <w:pPr>
        <w:ind w:firstLine="708"/>
        <w:jc w:val="both"/>
      </w:pPr>
      <w:r>
        <w:rPr>
          <w:sz w:val="28"/>
        </w:rPr>
        <w:t>Непризнание Евграфовым А.В. своей вины суд расценивает как избранный способ защиты, поскольку его доводы опровергаются исследованными в судебном заседании материалами дела.</w:t>
      </w:r>
    </w:p>
    <w:p w:rsidR="007F2904">
      <w:pPr>
        <w:ind w:firstLine="708"/>
        <w:jc w:val="both"/>
      </w:pPr>
      <w:r>
        <w:rPr>
          <w:sz w:val="28"/>
        </w:rPr>
        <w:t>Как усматривается из материалов дела, Евграфов А.В. в установленно</w:t>
      </w:r>
      <w:r>
        <w:rPr>
          <w:sz w:val="28"/>
        </w:rPr>
        <w:t xml:space="preserve">м законом порядке получал специальное право управления транспортными средствами и ему выдано ГИБДД 8205 водительское удостоверение телефон от дата, категории «А, </w:t>
      </w:r>
      <w:r>
        <w:rPr>
          <w:sz w:val="28"/>
        </w:rPr>
        <w:t>В</w:t>
      </w:r>
      <w:r>
        <w:rPr>
          <w:sz w:val="28"/>
        </w:rPr>
        <w:t>, С, М».</w:t>
      </w:r>
    </w:p>
    <w:p w:rsidR="007F2904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</w:t>
      </w:r>
      <w:r>
        <w:rPr>
          <w:sz w:val="28"/>
        </w:rPr>
        <w:t>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F2904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</w:t>
      </w:r>
      <w:r>
        <w:rPr>
          <w:sz w:val="28"/>
        </w:rPr>
        <w:t xml:space="preserve">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</w:t>
      </w:r>
      <w:r>
        <w:rPr>
          <w:sz w:val="28"/>
        </w:rPr>
        <w:t>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>наличие обстоятельст</w:t>
      </w:r>
      <w:r>
        <w:rPr>
          <w:sz w:val="28"/>
        </w:rPr>
        <w:t>ва, смягчающего административную ответственность, что мировой судья признает нахождение на иждивении троих несовершеннолетних детей (двое из которых малолетние), отсутствие обстоятельств, отягчающих административную ответственность, принимая во внимание да</w:t>
      </w:r>
      <w:r>
        <w:rPr>
          <w:sz w:val="28"/>
        </w:rPr>
        <w:t>нные о личности Евграфова А.В., ранее не привлекаемого к административной ответственности за совершение аналогичных административных правонарушений в области дорожного движения, а также, учитывая имущественное положение лица, привлекаемого к административн</w:t>
      </w:r>
      <w:r>
        <w:rPr>
          <w:sz w:val="28"/>
        </w:rPr>
        <w:t>ой ответственности, мировой судья</w:t>
      </w:r>
      <w:r>
        <w:rPr>
          <w:sz w:val="28"/>
        </w:rPr>
        <w:t xml:space="preserve"> пришел к выводу о возможности назначить ему административное наказание в виде административного штрафа. </w:t>
      </w:r>
    </w:p>
    <w:p w:rsidR="007F2904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7F2904">
      <w:pPr>
        <w:ind w:firstLine="708"/>
        <w:jc w:val="center"/>
      </w:pPr>
      <w:r>
        <w:rPr>
          <w:b/>
          <w:sz w:val="28"/>
        </w:rPr>
        <w:t>ПОСТАНОВИЛ:</w:t>
      </w:r>
    </w:p>
    <w:p w:rsidR="007F2904">
      <w:pPr>
        <w:ind w:firstLine="708"/>
        <w:jc w:val="both"/>
      </w:pPr>
      <w:r>
        <w:rPr>
          <w:b/>
          <w:sz w:val="28"/>
        </w:rPr>
        <w:t xml:space="preserve">Евграфова </w:t>
      </w:r>
      <w:r>
        <w:rPr>
          <w:b/>
          <w:sz w:val="28"/>
        </w:rPr>
        <w:t>Александра Васильевича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4 ст. 12.15 Кодекса Российской Федерации об административных правонарушениях, и назначить ему административное наказание в виде штрафа в размере 5 0</w:t>
      </w:r>
      <w:r>
        <w:rPr>
          <w:sz w:val="28"/>
        </w:rPr>
        <w:t>00 (пяти тысяч) рублей.</w:t>
      </w:r>
    </w:p>
    <w:p w:rsidR="007F2904">
      <w:pPr>
        <w:jc w:val="both"/>
      </w:pPr>
      <w:r>
        <w:rPr>
          <w:sz w:val="28"/>
        </w:rPr>
        <w:t xml:space="preserve">Штраф подлежит уплате по реквизитам: получатель УФК по Республике Крым (МО МВД России </w:t>
      </w:r>
      <w:r>
        <w:rPr>
          <w:sz w:val="28"/>
        </w:rPr>
        <w:t>Красноперекопский</w:t>
      </w:r>
      <w:r>
        <w:rPr>
          <w:sz w:val="28"/>
        </w:rPr>
        <w:t xml:space="preserve">), ИНН телефон, КПП телефон, </w:t>
      </w:r>
      <w:r>
        <w:rPr>
          <w:sz w:val="28"/>
        </w:rPr>
        <w:t>р</w:t>
      </w:r>
      <w:r>
        <w:rPr>
          <w:sz w:val="28"/>
        </w:rPr>
        <w:t>/с 40101810335100010001, банк получателя Отделение по Республике Крым ЮГУ Центрального Банка РФ, КБ</w:t>
      </w:r>
      <w:r>
        <w:rPr>
          <w:sz w:val="28"/>
        </w:rPr>
        <w:t xml:space="preserve">К телефон </w:t>
      </w:r>
      <w:r>
        <w:rPr>
          <w:sz w:val="28"/>
        </w:rPr>
        <w:t>телефон</w:t>
      </w:r>
      <w:r>
        <w:rPr>
          <w:sz w:val="28"/>
        </w:rPr>
        <w:t>, БИК телефон, ОКТМО телефон, УИН 18810491202100000849, назначение платежа – административный штраф.</w:t>
      </w:r>
    </w:p>
    <w:p w:rsidR="007F2904">
      <w:pPr>
        <w:ind w:firstLine="708"/>
        <w:jc w:val="both"/>
      </w:pPr>
      <w:r>
        <w:rPr>
          <w:sz w:val="28"/>
        </w:rPr>
        <w:t xml:space="preserve">Согласно ст. 32.2 ч.1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в полном размере лицом, привлеченным к административной ответств</w:t>
      </w:r>
      <w:r>
        <w:rPr>
          <w:sz w:val="28"/>
        </w:rPr>
        <w:t xml:space="preserve">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>
          <w:rPr>
            <w:color w:val="0000FF"/>
            <w:sz w:val="28"/>
            <w:u w:val="single"/>
          </w:rPr>
          <w:t>частью 1.1</w:t>
        </w:r>
      </w:hyperlink>
      <w:r>
        <w:rPr>
          <w:sz w:val="28"/>
        </w:rPr>
        <w:t xml:space="preserve"> или </w:t>
      </w:r>
      <w:hyperlink r:id="rId10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</w:t>
      </w:r>
      <w:r>
        <w:rPr>
          <w:sz w:val="28"/>
        </w:rPr>
        <w:t xml:space="preserve">предусмотренных </w:t>
      </w:r>
      <w:hyperlink r:id="rId11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настоящего Кодекса.</w:t>
      </w:r>
    </w:p>
    <w:p w:rsidR="007F2904">
      <w:pPr>
        <w:ind w:firstLine="708"/>
        <w:jc w:val="both"/>
      </w:pPr>
      <w:r>
        <w:rPr>
          <w:sz w:val="28"/>
        </w:rPr>
        <w:t xml:space="preserve">Согласно ст. 32.2 ч. 1.3 </w:t>
      </w:r>
      <w:r>
        <w:rPr>
          <w:sz w:val="28"/>
        </w:rPr>
        <w:t>КоАП</w:t>
      </w:r>
      <w:r>
        <w:rPr>
          <w:sz w:val="28"/>
        </w:rPr>
        <w:t xml:space="preserve"> РФ при уплате административного штрафа лицом, </w:t>
      </w:r>
      <w:r>
        <w:rPr>
          <w:sz w:val="28"/>
        </w:rPr>
        <w:t xml:space="preserve">привлеченным к административной ответственности за совершение административного правонарушения, предусмотренного </w:t>
      </w:r>
      <w:hyperlink r:id="rId12" w:history="1">
        <w:r>
          <w:rPr>
            <w:color w:val="0000FF"/>
            <w:sz w:val="28"/>
            <w:u w:val="single"/>
          </w:rPr>
          <w:t>главой 12</w:t>
        </w:r>
      </w:hyperlink>
      <w:r>
        <w:rPr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13" w:history="1">
        <w:r>
          <w:rPr>
            <w:color w:val="0000FF"/>
            <w:sz w:val="28"/>
            <w:u w:val="single"/>
          </w:rPr>
          <w:t>частью 1.1 статьи 12.1</w:t>
        </w:r>
      </w:hyperlink>
      <w:r>
        <w:rPr>
          <w:sz w:val="28"/>
        </w:rPr>
        <w:t xml:space="preserve">, </w:t>
      </w:r>
      <w:hyperlink r:id="rId14" w:history="1">
        <w:r>
          <w:rPr>
            <w:color w:val="0000FF"/>
            <w:sz w:val="28"/>
            <w:u w:val="single"/>
          </w:rPr>
          <w:t>статьей 12.8</w:t>
        </w:r>
      </w:hyperlink>
      <w:r>
        <w:rPr>
          <w:sz w:val="28"/>
        </w:rPr>
        <w:t xml:space="preserve">, </w:t>
      </w:r>
      <w:hyperlink r:id="rId15" w:history="1">
        <w:r>
          <w:rPr>
            <w:color w:val="0000FF"/>
            <w:sz w:val="28"/>
            <w:u w:val="single"/>
          </w:rPr>
          <w:t>частями 6</w:t>
        </w:r>
      </w:hyperlink>
      <w:r>
        <w:rPr>
          <w:sz w:val="28"/>
        </w:rPr>
        <w:t xml:space="preserve"> и </w:t>
      </w:r>
      <w:hyperlink r:id="rId16" w:history="1">
        <w:r>
          <w:rPr>
            <w:color w:val="0000FF"/>
            <w:sz w:val="28"/>
            <w:u w:val="single"/>
          </w:rPr>
          <w:t>7 статьи 12.9</w:t>
        </w:r>
      </w:hyperlink>
      <w:r>
        <w:rPr>
          <w:sz w:val="28"/>
        </w:rPr>
        <w:t xml:space="preserve">, </w:t>
      </w:r>
      <w:hyperlink r:id="rId17" w:history="1">
        <w:r>
          <w:rPr>
            <w:color w:val="0000FF"/>
            <w:sz w:val="28"/>
            <w:u w:val="single"/>
          </w:rPr>
          <w:t>частью 3 статьи 12.12</w:t>
        </w:r>
      </w:hyperlink>
      <w:r>
        <w:rPr>
          <w:sz w:val="28"/>
        </w:rPr>
        <w:t xml:space="preserve">, </w:t>
      </w:r>
      <w:hyperlink r:id="rId18" w:history="1">
        <w:r>
          <w:rPr>
            <w:color w:val="0000FF"/>
            <w:sz w:val="28"/>
            <w:u w:val="single"/>
          </w:rPr>
          <w:t>частью 5 статьи 12.15</w:t>
        </w:r>
      </w:hyperlink>
      <w:r>
        <w:rPr>
          <w:sz w:val="28"/>
        </w:rPr>
        <w:t xml:space="preserve">, </w:t>
      </w:r>
      <w:hyperlink r:id="rId19" w:history="1">
        <w:r>
          <w:rPr>
            <w:color w:val="0000FF"/>
            <w:sz w:val="28"/>
            <w:u w:val="single"/>
          </w:rPr>
          <w:t>частью 3.1 статьи 12.16</w:t>
        </w:r>
      </w:hyperlink>
      <w:r>
        <w:rPr>
          <w:sz w:val="28"/>
        </w:rPr>
        <w:t xml:space="preserve">, </w:t>
      </w:r>
      <w:hyperlink r:id="rId20" w:history="1">
        <w:r>
          <w:rPr>
            <w:color w:val="0000FF"/>
            <w:sz w:val="28"/>
            <w:u w:val="single"/>
          </w:rPr>
          <w:t>статьями 12.24</w:t>
        </w:r>
      </w:hyperlink>
      <w:r>
        <w:rPr>
          <w:sz w:val="28"/>
        </w:rPr>
        <w:t xml:space="preserve">, </w:t>
      </w:r>
      <w:hyperlink r:id="rId21" w:history="1">
        <w:r>
          <w:rPr>
            <w:color w:val="0000FF"/>
            <w:sz w:val="28"/>
            <w:u w:val="single"/>
          </w:rPr>
          <w:t>12.26</w:t>
        </w:r>
      </w:hyperlink>
      <w:r>
        <w:rPr>
          <w:sz w:val="28"/>
        </w:rPr>
        <w:t>,</w:t>
      </w:r>
      <w:r>
        <w:rPr>
          <w:sz w:val="28"/>
        </w:rPr>
        <w:t xml:space="preserve"> </w:t>
      </w:r>
      <w:hyperlink r:id="rId22" w:history="1">
        <w:r>
          <w:rPr>
            <w:color w:val="0000FF"/>
            <w:sz w:val="28"/>
            <w:u w:val="single"/>
          </w:rPr>
          <w:t>частью 3 статьи 12.27</w:t>
        </w:r>
      </w:hyperlink>
      <w:r>
        <w:rPr>
          <w:sz w:val="28"/>
        </w:rPr>
        <w:t xml:space="preserve"> на</w:t>
      </w:r>
      <w:r>
        <w:rPr>
          <w:sz w:val="28"/>
        </w:rPr>
        <w:t xml:space="preserve">стоящего Кодекса, </w:t>
      </w:r>
      <w:r>
        <w:rPr>
          <w:sz w:val="28"/>
          <w:u w:val="single"/>
        </w:rPr>
        <w:t>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>
        <w:rPr>
          <w:sz w:val="28"/>
        </w:rPr>
        <w:t xml:space="preserve">. В случае, если исполнение постановления </w:t>
      </w:r>
      <w:r>
        <w:rPr>
          <w:sz w:val="28"/>
        </w:rPr>
        <w:t>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F2904">
      <w:pPr>
        <w:ind w:firstLine="708"/>
        <w:jc w:val="both"/>
      </w:pPr>
      <w:r>
        <w:rPr>
          <w:sz w:val="28"/>
        </w:rPr>
        <w:t xml:space="preserve">Постановление может быть обжаловано лицами, указанными в статьях 25.1 – </w:t>
      </w:r>
      <w:r>
        <w:rPr>
          <w:sz w:val="28"/>
        </w:rPr>
        <w:t xml:space="preserve">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7F2904">
      <w:pPr>
        <w:ind w:firstLine="708"/>
        <w:jc w:val="both"/>
        <w:rPr>
          <w:sz w:val="28"/>
        </w:rPr>
      </w:pPr>
      <w:r>
        <w:rPr>
          <w:sz w:val="28"/>
        </w:rPr>
        <w:t>Постановление составлено в окончательной форме 13 мая 2020 года.</w:t>
      </w:r>
    </w:p>
    <w:p w:rsidR="00927509">
      <w:pPr>
        <w:ind w:firstLine="708"/>
        <w:jc w:val="both"/>
      </w:pPr>
    </w:p>
    <w:p w:rsidR="007F2904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 Е.В. </w:t>
      </w:r>
      <w:r>
        <w:rPr>
          <w:sz w:val="28"/>
        </w:rPr>
        <w:t>Костюкова</w:t>
      </w:r>
    </w:p>
    <w:p w:rsidR="007F2904">
      <w:pPr>
        <w:spacing w:after="160" w:line="259" w:lineRule="auto"/>
      </w:pPr>
    </w:p>
    <w:sectPr w:rsidSect="007F290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F2904"/>
    <w:rsid w:val="007F2904"/>
    <w:rsid w:val="00927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625E569E3D7E22B380F31F570485C0B38A55A4BD0D78C9D31435EF14249E46DF01E3B52241Dt3L6N" TargetMode="External" /><Relationship Id="rId11" Type="http://schemas.openxmlformats.org/officeDocument/2006/relationships/hyperlink" Target="consultantplus://offline/ref=6625E569E3D7E22B380F31F570485C0B38A55A4BD0D78C9D31435EF14249E46DF01E3B55231C3738t7L4N" TargetMode="External" /><Relationship Id="rId12" Type="http://schemas.openxmlformats.org/officeDocument/2006/relationships/hyperlink" Target="consultantplus://offline/ref=B9C31764FF27CA51C66053492A8434EFB9F4216FB231DFC7D96EC7681EE8A838CA6ED2C0F1C52238Z9NEN" TargetMode="External" /><Relationship Id="rId13" Type="http://schemas.openxmlformats.org/officeDocument/2006/relationships/hyperlink" Target="consultantplus://offline/ref=B9C31764FF27CA51C66053492A8434EFB9F4216FB231DFC7D96EC7681EE8A838CA6ED2C5F3C0Z2NEN" TargetMode="External" /><Relationship Id="rId14" Type="http://schemas.openxmlformats.org/officeDocument/2006/relationships/hyperlink" Target="consultantplus://offline/ref=B9C31764FF27CA51C66053492A8434EFB9F4216FB231DFC7D96EC7681EE8A838CA6ED2C5F3C2Z2NBN" TargetMode="External" /><Relationship Id="rId15" Type="http://schemas.openxmlformats.org/officeDocument/2006/relationships/hyperlink" Target="consultantplus://offline/ref=B9C31764FF27CA51C66053492A8434EFB9F4216FB231DFC7D96EC7681EE8A838CA6ED2C5F3CDZ2NEN" TargetMode="External" /><Relationship Id="rId16" Type="http://schemas.openxmlformats.org/officeDocument/2006/relationships/hyperlink" Target="consultantplus://offline/ref=B9C31764FF27CA51C66053492A8434EFB9F4216FB231DFC7D96EC7681EE8A838CA6ED2C5F3CDZ2NCN" TargetMode="External" /><Relationship Id="rId17" Type="http://schemas.openxmlformats.org/officeDocument/2006/relationships/hyperlink" Target="consultantplus://offline/ref=B9C31764FF27CA51C66053492A8434EFB9F4216FB231DFC7D96EC7681EE8A838CA6ED2C5F3CCZ2NFN" TargetMode="External" /><Relationship Id="rId18" Type="http://schemas.openxmlformats.org/officeDocument/2006/relationships/hyperlink" Target="consultantplus://offline/ref=B9C31764FF27CA51C66053492A8434EFB9F4216FB231DFC7D96EC7681EE8A838CA6ED2C2F9C6Z2N2N" TargetMode="External" /><Relationship Id="rId19" Type="http://schemas.openxmlformats.org/officeDocument/2006/relationships/hyperlink" Target="consultantplus://offline/ref=B9C31764FF27CA51C66053492A8434EFB9F4216FB231DFC7D96EC7681EE8A838CA6ED2C2F9C1Z2NA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9C31764FF27CA51C66053492A8434EFB9F4216FB231DFC7D96EC7681EE8A838CA6ED2C4F1ZCN5N" TargetMode="External" /><Relationship Id="rId21" Type="http://schemas.openxmlformats.org/officeDocument/2006/relationships/hyperlink" Target="consultantplus://offline/ref=B9C31764FF27CA51C66053492A8434EFB9F4216FB231DFC7D96EC7681EE8A838CA6ED2C5F2C4Z2N2N" TargetMode="External" /><Relationship Id="rId22" Type="http://schemas.openxmlformats.org/officeDocument/2006/relationships/hyperlink" Target="consultantplus://offline/ref=B9C31764FF27CA51C66053492A8434EFB9F4216FB231DFC7D96EC7681EE8A838CA6ED2C3F4C6Z2NDN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4.1_%D0%9A%D0%BE%D0%90%D0%9F_%D0%A0%D0%A4" TargetMode="External" /><Relationship Id="rId5" Type="http://schemas.openxmlformats.org/officeDocument/2006/relationships/hyperlink" Target="http://www.consultant.ru/document/cons_doc_LAW_303112/3616f9cc443dbe11b6898b6fa10d5b67a307cb59/" TargetMode="External" /><Relationship Id="rId6" Type="http://schemas.openxmlformats.org/officeDocument/2006/relationships/hyperlink" Target="http://www.consultant.ru/document/cons_doc_LAW_299580/824c911000b3626674abf3ad6e38a6f04b8a7428/" TargetMode="External" /><Relationship Id="rId7" Type="http://schemas.openxmlformats.org/officeDocument/2006/relationships/hyperlink" Target="consultantplus://offline/ref=58F461E121901630BBF94021D8D737D1772DBBB57140001000EA52D0321BAB31AE8B213FE7BF955By3u6R" TargetMode="External" /><Relationship Id="rId8" Type="http://schemas.openxmlformats.org/officeDocument/2006/relationships/hyperlink" Target="consultantplus://offline/ref=9AEDFF8C039E75E3A7B5597AC488A1B406670B2606BCD306C6C282F52CB5F75EEF3A53F2C064T2CBJ" TargetMode="External" /><Relationship Id="rId9" Type="http://schemas.openxmlformats.org/officeDocument/2006/relationships/hyperlink" Target="consultantplus://offline/ref=6625E569E3D7E22B380F31F570485C0B38A55A4BD0D78C9D31435EF14249E46DF01E3B512316t3LF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