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3EF2" w:rsidP="001C0B0C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7"/>
        </w:rPr>
        <w:t>Дело № 5-72-137/2024</w:t>
      </w:r>
    </w:p>
    <w:p w:rsidR="00EC3EF2">
      <w:pPr>
        <w:jc w:val="right"/>
      </w:pPr>
      <w:r>
        <w:rPr>
          <w:sz w:val="27"/>
        </w:rPr>
        <w:t>УИД 91MS0072-телефон-телефон</w:t>
      </w:r>
    </w:p>
    <w:p w:rsidR="00EC3EF2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EC3EF2">
      <w:pPr>
        <w:ind w:firstLine="567"/>
        <w:jc w:val="both"/>
      </w:pPr>
      <w:r>
        <w:rPr>
          <w:sz w:val="27"/>
        </w:rPr>
        <w:t xml:space="preserve">02 мая 2024 года                                                                                    </w:t>
      </w:r>
      <w:r>
        <w:rPr>
          <w:sz w:val="27"/>
        </w:rPr>
        <w:t>г. Саки</w:t>
      </w:r>
    </w:p>
    <w:p w:rsidR="00EC3EF2">
      <w:pPr>
        <w:ind w:firstLine="567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</w:t>
      </w:r>
    </w:p>
    <w:p w:rsidR="00EC3EF2">
      <w:pPr>
        <w:ind w:firstLine="567"/>
        <w:jc w:val="both"/>
      </w:pPr>
      <w:r>
        <w:rPr>
          <w:sz w:val="27"/>
        </w:rPr>
        <w:t xml:space="preserve">с участием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 – Ковтун В.Ю.,</w:t>
      </w:r>
    </w:p>
    <w:p w:rsidR="00EC3EF2">
      <w:pPr>
        <w:ind w:firstLine="567"/>
        <w:jc w:val="both"/>
      </w:pPr>
      <w:r>
        <w:rPr>
          <w:sz w:val="27"/>
        </w:rPr>
        <w:t xml:space="preserve">лица, привлекаемого к административной ответственности – </w:t>
      </w:r>
      <w:r>
        <w:rPr>
          <w:sz w:val="27"/>
        </w:rPr>
        <w:t>Оксём</w:t>
      </w:r>
      <w:r>
        <w:rPr>
          <w:sz w:val="27"/>
        </w:rPr>
        <w:t xml:space="preserve"> В.П.,</w:t>
      </w:r>
    </w:p>
    <w:p w:rsidR="00EC3EF2">
      <w:pPr>
        <w:ind w:firstLine="567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в отношении должностного лица – пре</w:t>
      </w:r>
      <w:r>
        <w:rPr>
          <w:sz w:val="27"/>
        </w:rPr>
        <w:t xml:space="preserve">дседателя </w:t>
      </w:r>
      <w:r>
        <w:rPr>
          <w:sz w:val="27"/>
        </w:rPr>
        <w:t>Добрушинского</w:t>
      </w:r>
      <w:r>
        <w:rPr>
          <w:sz w:val="27"/>
        </w:rPr>
        <w:t xml:space="preserve"> сельского совета - главы администрации </w:t>
      </w:r>
      <w:r>
        <w:rPr>
          <w:sz w:val="27"/>
        </w:rPr>
        <w:t>Добрушинского</w:t>
      </w:r>
      <w:r>
        <w:rPr>
          <w:sz w:val="27"/>
        </w:rPr>
        <w:t xml:space="preserve"> адрес </w:t>
      </w:r>
      <w:r>
        <w:rPr>
          <w:sz w:val="27"/>
        </w:rPr>
        <w:t>Оксём</w:t>
      </w:r>
      <w:r>
        <w:rPr>
          <w:sz w:val="27"/>
        </w:rPr>
        <w:t xml:space="preserve"> Веры Павловны, паспортные данные, гражданки Российской Федерации (паспортные данные), имеющей средне-специальное образование, вдовы, несовершеннолетних детей не имеюще</w:t>
      </w:r>
      <w:r>
        <w:rPr>
          <w:sz w:val="27"/>
        </w:rPr>
        <w:t>й, ранее привлекаемой к административной ответственности, зарегистрированной и проживающей по адресу: адрес,</w:t>
      </w:r>
    </w:p>
    <w:p w:rsidR="00EC3EF2">
      <w:pPr>
        <w:ind w:firstLine="567"/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ст. 5.59 Кодекса Российской Федерации об административных пр</w:t>
      </w:r>
      <w:r>
        <w:rPr>
          <w:sz w:val="27"/>
        </w:rPr>
        <w:t>авонарушениях,</w:t>
      </w:r>
    </w:p>
    <w:p w:rsidR="00EC3EF2">
      <w:pPr>
        <w:ind w:firstLine="567"/>
        <w:jc w:val="center"/>
      </w:pPr>
      <w:r>
        <w:rPr>
          <w:sz w:val="27"/>
        </w:rPr>
        <w:t>УСТАНОВИЛ:</w:t>
      </w:r>
    </w:p>
    <w:p w:rsidR="00EC3EF2">
      <w:pPr>
        <w:ind w:firstLine="708"/>
        <w:jc w:val="both"/>
      </w:pPr>
      <w:r>
        <w:rPr>
          <w:sz w:val="27"/>
        </w:rPr>
        <w:t xml:space="preserve">дата постановлением заместителя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прокурора, юристом 1 класса </w:t>
      </w:r>
      <w:r>
        <w:rPr>
          <w:sz w:val="27"/>
        </w:rPr>
        <w:t>фио</w:t>
      </w:r>
      <w:r>
        <w:rPr>
          <w:sz w:val="27"/>
        </w:rPr>
        <w:t xml:space="preserve"> возбуждено дело об административном правонарушении в отношении должностного лица - председателя </w:t>
      </w:r>
      <w:r>
        <w:rPr>
          <w:sz w:val="27"/>
        </w:rPr>
        <w:t>Добрушинского</w:t>
      </w:r>
      <w:r>
        <w:rPr>
          <w:sz w:val="27"/>
        </w:rPr>
        <w:t xml:space="preserve"> сельского совета - главы администр</w:t>
      </w:r>
      <w:r>
        <w:rPr>
          <w:sz w:val="27"/>
        </w:rPr>
        <w:t xml:space="preserve">ации </w:t>
      </w:r>
      <w:r>
        <w:rPr>
          <w:sz w:val="27"/>
        </w:rPr>
        <w:t>Добрушинского</w:t>
      </w:r>
      <w:r>
        <w:rPr>
          <w:sz w:val="27"/>
        </w:rPr>
        <w:t xml:space="preserve"> адрес </w:t>
      </w:r>
      <w:r>
        <w:rPr>
          <w:sz w:val="27"/>
        </w:rPr>
        <w:t>Оксём</w:t>
      </w:r>
      <w:r>
        <w:rPr>
          <w:sz w:val="27"/>
        </w:rPr>
        <w:t xml:space="preserve"> В.П. по ст. 5.59 Кодекса Российской Федерации об административных правонарушениях (далее – КоАП РФ).</w:t>
      </w:r>
    </w:p>
    <w:p w:rsidR="00EC3EF2">
      <w:pPr>
        <w:ind w:firstLine="708"/>
        <w:jc w:val="both"/>
      </w:pPr>
      <w:r>
        <w:rPr>
          <w:sz w:val="27"/>
        </w:rPr>
        <w:t xml:space="preserve">В судебном заседании помощник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 Ковтун В.Ю. постановление о возбуждении дела об админист</w:t>
      </w:r>
      <w:r>
        <w:rPr>
          <w:sz w:val="27"/>
        </w:rPr>
        <w:t xml:space="preserve">ративном правонарушении от дата поддержала в полном объеме, указав на наличие оснований для привлечения должностного лица </w:t>
      </w:r>
      <w:r>
        <w:rPr>
          <w:sz w:val="27"/>
        </w:rPr>
        <w:t>Оксём</w:t>
      </w:r>
      <w:r>
        <w:rPr>
          <w:sz w:val="27"/>
        </w:rPr>
        <w:t xml:space="preserve"> В.П. к административной ответственности за правонарушение, предусмотренное ст. 5.59 КоАП РФ в части нарушения требований закона,</w:t>
      </w:r>
      <w:r>
        <w:rPr>
          <w:sz w:val="27"/>
        </w:rPr>
        <w:t xml:space="preserve"> регулирующего сроки и порядок рассмотрения обращений граждан, по основаниям, указанным</w:t>
      </w:r>
      <w:r>
        <w:rPr>
          <w:sz w:val="27"/>
        </w:rPr>
        <w:t xml:space="preserve"> в постановлении о возбуждении производства по делу об административном правонарушении. Просила привлечь к административной ответственности должностное лицо </w:t>
      </w:r>
      <w:r>
        <w:rPr>
          <w:sz w:val="27"/>
        </w:rPr>
        <w:t>Оксём</w:t>
      </w:r>
      <w:r>
        <w:rPr>
          <w:sz w:val="27"/>
        </w:rPr>
        <w:t xml:space="preserve"> В.П. п</w:t>
      </w:r>
      <w:r>
        <w:rPr>
          <w:sz w:val="27"/>
        </w:rPr>
        <w:t xml:space="preserve">о ст. 5.59 КоАП. </w:t>
      </w:r>
    </w:p>
    <w:p w:rsidR="00EC3EF2">
      <w:pPr>
        <w:ind w:firstLine="708"/>
        <w:jc w:val="both"/>
      </w:pPr>
      <w:r>
        <w:rPr>
          <w:sz w:val="27"/>
        </w:rPr>
        <w:t xml:space="preserve">В судебном заседании должностное лицо </w:t>
      </w:r>
      <w:r>
        <w:rPr>
          <w:sz w:val="27"/>
        </w:rPr>
        <w:t>Оксём</w:t>
      </w:r>
      <w:r>
        <w:rPr>
          <w:sz w:val="27"/>
        </w:rPr>
        <w:t xml:space="preserve"> В.П. вину во вменяемом ей административном правонарушении, предусмотренном ст. 5.59 КоАП РФ не признала, пояснила, что дата в администрацию </w:t>
      </w:r>
      <w:r>
        <w:rPr>
          <w:sz w:val="27"/>
        </w:rPr>
        <w:t>Добрушинского</w:t>
      </w:r>
      <w:r>
        <w:rPr>
          <w:sz w:val="27"/>
        </w:rPr>
        <w:t xml:space="preserve"> сельского поселения поступило 3 обращени</w:t>
      </w:r>
      <w:r>
        <w:rPr>
          <w:sz w:val="27"/>
        </w:rPr>
        <w:t xml:space="preserve">я </w:t>
      </w:r>
      <w:r>
        <w:rPr>
          <w:sz w:val="27"/>
        </w:rPr>
        <w:t>фио</w:t>
      </w:r>
      <w:r>
        <w:rPr>
          <w:sz w:val="27"/>
        </w:rPr>
        <w:t xml:space="preserve"> к депутатам </w:t>
      </w:r>
      <w:r>
        <w:rPr>
          <w:sz w:val="27"/>
        </w:rPr>
        <w:t>Добрушинского</w:t>
      </w:r>
      <w:r>
        <w:rPr>
          <w:sz w:val="27"/>
        </w:rPr>
        <w:t xml:space="preserve"> сельского совета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 Указанные обращения были переданы депутатам лично для ознакомления и предоставления ответа заявителю, при этом, она не уведомляла </w:t>
      </w:r>
      <w:r>
        <w:rPr>
          <w:sz w:val="27"/>
        </w:rPr>
        <w:t>фио</w:t>
      </w:r>
      <w:r>
        <w:rPr>
          <w:sz w:val="27"/>
        </w:rPr>
        <w:t xml:space="preserve"> о</w:t>
      </w:r>
      <w:r>
        <w:rPr>
          <w:sz w:val="27"/>
        </w:rPr>
        <w:t xml:space="preserve"> </w:t>
      </w:r>
      <w:r>
        <w:rPr>
          <w:sz w:val="27"/>
        </w:rPr>
        <w:t>направлении</w:t>
      </w:r>
      <w:r>
        <w:rPr>
          <w:sz w:val="27"/>
        </w:rPr>
        <w:t xml:space="preserve"> её обращения на рассмотрение иному должностно</w:t>
      </w:r>
      <w:r>
        <w:rPr>
          <w:sz w:val="27"/>
        </w:rPr>
        <w:t xml:space="preserve">му лицу в соответствии с их компетенцией. Ответ на обращения был дан, однако в связи с отсутствием денежных средств на почтовые отправления, был оставлен в двери квартиры </w:t>
      </w:r>
      <w:r>
        <w:rPr>
          <w:sz w:val="27"/>
        </w:rPr>
        <w:t>фио</w:t>
      </w:r>
      <w:r>
        <w:rPr>
          <w:sz w:val="27"/>
        </w:rPr>
        <w:t xml:space="preserve"> П</w:t>
      </w:r>
      <w:r>
        <w:rPr>
          <w:sz w:val="27"/>
        </w:rPr>
        <w:t xml:space="preserve">росила не привлекать её к административной ответственности, поскольку её вины в </w:t>
      </w:r>
      <w:r>
        <w:rPr>
          <w:sz w:val="27"/>
        </w:rPr>
        <w:t xml:space="preserve">совершении правонарушения, предусмотренного ст. 5.59 КоАП РФ не имеется. </w:t>
      </w:r>
    </w:p>
    <w:p w:rsidR="00EC3EF2">
      <w:pPr>
        <w:ind w:firstLine="708"/>
        <w:jc w:val="both"/>
      </w:pPr>
      <w:r>
        <w:rPr>
          <w:sz w:val="27"/>
        </w:rPr>
        <w:t xml:space="preserve">Выслушав заключение помощника прокурора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адрес, пояснения должностного лица </w:t>
      </w:r>
      <w:r>
        <w:rPr>
          <w:sz w:val="27"/>
        </w:rPr>
        <w:t>Оксём</w:t>
      </w:r>
      <w:r>
        <w:rPr>
          <w:sz w:val="27"/>
        </w:rPr>
        <w:t xml:space="preserve"> В.П., исследовав письменные материалы дела, мировой судья пришел к вы</w:t>
      </w:r>
      <w:r>
        <w:rPr>
          <w:sz w:val="27"/>
        </w:rPr>
        <w:t xml:space="preserve">воду о наличии в действиях должностного лица </w:t>
      </w:r>
      <w:r>
        <w:rPr>
          <w:sz w:val="27"/>
        </w:rPr>
        <w:t>Оксём</w:t>
      </w:r>
      <w:r>
        <w:rPr>
          <w:sz w:val="27"/>
        </w:rPr>
        <w:t xml:space="preserve"> В.П. состава правонарушения, предусмотренного ст. 5.59 КоАП РФ, исходя из следующего. </w:t>
      </w:r>
    </w:p>
    <w:p w:rsidR="00EC3EF2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7"/>
            <w:u w:val="single"/>
          </w:rPr>
          <w:t>ч. 1 ст. 2.1</w:t>
        </w:r>
      </w:hyperlink>
      <w:r>
        <w:rPr>
          <w:sz w:val="27"/>
        </w:rPr>
        <w:t xml:space="preserve"> КоАП РФ, админ</w:t>
      </w:r>
      <w:r>
        <w:rPr>
          <w:sz w:val="27"/>
        </w:rPr>
        <w:t xml:space="preserve">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7"/>
            <w:u w:val="single"/>
          </w:rPr>
          <w:t>настоящим Кодексом</w:t>
        </w:r>
      </w:hyperlink>
      <w:r>
        <w:rPr>
          <w:sz w:val="27"/>
        </w:rPr>
        <w:t xml:space="preserve"> или законами субъектов Российской</w:t>
      </w:r>
      <w:r>
        <w:rPr>
          <w:sz w:val="27"/>
        </w:rPr>
        <w:t xml:space="preserve"> Федерации об административных правонарушениях установлена административная ответственность.</w:t>
      </w:r>
    </w:p>
    <w:p w:rsidR="00EC3EF2">
      <w:pPr>
        <w:ind w:firstLine="708"/>
        <w:jc w:val="both"/>
      </w:pPr>
      <w:r>
        <w:rPr>
          <w:sz w:val="27"/>
        </w:rPr>
        <w:t xml:space="preserve">Ответственность за совершение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7"/>
            <w:u w:val="single"/>
          </w:rPr>
          <w:t>статьи 5.5</w:t>
        </w:r>
        <w:r>
          <w:rPr>
            <w:color w:val="0000FF"/>
            <w:sz w:val="27"/>
            <w:u w:val="single"/>
          </w:rPr>
          <w:t>9</w:t>
        </w:r>
      </w:hyperlink>
      <w:r>
        <w:rPr>
          <w:sz w:val="27"/>
        </w:rPr>
        <w:t xml:space="preserve"> КоАП РФ наступает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</w:t>
      </w:r>
      <w:r>
        <w:rPr>
          <w:sz w:val="27"/>
        </w:rPr>
        <w:t xml:space="preserve">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7"/>
            <w:u w:val="single"/>
          </w:rPr>
          <w:t>статьями 5.39</w:t>
        </w:r>
      </w:hyperlink>
      <w:r>
        <w:rPr>
          <w:sz w:val="27"/>
        </w:rPr>
        <w:t xml:space="preserve">, </w:t>
      </w:r>
      <w:hyperlink r:id="rId6" w:anchor="dst3327" w:history="1">
        <w:r>
          <w:rPr>
            <w:color w:val="0000FF"/>
            <w:sz w:val="27"/>
            <w:u w:val="single"/>
          </w:rPr>
          <w:t>5.63</w:t>
        </w:r>
      </w:hyperlink>
      <w:r>
        <w:rPr>
          <w:sz w:val="27"/>
        </w:rPr>
        <w:t xml:space="preserve"> настоящего Кодекса, </w:t>
      </w:r>
      <w:r>
        <w:rPr>
          <w:sz w:val="27"/>
        </w:rPr>
        <w:t>и влечет</w:t>
      </w:r>
      <w:r>
        <w:rPr>
          <w:sz w:val="27"/>
        </w:rPr>
        <w:t xml:space="preserve"> наложение административного штрафа в размере о</w:t>
      </w:r>
      <w:r>
        <w:rPr>
          <w:sz w:val="27"/>
        </w:rPr>
        <w:t xml:space="preserve">т пяти тысяч </w:t>
      </w:r>
      <w:r>
        <w:rPr>
          <w:sz w:val="27"/>
        </w:rPr>
        <w:t>до</w:t>
      </w:r>
      <w:r>
        <w:rPr>
          <w:sz w:val="27"/>
        </w:rPr>
        <w:t xml:space="preserve"> сумма прописью.</w:t>
      </w:r>
    </w:p>
    <w:p w:rsidR="00EC3EF2">
      <w:pPr>
        <w:ind w:firstLine="708"/>
        <w:jc w:val="both"/>
      </w:pPr>
      <w:r>
        <w:rPr>
          <w:sz w:val="27"/>
        </w:rPr>
        <w:t>Общим объектом административного правонарушения, предусмотренного комментируемой статьей, являются общественные отношения, связанные с рассмотрение обращений и заявлений граждан. Непосредственный объект данного нарушения — у</w:t>
      </w:r>
      <w:r>
        <w:rPr>
          <w:sz w:val="27"/>
        </w:rPr>
        <w:t>становленный законом порядок рассмотрения обращений и заявлений граждан, гарантируемый Конституцией РФ (ст. 33).</w:t>
      </w:r>
    </w:p>
    <w:p w:rsidR="00EC3EF2">
      <w:pPr>
        <w:ind w:firstLine="708"/>
        <w:jc w:val="both"/>
      </w:pPr>
      <w:r>
        <w:rPr>
          <w:sz w:val="27"/>
        </w:rPr>
        <w:t>Из установленных судом обстоятель</w:t>
      </w:r>
      <w:r>
        <w:rPr>
          <w:sz w:val="27"/>
        </w:rPr>
        <w:t>ств сл</w:t>
      </w:r>
      <w:r>
        <w:rPr>
          <w:sz w:val="27"/>
        </w:rPr>
        <w:t xml:space="preserve">едует, что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прокуратурой проведена проверка исполнения должностными лицами администра</w:t>
      </w:r>
      <w:r>
        <w:rPr>
          <w:sz w:val="27"/>
        </w:rPr>
        <w:t xml:space="preserve">ции </w:t>
      </w:r>
      <w:r>
        <w:rPr>
          <w:sz w:val="27"/>
        </w:rPr>
        <w:t>Добрушинского</w:t>
      </w:r>
      <w:r>
        <w:rPr>
          <w:sz w:val="27"/>
        </w:rPr>
        <w:t xml:space="preserve"> адрес требований законодательства о порядке рассмотрения обращений граждан Российской Федерации.</w:t>
      </w:r>
    </w:p>
    <w:p w:rsidR="00EC3EF2">
      <w:pPr>
        <w:ind w:firstLine="708"/>
        <w:jc w:val="both"/>
      </w:pPr>
      <w:r>
        <w:rPr>
          <w:sz w:val="27"/>
        </w:rPr>
        <w:t>Обращения граждан подлежат рассмотрению в порядке и сроки, установленные Федеральным законом от дата № 59-ФЗ «О порядке рассмотрения обращени</w:t>
      </w:r>
      <w:r>
        <w:rPr>
          <w:sz w:val="27"/>
        </w:rPr>
        <w:t xml:space="preserve">й граждан Российской Федерации» (далее - Федеральный закон </w:t>
      </w:r>
      <w:r>
        <w:rPr>
          <w:sz w:val="27"/>
        </w:rPr>
        <w:t>от</w:t>
      </w:r>
      <w:r>
        <w:rPr>
          <w:sz w:val="27"/>
        </w:rPr>
        <w:t xml:space="preserve"> дата № 59-ФЗ).</w:t>
      </w:r>
    </w:p>
    <w:p w:rsidR="00EC3EF2">
      <w:pPr>
        <w:ind w:firstLine="708"/>
        <w:jc w:val="both"/>
      </w:pPr>
      <w:r>
        <w:rPr>
          <w:sz w:val="27"/>
        </w:rPr>
        <w:t>Частью 1 ст. 2 Федерального закона от дата № 59-ФЗ «О порядке рассмотрения обращений граждан Российской Федерации» (далее - Федеральный закон от дата № 59-ФЗ) предусмотрено, что г</w:t>
      </w:r>
      <w:r>
        <w:rPr>
          <w:sz w:val="27"/>
        </w:rPr>
        <w:t xml:space="preserve">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</w:t>
      </w:r>
      <w:r>
        <w:rPr>
          <w:sz w:val="27"/>
        </w:rPr>
        <w:t>государственные органы, органы местного самоуправления и их должностным лицам, в государ</w:t>
      </w:r>
      <w:r>
        <w:rPr>
          <w:sz w:val="27"/>
        </w:rPr>
        <w:t>ственные и муниципальные учреждения</w:t>
      </w:r>
      <w:r>
        <w:rPr>
          <w:sz w:val="27"/>
        </w:rPr>
        <w:t xml:space="preserve"> и иные организации, на которые возложено осуществление публично значимых функций, и их должностным лицам.</w:t>
      </w:r>
    </w:p>
    <w:p w:rsidR="00EC3EF2">
      <w:pPr>
        <w:ind w:firstLine="708"/>
        <w:jc w:val="both"/>
      </w:pPr>
      <w:r>
        <w:rPr>
          <w:sz w:val="27"/>
        </w:rPr>
        <w:t>Согласно ст. 5 Федерального закона от дата № 59-ФЗ, при рассмотрении обращения государственным органом, органом ме</w:t>
      </w:r>
      <w:r>
        <w:rPr>
          <w:sz w:val="27"/>
        </w:rPr>
        <w:t xml:space="preserve">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</w:t>
      </w:r>
      <w:r>
        <w:rPr>
          <w:sz w:val="27"/>
        </w:rPr>
        <w:t>статьи 11 настоящего Федерального закона, на основании обращения с просьбой о его предоставлении</w:t>
      </w:r>
      <w:r>
        <w:rPr>
          <w:sz w:val="27"/>
        </w:rPr>
        <w:t>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</w:t>
      </w:r>
      <w:r>
        <w:rPr>
          <w:sz w:val="27"/>
        </w:rPr>
        <w:t>ешение поставленных в обращении вопросов.</w:t>
      </w:r>
    </w:p>
    <w:p w:rsidR="00EC3EF2">
      <w:pPr>
        <w:ind w:firstLine="708"/>
        <w:jc w:val="both"/>
      </w:pPr>
      <w:r>
        <w:rPr>
          <w:sz w:val="27"/>
        </w:rPr>
        <w:t xml:space="preserve">Частью 2 статьи 8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59-ФЗ закреплено, что письменное обращение подлежит обязательной регистрации в течение трех дней с момента поступления в государственный орган, орган местного самоупр</w:t>
      </w:r>
      <w:r>
        <w:rPr>
          <w:sz w:val="27"/>
        </w:rPr>
        <w:t>авления или должностному лицу.</w:t>
      </w:r>
    </w:p>
    <w:p w:rsidR="00EC3EF2">
      <w:pPr>
        <w:ind w:firstLine="708"/>
        <w:jc w:val="both"/>
      </w:pPr>
      <w:r>
        <w:rPr>
          <w:sz w:val="27"/>
        </w:rPr>
        <w:t>Частью 3 статьи 8 Федерального закона от дата № 59-ФЗ определено, что письменное обращение, содержащее вопросы, решение которых не входит в компетенцию данного государственного органа, органа местного самоуправления или должн</w:t>
      </w:r>
      <w:r>
        <w:rPr>
          <w:sz w:val="27"/>
        </w:rPr>
        <w:t>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</w:t>
      </w:r>
      <w:r>
        <w:rPr>
          <w:sz w:val="27"/>
        </w:rPr>
        <w:t xml:space="preserve"> п</w:t>
      </w:r>
      <w:r>
        <w:rPr>
          <w:sz w:val="27"/>
        </w:rPr>
        <w:t>ереадресации обращения.</w:t>
      </w:r>
    </w:p>
    <w:p w:rsidR="00EC3EF2">
      <w:pPr>
        <w:ind w:firstLine="708"/>
        <w:jc w:val="both"/>
      </w:pPr>
      <w:r>
        <w:rPr>
          <w:sz w:val="27"/>
        </w:rPr>
        <w:t xml:space="preserve">Согласно ч. 1 ст. 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C3EF2">
      <w:pPr>
        <w:ind w:firstLine="708"/>
        <w:jc w:val="both"/>
      </w:pPr>
      <w:r>
        <w:rPr>
          <w:sz w:val="27"/>
        </w:rPr>
        <w:t xml:space="preserve">Согласно п. 1, 2, 4, 5 ч. 1 ст. 10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№59-Ф3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</w:t>
      </w:r>
      <w:r>
        <w:rPr>
          <w:sz w:val="27"/>
        </w:rPr>
        <w:t xml:space="preserve">ем гражданина, направившего обращение; </w:t>
      </w:r>
      <w:r>
        <w:rPr>
          <w:sz w:val="27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</w:t>
      </w:r>
      <w:r>
        <w:rPr>
          <w:sz w:val="27"/>
        </w:rPr>
        <w:t>ов, органов дознания и органов предварительного следствия; 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  <w:r>
        <w:rPr>
          <w:sz w:val="27"/>
        </w:rPr>
        <w:t xml:space="preserve"> уведомляет гражданина о направлении его обращения </w:t>
      </w:r>
      <w:r>
        <w:rPr>
          <w:sz w:val="27"/>
        </w:rPr>
        <w:t>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C3EF2">
      <w:pPr>
        <w:ind w:firstLine="708"/>
        <w:jc w:val="both"/>
      </w:pPr>
      <w:r>
        <w:rPr>
          <w:sz w:val="27"/>
        </w:rPr>
        <w:t xml:space="preserve">В соответствии с ч. 1 ст. 12 Федерального закона № 59-ФЗ письменное обращение, поступившее в государственный орган, </w:t>
      </w:r>
      <w:r>
        <w:rPr>
          <w:sz w:val="27"/>
        </w:rPr>
        <w:t>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EC3EF2">
      <w:pPr>
        <w:ind w:firstLine="708"/>
        <w:jc w:val="both"/>
      </w:pPr>
      <w:r>
        <w:rPr>
          <w:sz w:val="27"/>
        </w:rPr>
        <w:t>Установлено, что в администрац</w:t>
      </w:r>
      <w:r>
        <w:rPr>
          <w:sz w:val="27"/>
        </w:rPr>
        <w:t xml:space="preserve">ию </w:t>
      </w:r>
      <w:r>
        <w:rPr>
          <w:sz w:val="27"/>
        </w:rPr>
        <w:t>Добрушинского</w:t>
      </w:r>
      <w:r>
        <w:rPr>
          <w:sz w:val="27"/>
        </w:rPr>
        <w:t xml:space="preserve"> адрес поступили обращения </w:t>
      </w:r>
      <w:r>
        <w:rPr>
          <w:sz w:val="27"/>
        </w:rPr>
        <w:t>фио</w:t>
      </w:r>
      <w:r>
        <w:rPr>
          <w:sz w:val="27"/>
        </w:rPr>
        <w:t xml:space="preserve">, которые зарегистрированы за </w:t>
      </w:r>
      <w:r>
        <w:rPr>
          <w:sz w:val="27"/>
        </w:rPr>
        <w:t>вх</w:t>
      </w:r>
      <w:r>
        <w:rPr>
          <w:sz w:val="27"/>
        </w:rPr>
        <w:t xml:space="preserve">. № 4/дата </w:t>
      </w:r>
      <w:r>
        <w:rPr>
          <w:sz w:val="27"/>
        </w:rPr>
        <w:t>от</w:t>
      </w:r>
      <w:r>
        <w:rPr>
          <w:sz w:val="27"/>
        </w:rPr>
        <w:t xml:space="preserve"> дата, за </w:t>
      </w:r>
      <w:r>
        <w:rPr>
          <w:sz w:val="27"/>
        </w:rPr>
        <w:t>вх</w:t>
      </w:r>
      <w:r>
        <w:rPr>
          <w:sz w:val="27"/>
        </w:rPr>
        <w:t xml:space="preserve">. № 5/дата от дата и за </w:t>
      </w:r>
      <w:r>
        <w:rPr>
          <w:sz w:val="27"/>
        </w:rPr>
        <w:t>вх</w:t>
      </w:r>
      <w:r>
        <w:rPr>
          <w:sz w:val="27"/>
        </w:rPr>
        <w:t>. № 6/дата от дата.</w:t>
      </w:r>
    </w:p>
    <w:p w:rsidR="00EC3EF2">
      <w:pPr>
        <w:ind w:firstLine="708"/>
        <w:jc w:val="both"/>
      </w:pPr>
      <w:r>
        <w:rPr>
          <w:sz w:val="27"/>
        </w:rPr>
        <w:t xml:space="preserve">Вместе с тем, в нарушение ч. 3 ст. 8 Федерального закона от дата № 59-ФЗ «О порядке рассмотрения обращений </w:t>
      </w:r>
      <w:r>
        <w:rPr>
          <w:sz w:val="27"/>
        </w:rPr>
        <w:t xml:space="preserve">граждан Российской Федерации» </w:t>
      </w:r>
      <w:r>
        <w:rPr>
          <w:sz w:val="27"/>
        </w:rPr>
        <w:t>фио</w:t>
      </w:r>
      <w:r>
        <w:rPr>
          <w:sz w:val="27"/>
        </w:rPr>
        <w:t xml:space="preserve"> о направлении указанных обращений по компетенции не уведомлена.</w:t>
      </w:r>
      <w:r>
        <w:rPr>
          <w:sz w:val="27"/>
        </w:rPr>
        <w:t xml:space="preserve"> Обращение вопреки ч. 1 ст. 12 Федерального закона </w:t>
      </w:r>
      <w:r>
        <w:rPr>
          <w:sz w:val="27"/>
        </w:rPr>
        <w:t>от</w:t>
      </w:r>
      <w:r>
        <w:rPr>
          <w:sz w:val="27"/>
        </w:rPr>
        <w:t xml:space="preserve"> дата № 59-ФЗ не рассмотрено, ответ заявителю не предоставлен.</w:t>
      </w:r>
    </w:p>
    <w:p w:rsidR="00EC3EF2">
      <w:pPr>
        <w:ind w:firstLine="708"/>
        <w:jc w:val="both"/>
      </w:pPr>
      <w:r>
        <w:rPr>
          <w:sz w:val="27"/>
        </w:rPr>
        <w:t xml:space="preserve">Установлено, что </w:t>
      </w:r>
      <w:r>
        <w:rPr>
          <w:sz w:val="27"/>
        </w:rPr>
        <w:t>Оксём</w:t>
      </w:r>
      <w:r>
        <w:rPr>
          <w:sz w:val="27"/>
        </w:rPr>
        <w:t xml:space="preserve"> Вера Павловна решени</w:t>
      </w:r>
      <w:r>
        <w:rPr>
          <w:sz w:val="27"/>
        </w:rPr>
        <w:t xml:space="preserve">ем 1 заседания 2 созыва </w:t>
      </w:r>
      <w:r>
        <w:rPr>
          <w:sz w:val="27"/>
        </w:rPr>
        <w:t>Добрушинского</w:t>
      </w:r>
      <w:r>
        <w:rPr>
          <w:sz w:val="27"/>
        </w:rPr>
        <w:t xml:space="preserve"> сельского совета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 избрана главой муниципального образования </w:t>
      </w:r>
      <w:r>
        <w:rPr>
          <w:sz w:val="27"/>
        </w:rPr>
        <w:t>Добрушинское</w:t>
      </w:r>
      <w:r>
        <w:rPr>
          <w:sz w:val="27"/>
        </w:rPr>
        <w:t xml:space="preserve"> адрес - председателем </w:t>
      </w:r>
      <w:r>
        <w:rPr>
          <w:sz w:val="27"/>
        </w:rPr>
        <w:t>Добрушинского</w:t>
      </w:r>
      <w:r>
        <w:rPr>
          <w:sz w:val="27"/>
        </w:rPr>
        <w:t xml:space="preserve"> сельского совета.</w:t>
      </w:r>
    </w:p>
    <w:p w:rsidR="00EC3EF2">
      <w:pPr>
        <w:ind w:firstLine="708"/>
        <w:jc w:val="both"/>
      </w:pPr>
      <w:r>
        <w:rPr>
          <w:sz w:val="27"/>
        </w:rPr>
        <w:t xml:space="preserve">В соответствии со ст. 44 Устава муниципального образования </w:t>
      </w:r>
      <w:r>
        <w:rPr>
          <w:sz w:val="27"/>
        </w:rPr>
        <w:t>Добрушинского</w:t>
      </w:r>
      <w:r>
        <w:rPr>
          <w:sz w:val="27"/>
        </w:rPr>
        <w:t xml:space="preserve"> адрес п</w:t>
      </w:r>
      <w:r>
        <w:rPr>
          <w:sz w:val="27"/>
        </w:rPr>
        <w:t>редседатель организует прием граждан, рассмотрение их обращений, заявлений и жалоб.</w:t>
      </w:r>
    </w:p>
    <w:p w:rsidR="00EC3EF2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</w:t>
      </w:r>
      <w:r>
        <w:rPr>
          <w:sz w:val="27"/>
        </w:rPr>
        <w:t>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Должностным лицом - председателем </w:t>
      </w:r>
      <w:r>
        <w:rPr>
          <w:sz w:val="27"/>
        </w:rPr>
        <w:t>Добрушинского</w:t>
      </w:r>
      <w:r>
        <w:rPr>
          <w:sz w:val="27"/>
        </w:rPr>
        <w:t xml:space="preserve"> сельского совета - главой администрации </w:t>
      </w:r>
      <w:r>
        <w:rPr>
          <w:sz w:val="27"/>
        </w:rPr>
        <w:t>Добрушинского</w:t>
      </w:r>
      <w:r>
        <w:rPr>
          <w:sz w:val="27"/>
        </w:rPr>
        <w:t xml:space="preserve"> адрес </w:t>
      </w:r>
      <w:r>
        <w:rPr>
          <w:sz w:val="27"/>
        </w:rPr>
        <w:t>Оксём</w:t>
      </w:r>
      <w:r>
        <w:rPr>
          <w:sz w:val="27"/>
        </w:rPr>
        <w:t xml:space="preserve"> В.П. допущено наруше</w:t>
      </w:r>
      <w:r>
        <w:rPr>
          <w:sz w:val="27"/>
        </w:rPr>
        <w:t xml:space="preserve">ние установленного законом порядка рассмотрения обращений граждан, выразившееся в нарушении порядка рассмотрения обращений </w:t>
      </w:r>
      <w:r>
        <w:rPr>
          <w:sz w:val="27"/>
        </w:rPr>
        <w:t>фио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>При этом</w:t>
      </w:r>
      <w:r>
        <w:rPr>
          <w:sz w:val="27"/>
        </w:rPr>
        <w:t>,</w:t>
      </w:r>
      <w:r>
        <w:rPr>
          <w:sz w:val="27"/>
        </w:rPr>
        <w:t xml:space="preserve"> факт нарушения установленного законом порядка рассмотрения обращений </w:t>
      </w:r>
      <w:r>
        <w:rPr>
          <w:sz w:val="27"/>
        </w:rPr>
        <w:t>фио</w:t>
      </w:r>
      <w:r>
        <w:rPr>
          <w:sz w:val="27"/>
        </w:rPr>
        <w:t xml:space="preserve"> в полном объеме подтверждается материалами, по</w:t>
      </w:r>
      <w:r>
        <w:rPr>
          <w:sz w:val="27"/>
        </w:rPr>
        <w:t>лученными в ходе проведения проверки.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Указанные обстоятельства явились основанием для вынесения дата заместителем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адрес, юристом 1 класса </w:t>
      </w:r>
      <w:r>
        <w:rPr>
          <w:sz w:val="27"/>
        </w:rPr>
        <w:t>фио</w:t>
      </w:r>
      <w:r>
        <w:rPr>
          <w:sz w:val="27"/>
        </w:rPr>
        <w:t>, постановления о возбуждении дела об административном правонарушении по ст. 5.59 К</w:t>
      </w:r>
      <w:r>
        <w:rPr>
          <w:sz w:val="27"/>
        </w:rPr>
        <w:t xml:space="preserve">оАП РФ в отношении должностного лица - председателя </w:t>
      </w:r>
      <w:r>
        <w:rPr>
          <w:sz w:val="27"/>
        </w:rPr>
        <w:t>Добрушинского</w:t>
      </w:r>
      <w:r>
        <w:rPr>
          <w:sz w:val="27"/>
        </w:rPr>
        <w:t xml:space="preserve"> сельского совета - главы администрации </w:t>
      </w:r>
      <w:r>
        <w:rPr>
          <w:sz w:val="27"/>
        </w:rPr>
        <w:t>Добрушинского</w:t>
      </w:r>
      <w:r>
        <w:rPr>
          <w:sz w:val="27"/>
        </w:rPr>
        <w:t xml:space="preserve"> адрес </w:t>
      </w:r>
      <w:r>
        <w:rPr>
          <w:sz w:val="27"/>
        </w:rPr>
        <w:t>Оксём</w:t>
      </w:r>
      <w:r>
        <w:rPr>
          <w:sz w:val="27"/>
        </w:rPr>
        <w:t xml:space="preserve"> В.П.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Факт совершения должностным лицом </w:t>
      </w:r>
      <w:r>
        <w:rPr>
          <w:sz w:val="27"/>
        </w:rPr>
        <w:t>Оксём</w:t>
      </w:r>
      <w:r>
        <w:rPr>
          <w:sz w:val="27"/>
        </w:rPr>
        <w:t xml:space="preserve"> В.П. административного правонарушения, предусмотренного ст. 5.59 КоАП РФ полност</w:t>
      </w:r>
      <w:r>
        <w:rPr>
          <w:sz w:val="27"/>
        </w:rPr>
        <w:t>ью подтверждается материалами дела, а именно: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- постановлением о возбуждении дела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- копией требования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в порядке ст. ст. 6, 22 Федерального закона «О прокуратуре Российской Федераци</w:t>
      </w:r>
      <w:r>
        <w:rPr>
          <w:sz w:val="27"/>
        </w:rPr>
        <w:t xml:space="preserve">и»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- копией ответа должностного лица </w:t>
      </w:r>
      <w:r>
        <w:rPr>
          <w:sz w:val="27"/>
        </w:rPr>
        <w:t>Оксём</w:t>
      </w:r>
      <w:r>
        <w:rPr>
          <w:sz w:val="27"/>
        </w:rPr>
        <w:t xml:space="preserve"> В.П.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адресованного заместителю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 </w:t>
      </w:r>
      <w:r>
        <w:rPr>
          <w:sz w:val="27"/>
        </w:rPr>
        <w:t>фио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- копией журнала регистрации письменных заявлений граждан по различным вопросам </w:t>
      </w:r>
      <w:r>
        <w:rPr>
          <w:sz w:val="27"/>
        </w:rPr>
        <w:t>за</w:t>
      </w:r>
      <w:r>
        <w:rPr>
          <w:sz w:val="27"/>
        </w:rPr>
        <w:t xml:space="preserve"> дата;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- копиями обращений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- копией обращения </w:t>
      </w:r>
      <w:r>
        <w:rPr>
          <w:sz w:val="27"/>
        </w:rPr>
        <w:t>фио</w:t>
      </w:r>
      <w:r>
        <w:rPr>
          <w:sz w:val="27"/>
        </w:rPr>
        <w:t xml:space="preserve"> в </w:t>
      </w:r>
      <w:r>
        <w:rPr>
          <w:sz w:val="27"/>
        </w:rPr>
        <w:t>Сакскую</w:t>
      </w:r>
      <w:r>
        <w:rPr>
          <w:sz w:val="27"/>
        </w:rPr>
        <w:t xml:space="preserve"> межрайонную прокуратуру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- копиями объяснительных депутатов </w:t>
      </w:r>
      <w:r>
        <w:rPr>
          <w:sz w:val="27"/>
        </w:rPr>
        <w:t>Добрушинского</w:t>
      </w:r>
      <w:r>
        <w:rPr>
          <w:sz w:val="27"/>
        </w:rPr>
        <w:t xml:space="preserve"> сельского совета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Оксём</w:t>
      </w:r>
      <w:r>
        <w:rPr>
          <w:sz w:val="27"/>
        </w:rPr>
        <w:t xml:space="preserve"> В.П.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- копией Устава муниципального образования </w:t>
      </w:r>
      <w:r>
        <w:rPr>
          <w:sz w:val="27"/>
        </w:rPr>
        <w:t>Добрушинское</w:t>
      </w:r>
      <w:r>
        <w:rPr>
          <w:sz w:val="27"/>
        </w:rPr>
        <w:t xml:space="preserve"> адрес. 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>Пи</w:t>
      </w:r>
      <w:r>
        <w:rPr>
          <w:sz w:val="27"/>
        </w:rPr>
        <w:t>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>Оценив представленные доказательства всесторонне, пол</w:t>
      </w:r>
      <w:r>
        <w:rPr>
          <w:sz w:val="27"/>
        </w:rPr>
        <w:t xml:space="preserve">но, объективно, в их совокупности, в соответствии с требованиями ст. 26.11 КоАП РФ, мировой судья пришел к выводу о виновности должностного лица </w:t>
      </w:r>
      <w:r>
        <w:rPr>
          <w:sz w:val="27"/>
        </w:rPr>
        <w:t>Оксём</w:t>
      </w:r>
      <w:r>
        <w:rPr>
          <w:sz w:val="27"/>
        </w:rPr>
        <w:t xml:space="preserve"> В.П. в совершении административного правонарушения, предусмотренного ст. 5.59 КоАП РФ.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>Постановление заме</w:t>
      </w:r>
      <w:r>
        <w:rPr>
          <w:sz w:val="27"/>
        </w:rPr>
        <w:t xml:space="preserve">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адрес, юриста 1 класса </w:t>
      </w:r>
      <w:r>
        <w:rPr>
          <w:sz w:val="27"/>
        </w:rPr>
        <w:t>фио</w:t>
      </w:r>
      <w:r>
        <w:rPr>
          <w:sz w:val="27"/>
        </w:rPr>
        <w:t xml:space="preserve"> содержит все необходимые сведения, предусмотренные ст. 28.2 КоАП РФ и вынесено в сроки, установленные ст. 28.5 КоАП РФ, копия постановления была вручена должностному лицу </w:t>
      </w:r>
      <w:r>
        <w:rPr>
          <w:sz w:val="27"/>
        </w:rPr>
        <w:t>Оксём</w:t>
      </w:r>
      <w:r>
        <w:rPr>
          <w:sz w:val="27"/>
        </w:rPr>
        <w:t xml:space="preserve"> В.П. дата, о</w:t>
      </w:r>
      <w:r>
        <w:rPr>
          <w:sz w:val="27"/>
        </w:rPr>
        <w:t xml:space="preserve"> чем свидетельствует её подпись. 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К доводам должностного лица </w:t>
      </w:r>
      <w:r>
        <w:rPr>
          <w:sz w:val="27"/>
        </w:rPr>
        <w:t>Оксем</w:t>
      </w:r>
      <w:r>
        <w:rPr>
          <w:sz w:val="27"/>
        </w:rPr>
        <w:t xml:space="preserve"> В.П. о том, что доказательств её вины в совершении правонарушения, предусмотренного ст. 5.59 КоАП РФ не имеется, поскольку ответ заявителю </w:t>
      </w:r>
      <w:r>
        <w:rPr>
          <w:sz w:val="27"/>
        </w:rPr>
        <w:t>фио</w:t>
      </w:r>
      <w:r>
        <w:rPr>
          <w:sz w:val="27"/>
        </w:rPr>
        <w:t xml:space="preserve"> был дан, мировой судья относится критически, </w:t>
      </w:r>
      <w:r>
        <w:rPr>
          <w:sz w:val="27"/>
        </w:rPr>
        <w:t xml:space="preserve">поскольку доводы являются голословными, противоречат письменным материалам дела. 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Как следует из копии ответа должностного лица </w:t>
      </w:r>
      <w:r>
        <w:rPr>
          <w:sz w:val="27"/>
        </w:rPr>
        <w:t>Оксём</w:t>
      </w:r>
      <w:r>
        <w:rPr>
          <w:sz w:val="27"/>
        </w:rPr>
        <w:t xml:space="preserve"> В.П.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адресованного заместителю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 </w:t>
      </w:r>
      <w:r>
        <w:rPr>
          <w:sz w:val="27"/>
        </w:rPr>
        <w:t>фио</w:t>
      </w:r>
      <w:r>
        <w:rPr>
          <w:sz w:val="27"/>
        </w:rPr>
        <w:t>, должностное лицо не оспаривала фактичес</w:t>
      </w:r>
      <w:r>
        <w:rPr>
          <w:sz w:val="27"/>
        </w:rPr>
        <w:t xml:space="preserve">кие обстоятельства, послужившие нарушением требований законодательства об обращениях граждан, пояснив, что письменные ответы депутатами на обращение </w:t>
      </w:r>
      <w:r>
        <w:rPr>
          <w:sz w:val="27"/>
        </w:rPr>
        <w:t>фио</w:t>
      </w:r>
      <w:r>
        <w:rPr>
          <w:sz w:val="27"/>
        </w:rPr>
        <w:t xml:space="preserve"> не предоставлены. Депутатами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 даны объяснения по причине не предоставления ответа на обращ</w:t>
      </w:r>
      <w:r>
        <w:rPr>
          <w:sz w:val="27"/>
        </w:rPr>
        <w:t xml:space="preserve">ение </w:t>
      </w:r>
      <w:r>
        <w:rPr>
          <w:sz w:val="27"/>
        </w:rPr>
        <w:t>фио</w:t>
      </w:r>
      <w:r>
        <w:rPr>
          <w:sz w:val="27"/>
        </w:rPr>
        <w:t>.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Как следует из копий объяснительных депутатов </w:t>
      </w:r>
      <w:r>
        <w:rPr>
          <w:sz w:val="27"/>
        </w:rPr>
        <w:t>Добрушинского</w:t>
      </w:r>
      <w:r>
        <w:rPr>
          <w:sz w:val="27"/>
        </w:rPr>
        <w:t xml:space="preserve"> сельского совета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дата, последние пояснили следующее (дословно): … «Мной были предоставлены </w:t>
      </w:r>
      <w:r>
        <w:rPr>
          <w:sz w:val="27"/>
        </w:rPr>
        <w:t>фио</w:t>
      </w:r>
      <w:r>
        <w:rPr>
          <w:sz w:val="27"/>
        </w:rPr>
        <w:t xml:space="preserve"> все разъяснения устно, поэтому ответ в письменном виде в её адрес не </w:t>
      </w:r>
      <w:r>
        <w:rPr>
          <w:sz w:val="27"/>
        </w:rPr>
        <w:t xml:space="preserve">направлялся». 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Также в своем объяснении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должностное лицо </w:t>
      </w:r>
      <w:r>
        <w:rPr>
          <w:sz w:val="27"/>
        </w:rPr>
        <w:t>Оксём</w:t>
      </w:r>
      <w:r>
        <w:rPr>
          <w:sz w:val="27"/>
        </w:rPr>
        <w:t xml:space="preserve"> В.П. указала (дословно) «…Мною ответ </w:t>
      </w:r>
      <w:r>
        <w:rPr>
          <w:sz w:val="27"/>
        </w:rPr>
        <w:t>фио</w:t>
      </w:r>
      <w:r>
        <w:rPr>
          <w:sz w:val="27"/>
        </w:rPr>
        <w:t xml:space="preserve"> о направлении 3 обращений по компетенции предоставлен не был».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Довод </w:t>
      </w:r>
      <w:r>
        <w:rPr>
          <w:sz w:val="27"/>
        </w:rPr>
        <w:t>Оксём</w:t>
      </w:r>
      <w:r>
        <w:rPr>
          <w:sz w:val="27"/>
        </w:rPr>
        <w:t xml:space="preserve"> В.П. о том, что ответ был оставлен в двери квартиры </w:t>
      </w:r>
      <w:r>
        <w:rPr>
          <w:sz w:val="27"/>
        </w:rPr>
        <w:t>фио</w:t>
      </w:r>
      <w:r>
        <w:rPr>
          <w:sz w:val="27"/>
        </w:rPr>
        <w:t>, является го</w:t>
      </w:r>
      <w:r>
        <w:rPr>
          <w:sz w:val="27"/>
        </w:rPr>
        <w:t xml:space="preserve">лословным, мировым судьей отклоняется, поскольку не нашел своего подтверждения. 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Причины, препятствующие должностному лицу </w:t>
      </w:r>
      <w:r>
        <w:rPr>
          <w:sz w:val="27"/>
        </w:rPr>
        <w:t>Оксём</w:t>
      </w:r>
      <w:r>
        <w:rPr>
          <w:sz w:val="27"/>
        </w:rPr>
        <w:t xml:space="preserve"> В.П. исполнить требования закона, регулирующего сроки и порядок рассмотрения обращений граждан, не установлены. 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>Каких-либо неу</w:t>
      </w:r>
      <w:r>
        <w:rPr>
          <w:sz w:val="27"/>
        </w:rPr>
        <w:t>странимых сомнений в виновности лица, привлекаемого к административной ответственности, мировой судья не усматривает.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Иных значимых доводов, ставящих под сомнение наличие в действиях должностного лица </w:t>
      </w:r>
      <w:r>
        <w:rPr>
          <w:sz w:val="27"/>
        </w:rPr>
        <w:t>Оксём</w:t>
      </w:r>
      <w:r>
        <w:rPr>
          <w:sz w:val="27"/>
        </w:rPr>
        <w:t xml:space="preserve"> В.П. объективной стороны состава административног</w:t>
      </w:r>
      <w:r>
        <w:rPr>
          <w:sz w:val="27"/>
        </w:rPr>
        <w:t>о правонарушения, предусмотренного ст. 5.59 КоАП РФ, суду не представлено.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 xml:space="preserve">Непризнание должностным лицом </w:t>
      </w:r>
      <w:r>
        <w:rPr>
          <w:sz w:val="27"/>
        </w:rPr>
        <w:t>Оксём</w:t>
      </w:r>
      <w:r>
        <w:rPr>
          <w:sz w:val="27"/>
        </w:rPr>
        <w:t xml:space="preserve"> В.П. своей вины суд расценивает как способ защиты во избежание административной ответственности. 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>Таким образом, материалами дела с достоверность</w:t>
      </w:r>
      <w:r>
        <w:rPr>
          <w:sz w:val="27"/>
        </w:rPr>
        <w:t xml:space="preserve">ю подтверждается факт совершения должностным лицом </w:t>
      </w:r>
      <w:r>
        <w:rPr>
          <w:sz w:val="27"/>
        </w:rPr>
        <w:t>Оксём</w:t>
      </w:r>
      <w:r>
        <w:rPr>
          <w:sz w:val="27"/>
        </w:rPr>
        <w:t xml:space="preserve"> В.П. административного правонарушения, в связи с чем, её действия правильно квалифицированы по ст. 5.59 КоАП РФ - нарушение установленного законодательством Российской Федерации </w:t>
      </w:r>
      <w:hyperlink r:id="rId7" w:history="1">
        <w:r>
          <w:rPr>
            <w:color w:val="0000FF"/>
            <w:sz w:val="27"/>
            <w:u w:val="single"/>
          </w:rPr>
          <w:t>порядка</w:t>
        </w:r>
      </w:hyperlink>
      <w:r>
        <w:rPr>
          <w:sz w:val="27"/>
        </w:rPr>
        <w:t xml:space="preserve"> рассмотрения обращений граждан, должностными лицами органов местного самоуправления, на которые возложено осуществление публично значимых функций, за исключе</w:t>
      </w:r>
      <w:r>
        <w:rPr>
          <w:sz w:val="27"/>
        </w:rPr>
        <w:t xml:space="preserve">нием случаев, предусмотренных </w:t>
      </w:r>
      <w:hyperlink r:id="rId8" w:anchor="dst2057" w:history="1">
        <w:r>
          <w:rPr>
            <w:color w:val="0000FF"/>
            <w:sz w:val="27"/>
            <w:u w:val="single"/>
          </w:rPr>
          <w:t>статьями 5.39</w:t>
        </w:r>
      </w:hyperlink>
      <w:r>
        <w:rPr>
          <w:sz w:val="27"/>
        </w:rPr>
        <w:t xml:space="preserve">, </w:t>
      </w:r>
      <w:hyperlink r:id="rId9" w:anchor="dst3327" w:history="1">
        <w:r>
          <w:rPr>
            <w:color w:val="0000FF"/>
            <w:sz w:val="27"/>
            <w:u w:val="single"/>
          </w:rPr>
          <w:t>5.63</w:t>
        </w:r>
      </w:hyperlink>
      <w:r>
        <w:rPr>
          <w:sz w:val="27"/>
        </w:rPr>
        <w:t xml:space="preserve"> настоящего Кодекса.</w:t>
      </w:r>
    </w:p>
    <w:p w:rsidR="00EC3EF2">
      <w:pPr>
        <w:widowControl w:val="0"/>
        <w:spacing w:line="322" w:lineRule="atLeast"/>
        <w:ind w:left="40" w:right="40" w:firstLine="720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</w:t>
      </w:r>
      <w:r>
        <w:rPr>
          <w:sz w:val="27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C3EF2">
      <w:pPr>
        <w:ind w:firstLine="708"/>
        <w:jc w:val="both"/>
      </w:pPr>
      <w:r>
        <w:rPr>
          <w:sz w:val="27"/>
        </w:rPr>
        <w:t>Согласно разъяснениям п. 21 Постановления Пленума Верховного Суда РФ от дата</w:t>
      </w:r>
      <w:r>
        <w:rPr>
          <w:sz w:val="27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10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</w:t>
      </w:r>
      <w:r>
        <w:rPr>
          <w:sz w:val="27"/>
        </w:rPr>
        <w:t xml:space="preserve"> с учетом характера совершенного п</w:t>
      </w:r>
      <w:r>
        <w:rPr>
          <w:sz w:val="27"/>
        </w:rPr>
        <w:t>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</w:t>
      </w:r>
      <w:r>
        <w:rPr>
          <w:sz w:val="27"/>
        </w:rPr>
        <w:t>щих административную ответственность (</w:t>
      </w:r>
      <w:hyperlink r:id="rId11" w:anchor="block_41" w:history="1">
        <w:r>
          <w:rPr>
            <w:color w:val="0000FF"/>
            <w:sz w:val="27"/>
            <w:u w:val="single"/>
          </w:rPr>
          <w:t>статьи 4.1-4.5</w:t>
        </w:r>
      </w:hyperlink>
      <w:r>
        <w:rPr>
          <w:sz w:val="27"/>
        </w:rPr>
        <w:t xml:space="preserve"> КоАП РФ). Поэтому судья не вправе назначить наказание ниже низшего предела, установленного санкцией соответ</w:t>
      </w:r>
      <w:r>
        <w:rPr>
          <w:sz w:val="27"/>
        </w:rPr>
        <w:t xml:space="preserve">ствующей статьи, либо применить наказание, не предусмотренное </w:t>
      </w:r>
      <w:hyperlink r:id="rId12" w:anchor="block_32" w:history="1">
        <w:r>
          <w:rPr>
            <w:color w:val="0000FF"/>
            <w:sz w:val="27"/>
            <w:u w:val="single"/>
          </w:rPr>
          <w:t>статьей 3.2</w:t>
        </w:r>
      </w:hyperlink>
      <w:r>
        <w:rPr>
          <w:sz w:val="27"/>
        </w:rPr>
        <w:t xml:space="preserve"> КоАП РФ.</w:t>
      </w:r>
    </w:p>
    <w:p w:rsidR="00EC3EF2">
      <w:pPr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ответственность, согласно ст. 4.2 </w:t>
      </w:r>
      <w:r>
        <w:rPr>
          <w:sz w:val="27"/>
        </w:rPr>
        <w:t>КоАП РФ – мировым судьей не установлено.</w:t>
      </w:r>
    </w:p>
    <w:p w:rsidR="00EC3EF2">
      <w:pPr>
        <w:ind w:firstLine="708"/>
        <w:jc w:val="both"/>
      </w:pPr>
      <w:r>
        <w:rPr>
          <w:sz w:val="27"/>
        </w:rPr>
        <w:t>Обстоятельством, отягчающим административную ответственность, согласно ст. 4.3 КоАП РФ – мировой судья признает повторное совершение однородного административного правонарушения.</w:t>
      </w:r>
    </w:p>
    <w:p w:rsidR="00EC3EF2">
      <w:pPr>
        <w:ind w:firstLine="708"/>
        <w:jc w:val="both"/>
      </w:pPr>
      <w:r>
        <w:rPr>
          <w:sz w:val="27"/>
        </w:rPr>
        <w:t>Обстоятельств, исключающих производс</w:t>
      </w:r>
      <w:r>
        <w:rPr>
          <w:sz w:val="27"/>
        </w:rPr>
        <w:t xml:space="preserve">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EC3EF2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EC3EF2">
      <w:pPr>
        <w:ind w:firstLine="708"/>
        <w:jc w:val="both"/>
      </w:pPr>
      <w:r>
        <w:rPr>
          <w:sz w:val="27"/>
        </w:rPr>
        <w:t xml:space="preserve">При назначении наказания, мировой судья учитывает, что оно не может быть отнесено к </w:t>
      </w:r>
      <w:r>
        <w:rPr>
          <w:sz w:val="27"/>
        </w:rPr>
        <w:t>малозначительному</w:t>
      </w:r>
      <w:r>
        <w:rPr>
          <w:sz w:val="27"/>
        </w:rPr>
        <w:t>, а виновные в его совершении лица - освобождены от административн</w:t>
      </w:r>
      <w:r>
        <w:rPr>
          <w:sz w:val="27"/>
        </w:rPr>
        <w:t xml:space="preserve">ой ответственности, поскольку данное правонарушение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EC3EF2">
      <w:pPr>
        <w:ind w:firstLine="708"/>
        <w:jc w:val="both"/>
      </w:pPr>
      <w:r>
        <w:rPr>
          <w:sz w:val="27"/>
        </w:rPr>
        <w:t>Исходя из указанной важности нарушенных прав, производ</w:t>
      </w:r>
      <w:r>
        <w:rPr>
          <w:sz w:val="27"/>
        </w:rPr>
        <w:t xml:space="preserve">ство по данному административному делу не может быть прекращено за малозначительностью правонарушения. </w:t>
      </w:r>
    </w:p>
    <w:p w:rsidR="00EC3EF2">
      <w:pPr>
        <w:ind w:firstLine="708"/>
        <w:jc w:val="both"/>
      </w:pPr>
      <w:r>
        <w:rPr>
          <w:sz w:val="27"/>
        </w:rPr>
        <w:t xml:space="preserve">Таким образом, оснований для освобождения должностного лица </w:t>
      </w:r>
      <w:r>
        <w:rPr>
          <w:sz w:val="27"/>
        </w:rPr>
        <w:t>Оксём</w:t>
      </w:r>
      <w:r>
        <w:rPr>
          <w:sz w:val="27"/>
        </w:rPr>
        <w:t xml:space="preserve"> В.П. от административной ответственности, а также для признания совершенного администр</w:t>
      </w:r>
      <w:r>
        <w:rPr>
          <w:sz w:val="27"/>
        </w:rPr>
        <w:t>ативного правонарушения малозначительным и прекращения производства по делу, не установлено.</w:t>
      </w:r>
    </w:p>
    <w:p w:rsidR="00EC3EF2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</w:t>
      </w:r>
      <w:r>
        <w:rPr>
          <w:sz w:val="27"/>
        </w:rPr>
        <w:t xml:space="preserve"> наличие обстоятельства, отягчающего административную ответственность, отсутствие обстоятельств, смягчающих административную ответственность, учитывая данные о личности должностного лица </w:t>
      </w:r>
      <w:r>
        <w:rPr>
          <w:sz w:val="27"/>
        </w:rPr>
        <w:t>Оксём</w:t>
      </w:r>
      <w:r>
        <w:rPr>
          <w:sz w:val="27"/>
        </w:rPr>
        <w:t xml:space="preserve"> В.П., а также имущественное положение лица, привлекаемого к адм</w:t>
      </w:r>
      <w:r>
        <w:rPr>
          <w:sz w:val="27"/>
        </w:rPr>
        <w:t>инистративной ответственности, мировой судья пришел к выводу о необходимости назначения административного наказания в виде административного штрафа в</w:t>
      </w:r>
      <w:r>
        <w:rPr>
          <w:sz w:val="27"/>
        </w:rPr>
        <w:t xml:space="preserve"> </w:t>
      </w:r>
      <w:r>
        <w:rPr>
          <w:sz w:val="27"/>
        </w:rPr>
        <w:t>пределе</w:t>
      </w:r>
      <w:r>
        <w:rPr>
          <w:sz w:val="27"/>
        </w:rPr>
        <w:t xml:space="preserve"> санкции ст. 5.59 КоАП РФ. </w:t>
      </w:r>
    </w:p>
    <w:p w:rsidR="00EC3EF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</w:t>
      </w:r>
      <w:r>
        <w:rPr>
          <w:sz w:val="27"/>
        </w:rPr>
        <w:t xml:space="preserve">ировой судья </w:t>
      </w:r>
    </w:p>
    <w:p w:rsidR="00EC3EF2">
      <w:pPr>
        <w:ind w:firstLine="567"/>
        <w:jc w:val="center"/>
      </w:pPr>
      <w:r>
        <w:rPr>
          <w:sz w:val="27"/>
        </w:rPr>
        <w:t>ПОСТАНОВИЛ:</w:t>
      </w:r>
    </w:p>
    <w:p w:rsidR="00EC3EF2">
      <w:pPr>
        <w:ind w:firstLine="708"/>
        <w:jc w:val="both"/>
      </w:pPr>
      <w:r>
        <w:rPr>
          <w:sz w:val="27"/>
        </w:rPr>
        <w:t xml:space="preserve">Должностное лицо – председателя </w:t>
      </w:r>
      <w:r>
        <w:rPr>
          <w:sz w:val="27"/>
        </w:rPr>
        <w:t>Добрушинского</w:t>
      </w:r>
      <w:r>
        <w:rPr>
          <w:sz w:val="27"/>
        </w:rPr>
        <w:t xml:space="preserve"> сельского совета - главу администрации </w:t>
      </w:r>
      <w:r>
        <w:rPr>
          <w:sz w:val="27"/>
        </w:rPr>
        <w:t>Добрушинского</w:t>
      </w:r>
      <w:r>
        <w:rPr>
          <w:sz w:val="27"/>
        </w:rPr>
        <w:t xml:space="preserve"> адрес </w:t>
      </w:r>
      <w:r>
        <w:rPr>
          <w:sz w:val="27"/>
        </w:rPr>
        <w:t>Оксём</w:t>
      </w:r>
      <w:r>
        <w:rPr>
          <w:sz w:val="27"/>
        </w:rPr>
        <w:t xml:space="preserve"> Веру Павловну признать виновной в совершении административного правонарушения, предусмотренного ст. 5.59 Кодекса Россий</w:t>
      </w:r>
      <w:r>
        <w:rPr>
          <w:sz w:val="27"/>
        </w:rPr>
        <w:t xml:space="preserve">ской Федерации об 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EC3EF2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EC3EF2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EC3EF2">
      <w:pPr>
        <w:ind w:firstLine="708"/>
        <w:jc w:val="both"/>
      </w:pPr>
      <w:r>
        <w:rPr>
          <w:sz w:val="27"/>
        </w:rPr>
        <w:t>П</w:t>
      </w:r>
      <w:r>
        <w:rPr>
          <w:sz w:val="27"/>
        </w:rPr>
        <w:t xml:space="preserve">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EC3EF2">
      <w:pPr>
        <w:ind w:firstLine="708"/>
        <w:jc w:val="both"/>
      </w:pPr>
      <w:r>
        <w:rPr>
          <w:sz w:val="27"/>
        </w:rPr>
        <w:t>ОГРН 1149102019164</w:t>
      </w:r>
    </w:p>
    <w:p w:rsidR="00EC3EF2">
      <w:pPr>
        <w:ind w:firstLine="708"/>
        <w:jc w:val="both"/>
      </w:pPr>
      <w:r>
        <w:rPr>
          <w:sz w:val="27"/>
        </w:rPr>
        <w:t>Банковские реквизиты:</w:t>
      </w:r>
    </w:p>
    <w:p w:rsidR="00EC3EF2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EC3EF2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EC3EF2">
      <w:pPr>
        <w:ind w:firstLine="708"/>
        <w:jc w:val="both"/>
      </w:pPr>
      <w:r>
        <w:rPr>
          <w:sz w:val="27"/>
        </w:rPr>
        <w:t xml:space="preserve">ИНН: телефон </w:t>
      </w:r>
    </w:p>
    <w:p w:rsidR="00EC3EF2">
      <w:pPr>
        <w:ind w:firstLine="708"/>
        <w:jc w:val="both"/>
      </w:pPr>
      <w:r>
        <w:rPr>
          <w:sz w:val="27"/>
        </w:rPr>
        <w:t xml:space="preserve">КПП: </w:t>
      </w:r>
      <w:r>
        <w:rPr>
          <w:sz w:val="27"/>
        </w:rPr>
        <w:t>910201001</w:t>
      </w:r>
    </w:p>
    <w:p w:rsidR="00EC3EF2">
      <w:pPr>
        <w:ind w:firstLine="708"/>
        <w:jc w:val="both"/>
      </w:pPr>
      <w:r>
        <w:rPr>
          <w:sz w:val="27"/>
        </w:rPr>
        <w:t>БИК: 013510002</w:t>
      </w:r>
    </w:p>
    <w:p w:rsidR="00EC3EF2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EC3EF2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EC3EF2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EC3EF2">
      <w:pPr>
        <w:ind w:firstLine="708"/>
        <w:jc w:val="both"/>
      </w:pPr>
      <w:r>
        <w:rPr>
          <w:sz w:val="27"/>
        </w:rPr>
        <w:t>ОКТМО 35643000</w:t>
      </w:r>
    </w:p>
    <w:p w:rsidR="00EC3EF2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EC3EF2">
      <w:pPr>
        <w:ind w:firstLine="708"/>
        <w:jc w:val="both"/>
      </w:pPr>
      <w:r>
        <w:rPr>
          <w:sz w:val="27"/>
        </w:rPr>
        <w:t>УИН 0410760300725001372405128</w:t>
      </w:r>
    </w:p>
    <w:p w:rsidR="00EC3EF2">
      <w:pPr>
        <w:ind w:firstLine="708"/>
        <w:jc w:val="both"/>
      </w:pPr>
      <w:r>
        <w:rPr>
          <w:sz w:val="27"/>
        </w:rPr>
        <w:t xml:space="preserve">Об уплате </w:t>
      </w:r>
      <w:r>
        <w:rPr>
          <w:sz w:val="27"/>
        </w:rPr>
        <w:t xml:space="preserve">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EC3EF2" w:rsidP="001C0B0C">
      <w:pPr>
        <w:ind w:firstLine="567"/>
        <w:jc w:val="both"/>
      </w:pPr>
      <w:r>
        <w:rPr>
          <w:sz w:val="27"/>
        </w:rPr>
        <w:t>Согласно ст. 32.2 КоАП РФ, административн</w:t>
      </w:r>
      <w:r>
        <w:rPr>
          <w:sz w:val="27"/>
        </w:rP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3EF2" w:rsidP="001C0B0C">
      <w:pPr>
        <w:ind w:firstLine="567"/>
        <w:jc w:val="both"/>
      </w:pPr>
      <w:r>
        <w:rPr>
          <w:sz w:val="27"/>
        </w:rPr>
        <w:t>При отсутствии документа, свидетельствующего об уплате ад</w:t>
      </w:r>
      <w:r>
        <w:rPr>
          <w:sz w:val="27"/>
        </w:rPr>
        <w:t>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EC3EF2" w:rsidP="001C0B0C">
      <w:pPr>
        <w:ind w:firstLine="567"/>
        <w:jc w:val="both"/>
      </w:pPr>
      <w:r>
        <w:rPr>
          <w:sz w:val="27"/>
        </w:rPr>
        <w:t>Постановление может быть обжаловано в апелляционном порядке в течение десяти суток в</w:t>
      </w:r>
      <w:r>
        <w:rPr>
          <w:sz w:val="27"/>
        </w:rPr>
        <w:t xml:space="preserve">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C3EF2">
      <w:pPr>
        <w:ind w:firstLine="567"/>
        <w:jc w:val="both"/>
      </w:pPr>
      <w:r>
        <w:rPr>
          <w:sz w:val="27"/>
        </w:rPr>
        <w:t>Постановление изготовлено в окончательной форме 02 мая 2024 года.</w:t>
      </w:r>
    </w:p>
    <w:p w:rsidR="001C0B0C">
      <w:pPr>
        <w:pStyle w:val="Heading1"/>
        <w:spacing w:before="0" w:after="0"/>
        <w:ind w:firstLine="567"/>
        <w:rPr>
          <w:rFonts w:ascii="Times New Roman" w:hAnsi="Times New Roman" w:cs="Times New Roman"/>
          <w:b w:val="0"/>
          <w:sz w:val="27"/>
        </w:rPr>
      </w:pPr>
    </w:p>
    <w:p w:rsidR="00EC3EF2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7"/>
        </w:rPr>
        <w:t xml:space="preserve">Мировой </w:t>
      </w:r>
      <w:r>
        <w:rPr>
          <w:rFonts w:ascii="Times New Roman" w:hAnsi="Times New Roman" w:cs="Times New Roman"/>
          <w:b w:val="0"/>
          <w:sz w:val="27"/>
        </w:rPr>
        <w:t xml:space="preserve">судья Е.В. Костюкова </w:t>
      </w:r>
    </w:p>
    <w:p w:rsidR="00EC3EF2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F2"/>
    <w:rsid w:val="001C0B0C"/>
    <w:rsid w:val="00EC3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base.garant.ru/12125267/6f6a564ac5dc1fa713a326239c5c2f5d/" TargetMode="External" /><Relationship Id="rId12" Type="http://schemas.openxmlformats.org/officeDocument/2006/relationships/hyperlink" Target="https://base.garant.ru/12125267/b3975f01ce8b0eb0c9b11526d9b4c7bf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78/aba88b14e90f59a48e8cbe3ca0741ba0328f1ec4/" TargetMode="External" /><Relationship Id="rId6" Type="http://schemas.openxmlformats.org/officeDocument/2006/relationships/hyperlink" Target="http://www.consultant.ru/document/cons_doc_LAW_365278/7e682bbd731c6b2df075f2f445eb89c90befb03d/" TargetMode="External" /><Relationship Id="rId7" Type="http://schemas.openxmlformats.org/officeDocument/2006/relationships/hyperlink" Target="https://www.consultant.ru/document/cons_doc_LAW_34661/d77345129355a19915d59a897cdff745a2a55258/" TargetMode="External" /><Relationship Id="rId8" Type="http://schemas.openxmlformats.org/officeDocument/2006/relationships/hyperlink" Target="https://www.consultant.ru/document/cons_doc_LAW_475133/aba88b14e90f59a48e8cbe3ca0741ba0328f1ec4/" TargetMode="External" /><Relationship Id="rId9" Type="http://schemas.openxmlformats.org/officeDocument/2006/relationships/hyperlink" Target="https://www.consultant.ru/document/cons_doc_LAW_475133/7e682bbd731c6b2df075f2f445eb89c90befb03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