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6D283E">
      <w:pPr>
        <w:jc w:val="right"/>
        <w:rPr>
          <w:sz w:val="28"/>
        </w:rPr>
      </w:pPr>
      <w:r>
        <w:rPr>
          <w:sz w:val="28"/>
        </w:rPr>
        <w:t xml:space="preserve">Дело № 5-72-153/2020 </w:t>
      </w:r>
    </w:p>
    <w:p w:rsidR="00D53109">
      <w:pPr>
        <w:jc w:val="right"/>
      </w:pPr>
    </w:p>
    <w:p w:rsidR="006D283E">
      <w:pPr>
        <w:jc w:val="center"/>
        <w:rPr>
          <w:b/>
          <w:sz w:val="28"/>
        </w:rPr>
      </w:pPr>
      <w:r>
        <w:rPr>
          <w:b/>
          <w:sz w:val="28"/>
        </w:rPr>
        <w:t>П</w:t>
      </w:r>
      <w:r>
        <w:rPr>
          <w:b/>
          <w:sz w:val="28"/>
        </w:rPr>
        <w:t xml:space="preserve"> О С Т А Н О В Л Е Н И Е</w:t>
      </w:r>
    </w:p>
    <w:p w:rsidR="00D53109">
      <w:pPr>
        <w:jc w:val="center"/>
      </w:pPr>
    </w:p>
    <w:p w:rsidR="006D283E">
      <w:pPr>
        <w:ind w:firstLine="708"/>
        <w:rPr>
          <w:sz w:val="28"/>
        </w:rPr>
      </w:pPr>
      <w:r>
        <w:rPr>
          <w:sz w:val="28"/>
        </w:rPr>
        <w:t xml:space="preserve">21 мая 2020 года                              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. Саки</w:t>
      </w:r>
    </w:p>
    <w:p w:rsidR="00D53109">
      <w:pPr>
        <w:ind w:firstLine="708"/>
      </w:pPr>
    </w:p>
    <w:p w:rsidR="006D283E" w:rsidP="00D53109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</w:t>
      </w:r>
      <w:r>
        <w:rPr>
          <w:sz w:val="28"/>
        </w:rPr>
        <w:t>с участием лица, привлекаемого к административной ответственности Кравец Э.В., рассмотрев в открытом судебном заседании дело об административном правонарушение, поступившее из ОГИБДД по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6D283E">
      <w:pPr>
        <w:ind w:left="4248"/>
        <w:jc w:val="both"/>
      </w:pPr>
      <w:r>
        <w:rPr>
          <w:b/>
          <w:sz w:val="28"/>
        </w:rPr>
        <w:t>Кравец Эдуарда Вас</w:t>
      </w:r>
      <w:r>
        <w:rPr>
          <w:b/>
          <w:sz w:val="28"/>
        </w:rPr>
        <w:t>ильевича,</w:t>
      </w:r>
      <w:r>
        <w:rPr>
          <w:sz w:val="28"/>
        </w:rPr>
        <w:t xml:space="preserve"> паспортные данные УССР, гражданина Российской Федерации, имеющего неполное среднее образование, женатого, имеющего несовершеннолетнего ребенка, официально трудоустроенного в наименование организации в должности механизатора, ранее не привлекаемог</w:t>
      </w:r>
      <w:r>
        <w:rPr>
          <w:sz w:val="28"/>
        </w:rPr>
        <w:t xml:space="preserve">о к административной ответственности, зарегистрированного и проживающего по адресу: адрес, </w:t>
      </w:r>
    </w:p>
    <w:p w:rsidR="006D283E">
      <w:pPr>
        <w:jc w:val="both"/>
        <w:rPr>
          <w:sz w:val="28"/>
        </w:rPr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>. 2 ст. 12.2 Кодекса Российской Федерации об административных правонарушени</w:t>
      </w:r>
      <w:r>
        <w:rPr>
          <w:sz w:val="28"/>
        </w:rPr>
        <w:t xml:space="preserve">ях, </w:t>
      </w:r>
    </w:p>
    <w:p w:rsidR="00D53109">
      <w:pPr>
        <w:jc w:val="both"/>
      </w:pPr>
    </w:p>
    <w:p w:rsidR="006D283E" w:rsidP="00D53109">
      <w:pPr>
        <w:jc w:val="center"/>
        <w:rPr>
          <w:b/>
          <w:sz w:val="28"/>
        </w:rPr>
      </w:pPr>
      <w:r>
        <w:rPr>
          <w:b/>
          <w:sz w:val="28"/>
        </w:rPr>
        <w:t>УСТАНОВИЛ:</w:t>
      </w:r>
    </w:p>
    <w:p w:rsidR="00D53109" w:rsidP="00D53109">
      <w:pPr>
        <w:jc w:val="center"/>
      </w:pPr>
    </w:p>
    <w:p w:rsidR="006D283E">
      <w:pPr>
        <w:ind w:firstLine="708"/>
        <w:jc w:val="both"/>
      </w:pPr>
      <w:r>
        <w:rPr>
          <w:sz w:val="28"/>
        </w:rPr>
        <w:t xml:space="preserve">Согласно протокола об административном правонарушении 61 АГ телефон от дата Кравец Э.В. дата </w:t>
      </w:r>
      <w:r>
        <w:rPr>
          <w:sz w:val="28"/>
        </w:rPr>
        <w:t>в</w:t>
      </w:r>
      <w:r>
        <w:rPr>
          <w:sz w:val="28"/>
        </w:rPr>
        <w:t xml:space="preserve"> время в адрес, управлял транспортным средством автомобилем марки – марка автомобиля, принадлежащим Кравец В.А., без переднего государственного ре</w:t>
      </w:r>
      <w:r>
        <w:rPr>
          <w:sz w:val="28"/>
        </w:rPr>
        <w:t>гистрационного знака, чем нарушил п. 2 Основных положений Правил дорожного движения РФ, ответственность за которое предусмотрена ст. 12.2 ч. 2 Кодекса Российской Федерации об административных правонарушениях.</w:t>
      </w:r>
    </w:p>
    <w:p w:rsidR="006D283E">
      <w:pPr>
        <w:ind w:firstLine="708"/>
        <w:jc w:val="both"/>
      </w:pPr>
      <w:r>
        <w:rPr>
          <w:sz w:val="28"/>
        </w:rPr>
        <w:t>В судебном заседании Кравец В.А. вину в соверше</w:t>
      </w:r>
      <w:r>
        <w:rPr>
          <w:sz w:val="28"/>
        </w:rPr>
        <w:t>нии административного правонарушения признал полностью, пояснил, что действительно управлял транспортным средством без переднего государственного регистрационного знака, не имел умысла на совершение правонарушения. Дополнил, что передний государственный ре</w:t>
      </w:r>
      <w:r>
        <w:rPr>
          <w:sz w:val="28"/>
        </w:rPr>
        <w:t>гистрационный знак находился в машине, на торпеде, в связи с отсутствием бампера, который лопнул накануне дня. В содеянном раскаялся.</w:t>
      </w:r>
    </w:p>
    <w:p w:rsidR="006D283E">
      <w:pPr>
        <w:jc w:val="both"/>
      </w:pPr>
      <w:r>
        <w:rPr>
          <w:sz w:val="28"/>
        </w:rPr>
        <w:t>Суд, выслушав Кравец Э.В., исследовав письменные материалы дела об административном правонарушении, пришел к выводу о нали</w:t>
      </w:r>
      <w:r>
        <w:rPr>
          <w:sz w:val="28"/>
        </w:rPr>
        <w:t xml:space="preserve">чии в действиях Кравец Э.В. состава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2 ст. 12.2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6D283E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1 ст. 1.6 </w:t>
      </w:r>
      <w:r>
        <w:rPr>
          <w:sz w:val="28"/>
        </w:rPr>
        <w:t>КоАП</w:t>
      </w:r>
      <w:r>
        <w:rPr>
          <w:sz w:val="28"/>
        </w:rPr>
        <w:t xml:space="preserve"> РФ лицо, привлекаемое к административной ответственности, не может быть подвергнуто административному наказ</w:t>
      </w:r>
      <w:r>
        <w:rPr>
          <w:sz w:val="28"/>
        </w:rPr>
        <w:t>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6D283E">
      <w:pPr>
        <w:widowControl w:val="0"/>
        <w:spacing w:line="322" w:lineRule="atLeast"/>
        <w:ind w:firstLine="708"/>
        <w:jc w:val="both"/>
      </w:pPr>
      <w:r>
        <w:rPr>
          <w:sz w:val="28"/>
        </w:rPr>
        <w:t xml:space="preserve">Положения названной статьи </w:t>
      </w:r>
      <w:r>
        <w:rPr>
          <w:sz w:val="28"/>
        </w:rPr>
        <w:t>КоАП</w:t>
      </w:r>
      <w:r>
        <w:rPr>
          <w:sz w:val="28"/>
        </w:rPr>
        <w:t xml:space="preserve"> РФ в обеспечение законности при применении мер административного принуждения предпо</w:t>
      </w:r>
      <w:r>
        <w:rPr>
          <w:sz w:val="28"/>
        </w:rPr>
        <w:t>лагают не только наличие законных оснований для применения административного взыскания, но и соблюдение установленного законом порядка привлечения лица к административной ответственности.</w:t>
      </w:r>
    </w:p>
    <w:p w:rsidR="006D283E">
      <w:pPr>
        <w:widowControl w:val="0"/>
        <w:spacing w:line="322" w:lineRule="atLeast"/>
        <w:ind w:firstLine="760"/>
        <w:jc w:val="both"/>
      </w:pPr>
      <w:r>
        <w:rPr>
          <w:sz w:val="28"/>
        </w:rPr>
        <w:t xml:space="preserve">В соответствии с ч. 1 ст. 26.2 </w:t>
      </w:r>
      <w:r>
        <w:rPr>
          <w:sz w:val="28"/>
        </w:rPr>
        <w:t>КоАП</w:t>
      </w:r>
      <w:r>
        <w:rPr>
          <w:sz w:val="28"/>
        </w:rPr>
        <w:t xml:space="preserve"> РФ доказательствами по делу об а</w:t>
      </w:r>
      <w:r>
        <w:rPr>
          <w:sz w:val="28"/>
        </w:rPr>
        <w:t>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</w:t>
      </w:r>
      <w:r>
        <w:rPr>
          <w:sz w:val="28"/>
        </w:rPr>
        <w:t>ивлекаемого к административной ответственности, а также иные обстоятельства, имеющие значение для правильного разрешения дела.</w:t>
      </w:r>
      <w:r>
        <w:rPr>
          <w:sz w:val="28"/>
        </w:rPr>
        <w:t xml:space="preserve"> Эти данные устанавливаются протоколом об административном правонарушении, иными протоколами, предусмотренными данным Кодексом, об</w:t>
      </w:r>
      <w:r>
        <w:rPr>
          <w:sz w:val="28"/>
        </w:rPr>
        <w:t>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</w:t>
      </w:r>
      <w:r>
        <w:rPr>
          <w:sz w:val="28"/>
        </w:rPr>
        <w:t>тельствами.</w:t>
      </w:r>
    </w:p>
    <w:p w:rsidR="006D283E">
      <w:pPr>
        <w:widowControl w:val="0"/>
        <w:spacing w:line="322" w:lineRule="atLeast"/>
        <w:ind w:firstLine="760"/>
        <w:jc w:val="both"/>
      </w:pPr>
      <w:r>
        <w:rPr>
          <w:sz w:val="28"/>
        </w:rPr>
        <w:t xml:space="preserve">Согласно п. 3 ст. 29.1 </w:t>
      </w:r>
      <w:r>
        <w:rPr>
          <w:sz w:val="28"/>
        </w:rPr>
        <w:t>КоАП</w:t>
      </w:r>
      <w:r>
        <w:rPr>
          <w:sz w:val="28"/>
        </w:rPr>
        <w:t xml:space="preserve"> РФ судья, орган, должностное лицо при подготовке к рассмотрению дела об административном правонарушении в числе прочих вопросов выясняют, правильно ли составлены протокол об административном правонарушении и другие п</w:t>
      </w:r>
      <w:r>
        <w:rPr>
          <w:sz w:val="28"/>
        </w:rPr>
        <w:t>ротоколы, предусмотренные данным Кодексом, а также правильно ли оформлены иные материалы дела.</w:t>
      </w:r>
    </w:p>
    <w:p w:rsidR="006D283E">
      <w:pPr>
        <w:widowControl w:val="0"/>
        <w:spacing w:line="322" w:lineRule="atLeast"/>
        <w:ind w:firstLine="760"/>
        <w:jc w:val="both"/>
      </w:pPr>
      <w:r>
        <w:rPr>
          <w:sz w:val="28"/>
        </w:rPr>
        <w:t>Согласно п. 2 (Общие обязанности водителя) ПДД РФ 2.2 Водитель механического транспортного средства, участвующий в международном дорожном движении, обязан:</w:t>
      </w:r>
    </w:p>
    <w:p w:rsidR="006D283E">
      <w:pPr>
        <w:widowControl w:val="0"/>
        <w:spacing w:line="322" w:lineRule="atLeast"/>
        <w:ind w:firstLine="760"/>
        <w:jc w:val="both"/>
      </w:pPr>
      <w:r>
        <w:rPr>
          <w:sz w:val="28"/>
        </w:rPr>
        <w:t>- име</w:t>
      </w:r>
      <w:r>
        <w:rPr>
          <w:sz w:val="28"/>
        </w:rPr>
        <w:t xml:space="preserve">ть при себе и по требованию сотрудников полиции передавать им для проверки регистрационные документы на данное транспортное средство (при наличии прицепа - и на прицеп) и водительское удостоверение, соответствующие </w:t>
      </w:r>
      <w:hyperlink r:id="rId4" w:anchor="dst100846" w:history="1">
        <w:r>
          <w:rPr>
            <w:color w:val="0000FF"/>
            <w:sz w:val="28"/>
            <w:u w:val="single"/>
          </w:rPr>
          <w:t>Конвенции</w:t>
        </w:r>
      </w:hyperlink>
      <w:r>
        <w:rPr>
          <w:sz w:val="28"/>
        </w:rPr>
        <w:t xml:space="preserve"> о дорожном движении, а также документы, предусмотренные таможенным законодательством Евразийского экономического союза, с отметками таможенных органов, подтверждающими временный ввоз данного транспортн</w:t>
      </w:r>
      <w:r>
        <w:rPr>
          <w:sz w:val="28"/>
        </w:rPr>
        <w:t xml:space="preserve">ого средства (при наличии прицепа - и </w:t>
      </w:r>
      <w:r>
        <w:rPr>
          <w:sz w:val="28"/>
        </w:rPr>
        <w:t>прицепа)</w:t>
      </w:r>
      <w:r>
        <w:rPr>
          <w:sz w:val="28"/>
        </w:rPr>
        <w:t>;</w:t>
      </w:r>
    </w:p>
    <w:p w:rsidR="006D283E">
      <w:pPr>
        <w:widowControl w:val="0"/>
        <w:spacing w:line="322" w:lineRule="atLeast"/>
        <w:ind w:firstLine="760"/>
        <w:jc w:val="both"/>
      </w:pPr>
      <w:r>
        <w:rPr>
          <w:sz w:val="28"/>
        </w:rPr>
        <w:t>- иметь на данном транспортном средстве (при наличии прицепа - и на прицепе) регистрационные и отличительные знаки государства, в котором оно зарегистрировано. Отличительные знаки государства могут помещаться</w:t>
      </w:r>
      <w:r>
        <w:rPr>
          <w:sz w:val="28"/>
        </w:rPr>
        <w:t xml:space="preserve"> на регистрационных знаках.</w:t>
      </w:r>
    </w:p>
    <w:p w:rsidR="006D283E">
      <w:pPr>
        <w:widowControl w:val="0"/>
        <w:spacing w:line="322" w:lineRule="atLeast"/>
        <w:ind w:firstLine="760"/>
        <w:jc w:val="both"/>
      </w:pPr>
      <w:r>
        <w:rPr>
          <w:sz w:val="28"/>
        </w:rPr>
        <w:t xml:space="preserve">В соответствии с </w:t>
      </w:r>
      <w:hyperlink r:id="rId5" w:history="1">
        <w:r>
          <w:rPr>
            <w:color w:val="0000FF"/>
            <w:sz w:val="28"/>
            <w:u w:val="single"/>
          </w:rPr>
          <w:t>частью 2 статьи 12.2</w:t>
        </w:r>
      </w:hyperlink>
      <w:r>
        <w:rPr>
          <w:sz w:val="28"/>
        </w:rPr>
        <w:t xml:space="preserve"> Кодекса Российской Федерации об административных правонарушениях </w:t>
      </w:r>
      <w:r>
        <w:rPr>
          <w:sz w:val="28"/>
        </w:rPr>
        <w:t>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</w:t>
      </w:r>
      <w:r>
        <w:rPr>
          <w:sz w:val="28"/>
        </w:rPr>
        <w:t xml:space="preserve">сударственными регистрационными знаками, </w:t>
      </w:r>
      <w:hyperlink r:id="rId6" w:anchor="dst100027" w:history="1">
        <w:r>
          <w:rPr>
            <w:color w:val="0000FF"/>
            <w:sz w:val="28"/>
            <w:u w:val="single"/>
          </w:rPr>
          <w:t>видоизмененными</w:t>
        </w:r>
      </w:hyperlink>
      <w:r>
        <w:rPr>
          <w:sz w:val="28"/>
        </w:rPr>
        <w:t xml:space="preserve"> или оборудованными с применением </w:t>
      </w:r>
      <w:hyperlink r:id="rId6" w:anchor="dst100028" w:history="1">
        <w:r>
          <w:rPr>
            <w:color w:val="0000FF"/>
            <w:sz w:val="28"/>
            <w:u w:val="single"/>
          </w:rPr>
          <w:t>устройств или материалов</w:t>
        </w:r>
      </w:hyperlink>
      <w:r>
        <w:rPr>
          <w:sz w:val="28"/>
        </w:rPr>
        <w:t>, препятствующих идентификации государственных регистрационных знаков либо позволяющих их видоизменить</w:t>
      </w:r>
      <w:r>
        <w:rPr>
          <w:sz w:val="28"/>
        </w:rPr>
        <w:t xml:space="preserve"> или скрыть, </w:t>
      </w:r>
      <w:r>
        <w:rPr>
          <w:sz w:val="28"/>
        </w:rPr>
        <w:t>влечет наложение администрати</w:t>
      </w:r>
      <w:r>
        <w:rPr>
          <w:sz w:val="28"/>
        </w:rPr>
        <w:t>вного штрафа в размере пяти тысяч рублей или лишение права управления транспортными средствами на срок от одного до трех месяцев.</w:t>
      </w:r>
    </w:p>
    <w:p w:rsidR="006D283E">
      <w:pPr>
        <w:spacing w:line="280" w:lineRule="atLeast"/>
        <w:ind w:firstLine="708"/>
        <w:jc w:val="both"/>
      </w:pPr>
      <w:r>
        <w:rPr>
          <w:sz w:val="28"/>
        </w:rPr>
        <w:t xml:space="preserve">В соответствии с </w:t>
      </w:r>
      <w:hyperlink r:id="rId7" w:history="1">
        <w:r>
          <w:rPr>
            <w:color w:val="0000FF"/>
            <w:sz w:val="28"/>
            <w:u w:val="single"/>
          </w:rPr>
          <w:t>п. 2.3.1</w:t>
        </w:r>
      </w:hyperlink>
      <w:r>
        <w:rPr>
          <w:sz w:val="28"/>
        </w:rPr>
        <w:t xml:space="preserve"> Правил дорожного движения РФ, утвержденных постановлением Совета Министров - Правительства Российской Федерации от дата N 1090 (далее ПДД РФ) водитель транспортного средства обязан перед выездом проверить и в пути обеспечить </w:t>
      </w:r>
      <w:r>
        <w:rPr>
          <w:sz w:val="28"/>
        </w:rPr>
        <w:t>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6D283E">
      <w:pPr>
        <w:spacing w:line="280" w:lineRule="atLeast"/>
        <w:ind w:firstLine="708"/>
        <w:jc w:val="both"/>
      </w:pPr>
      <w:hyperlink r:id="rId8" w:history="1">
        <w:r w:rsidR="00D53109">
          <w:rPr>
            <w:color w:val="0000FF"/>
            <w:sz w:val="28"/>
            <w:u w:val="single"/>
          </w:rPr>
          <w:t>Пунктом 2</w:t>
        </w:r>
      </w:hyperlink>
      <w:r w:rsidR="00D53109">
        <w:rPr>
          <w:sz w:val="28"/>
        </w:rPr>
        <w:t xml:space="preserve"> Основных положений по допуску транспортных средств к эксплуатации и обязанности должностных лиц по обеспечению безопаснос</w:t>
      </w:r>
      <w:r w:rsidR="00D53109">
        <w:rPr>
          <w:sz w:val="28"/>
        </w:rPr>
        <w:t>ти дорожного движения, утвержденных Постановлением Правительства Российской Федерации от дата N 1090 (далее - Основные положения), установлено, что на механических транспортных средствах (кроме мопедов, трамваев и троллейбусов) и прицепах должны быть устан</w:t>
      </w:r>
      <w:r w:rsidR="00D53109">
        <w:rPr>
          <w:sz w:val="28"/>
        </w:rPr>
        <w:t>овлены на предусмотренных для этого местах регистрационные знаки соответствующего образца.</w:t>
      </w:r>
    </w:p>
    <w:p w:rsidR="006D283E">
      <w:pPr>
        <w:spacing w:line="280" w:lineRule="atLeast"/>
        <w:ind w:firstLine="708"/>
        <w:jc w:val="both"/>
      </w:pPr>
      <w:r>
        <w:rPr>
          <w:sz w:val="28"/>
        </w:rPr>
        <w:t xml:space="preserve">Судом установлено, что Кравец Э.В. дата </w:t>
      </w:r>
      <w:r>
        <w:rPr>
          <w:sz w:val="28"/>
        </w:rPr>
        <w:t>в</w:t>
      </w:r>
      <w:r>
        <w:rPr>
          <w:sz w:val="28"/>
        </w:rPr>
        <w:t xml:space="preserve"> время в адрес, управлял транспортным средством автомобилем марки – марка автомобиля, принадлежащим Кравец В.А., без передне</w:t>
      </w:r>
      <w:r>
        <w:rPr>
          <w:sz w:val="28"/>
        </w:rPr>
        <w:t>го государственного регистрационного знака, чем нарушил п. 2 Основных положений Правил дорожного движения РФ, ответственность за которое предусмотрена ст. 12.2 ч. 2 Кодекса Российской Федерации об административных правонарушениях</w:t>
      </w:r>
    </w:p>
    <w:p w:rsidR="006D283E">
      <w:pPr>
        <w:spacing w:line="280" w:lineRule="atLeast"/>
        <w:ind w:firstLine="708"/>
        <w:jc w:val="both"/>
      </w:pPr>
      <w:r>
        <w:rPr>
          <w:sz w:val="28"/>
        </w:rPr>
        <w:t>Фактические обстоятельства</w:t>
      </w:r>
      <w:r>
        <w:rPr>
          <w:sz w:val="28"/>
        </w:rPr>
        <w:t xml:space="preserve"> дела подтверждаются собранными по делу доказательствами: </w:t>
      </w:r>
    </w:p>
    <w:p w:rsidR="006D283E">
      <w:pPr>
        <w:spacing w:line="280" w:lineRule="atLeast"/>
        <w:ind w:firstLine="540"/>
        <w:jc w:val="both"/>
      </w:pPr>
      <w:r>
        <w:rPr>
          <w:sz w:val="28"/>
        </w:rPr>
        <w:t xml:space="preserve">- протоколом об административном правонарушении 61 АГ телефон </w:t>
      </w:r>
      <w:r>
        <w:rPr>
          <w:sz w:val="28"/>
        </w:rPr>
        <w:t>от</w:t>
      </w:r>
      <w:r>
        <w:rPr>
          <w:sz w:val="28"/>
        </w:rPr>
        <w:t xml:space="preserve"> дата (л.д. 1); </w:t>
      </w:r>
    </w:p>
    <w:p w:rsidR="006D283E">
      <w:pPr>
        <w:spacing w:line="280" w:lineRule="atLeast"/>
        <w:ind w:firstLine="540"/>
        <w:jc w:val="both"/>
      </w:pPr>
      <w:r>
        <w:rPr>
          <w:sz w:val="28"/>
        </w:rPr>
        <w:t>- фотоматериалом (</w:t>
      </w:r>
      <w:r>
        <w:rPr>
          <w:sz w:val="28"/>
        </w:rPr>
        <w:t>л</w:t>
      </w:r>
      <w:r>
        <w:rPr>
          <w:sz w:val="28"/>
        </w:rPr>
        <w:t>.д. 2).</w:t>
      </w:r>
    </w:p>
    <w:p w:rsidR="006D283E">
      <w:pPr>
        <w:spacing w:line="280" w:lineRule="atLeast"/>
        <w:ind w:firstLine="540"/>
        <w:jc w:val="both"/>
      </w:pPr>
      <w:r>
        <w:rPr>
          <w:sz w:val="28"/>
        </w:rPr>
        <w:t>Как усматривается из материалов дела, а именно: из карточки операции с ВУ, Кравец Э.В</w:t>
      </w:r>
      <w:r>
        <w:rPr>
          <w:sz w:val="28"/>
        </w:rPr>
        <w:t xml:space="preserve">. в установленном законом порядке получал специальное право управления транспортными средствами и ему выдано водительское удостоверение телефон Отделением 5 МРЭО ГИБДД МВД по Республике Крым </w:t>
      </w:r>
      <w:r>
        <w:rPr>
          <w:sz w:val="28"/>
        </w:rPr>
        <w:t>от</w:t>
      </w:r>
      <w:r>
        <w:rPr>
          <w:sz w:val="28"/>
        </w:rPr>
        <w:t xml:space="preserve"> дата, кат. «В, В</w:t>
      </w:r>
      <w:r>
        <w:rPr>
          <w:sz w:val="28"/>
        </w:rPr>
        <w:t>1</w:t>
      </w:r>
      <w:r>
        <w:rPr>
          <w:sz w:val="28"/>
        </w:rPr>
        <w:t xml:space="preserve"> (AS), С, С1, M, M (ML)» (л.д. 6).</w:t>
      </w:r>
    </w:p>
    <w:p w:rsidR="006D283E">
      <w:pPr>
        <w:spacing w:line="280" w:lineRule="atLeast"/>
        <w:ind w:firstLine="708"/>
        <w:jc w:val="both"/>
      </w:pPr>
      <w:r>
        <w:rPr>
          <w:sz w:val="28"/>
        </w:rPr>
        <w:t xml:space="preserve">У суда не </w:t>
      </w:r>
      <w:r>
        <w:rPr>
          <w:sz w:val="28"/>
        </w:rPr>
        <w:t>имеется оснований ставить под сомнение указанные документы, в связи с чем, признает их относимыми и допустимыми доказательствами.</w:t>
      </w:r>
    </w:p>
    <w:p w:rsidR="006D283E">
      <w:pPr>
        <w:spacing w:line="280" w:lineRule="atLeast"/>
        <w:ind w:firstLine="708"/>
        <w:jc w:val="both"/>
      </w:pPr>
      <w:r>
        <w:rPr>
          <w:sz w:val="28"/>
        </w:rPr>
        <w:t xml:space="preserve">Таким образом, действия Кравец Э.В. образуют объективную сторону состава административного правонарушения, предусмотренного </w:t>
      </w:r>
      <w:hyperlink r:id="rId5" w:history="1">
        <w:r>
          <w:rPr>
            <w:color w:val="0000FF"/>
            <w:sz w:val="28"/>
            <w:u w:val="single"/>
          </w:rPr>
          <w:t>частью 2 статьи 12.2</w:t>
        </w:r>
      </w:hyperlink>
      <w:r>
        <w:rPr>
          <w:sz w:val="28"/>
        </w:rPr>
        <w:t xml:space="preserve"> Кодекса Российской Федерации об административных правонарушениях. </w:t>
      </w:r>
    </w:p>
    <w:p w:rsidR="006D283E">
      <w:pPr>
        <w:spacing w:line="280" w:lineRule="atLeast"/>
        <w:ind w:firstLine="708"/>
        <w:jc w:val="both"/>
      </w:pPr>
      <w:r>
        <w:rPr>
          <w:sz w:val="28"/>
        </w:rPr>
        <w:t>Оценив представленные доказательства всесторо</w:t>
      </w:r>
      <w:r>
        <w:rPr>
          <w:sz w:val="28"/>
        </w:rPr>
        <w:t xml:space="preserve">нне, полно, объективно, в их совокупности, в соответствии с требованиями </w:t>
      </w:r>
      <w:hyperlink r:id="rId9" w:history="1">
        <w:r>
          <w:rPr>
            <w:color w:val="0000FF"/>
            <w:sz w:val="28"/>
            <w:u w:val="single"/>
          </w:rPr>
          <w:t>ст. 26.11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мировой судья пришел к обоснованн</w:t>
      </w:r>
      <w:r>
        <w:rPr>
          <w:sz w:val="28"/>
        </w:rPr>
        <w:t xml:space="preserve">ому выводу о виновности Кравец Э.В. в совершении административного правонарушения, предусмотренного </w:t>
      </w:r>
      <w:hyperlink r:id="rId10" w:history="1">
        <w:r>
          <w:rPr>
            <w:color w:val="0000FF"/>
            <w:sz w:val="28"/>
            <w:u w:val="single"/>
          </w:rPr>
          <w:t>ч. 2 ст. 12.2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поскольк</w:t>
      </w:r>
      <w:r>
        <w:rPr>
          <w:sz w:val="28"/>
        </w:rPr>
        <w:t>у Кравец Э.В. управлял транспортным средством автомобилем марки – марка автомобиля, принадлежащим ему, без переднего государственного регистрационного знака.</w:t>
      </w:r>
    </w:p>
    <w:p w:rsidR="006D283E">
      <w:pPr>
        <w:ind w:firstLine="708"/>
        <w:jc w:val="both"/>
      </w:pPr>
      <w:r>
        <w:rPr>
          <w:sz w:val="28"/>
        </w:rPr>
        <w:t xml:space="preserve">Требования нормы ч. 2 ст. 12.2 </w:t>
      </w:r>
      <w:r>
        <w:rPr>
          <w:sz w:val="28"/>
        </w:rPr>
        <w:t>КоАП</w:t>
      </w:r>
      <w:r>
        <w:rPr>
          <w:sz w:val="28"/>
        </w:rPr>
        <w:t xml:space="preserve"> РФ, с </w:t>
      </w:r>
      <w:r>
        <w:rPr>
          <w:sz w:val="28"/>
        </w:rPr>
        <w:t>учетом</w:t>
      </w:r>
      <w:r>
        <w:rPr>
          <w:sz w:val="28"/>
        </w:rPr>
        <w:t xml:space="preserve"> установленных по делу обстоятельств, Кравец Э.В. </w:t>
      </w:r>
      <w:r>
        <w:rPr>
          <w:sz w:val="28"/>
        </w:rPr>
        <w:t>не соблюдены.</w:t>
      </w:r>
    </w:p>
    <w:p w:rsidR="006D283E">
      <w:pPr>
        <w:ind w:firstLine="708"/>
        <w:jc w:val="both"/>
      </w:pPr>
      <w:r>
        <w:rPr>
          <w:sz w:val="28"/>
        </w:rPr>
        <w:t>Доказательства по делу являются допустимыми.</w:t>
      </w:r>
    </w:p>
    <w:p w:rsidR="006D283E">
      <w:pPr>
        <w:ind w:firstLine="708"/>
        <w:jc w:val="both"/>
      </w:pPr>
      <w:r>
        <w:rPr>
          <w:sz w:val="28"/>
        </w:rPr>
        <w:t xml:space="preserve">Исследовав и оценив доказательства в их совокупности, мировой судья считает, что в действиях Кравец Э.В. имеется состав правонарушения, предусмотренного ч. 2 ст. 12.2 </w:t>
      </w:r>
      <w:r>
        <w:rPr>
          <w:sz w:val="28"/>
        </w:rPr>
        <w:t>КоАП</w:t>
      </w:r>
      <w:r>
        <w:rPr>
          <w:sz w:val="28"/>
        </w:rPr>
        <w:t xml:space="preserve"> РФ, а именно: управление </w:t>
      </w:r>
      <w:r>
        <w:rPr>
          <w:sz w:val="28"/>
        </w:rPr>
        <w:t>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</w:t>
      </w:r>
      <w:r>
        <w:rPr>
          <w:sz w:val="28"/>
        </w:rPr>
        <w:t>ыми регистрационными знаками, видоизмененными или</w:t>
      </w:r>
      <w:r>
        <w:rPr>
          <w:sz w:val="28"/>
        </w:rPr>
        <w:t xml:space="preserve"> </w:t>
      </w:r>
      <w:r>
        <w:rPr>
          <w:sz w:val="28"/>
        </w:rPr>
        <w:t>оборудованными</w:t>
      </w:r>
      <w:r>
        <w:rPr>
          <w:sz w:val="28"/>
        </w:rPr>
        <w:t xml:space="preserve">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скрыть.</w:t>
      </w:r>
    </w:p>
    <w:p w:rsidR="006D283E">
      <w:pPr>
        <w:ind w:firstLine="708"/>
        <w:jc w:val="both"/>
      </w:pPr>
      <w:r>
        <w:rPr>
          <w:sz w:val="28"/>
        </w:rPr>
        <w:t>Оценивая собранные по делу доказательс</w:t>
      </w:r>
      <w:r>
        <w:rPr>
          <w:sz w:val="28"/>
        </w:rPr>
        <w:t>тва в совокупности, мировой судья считает их достоверными, а вину Кравец Э.В. с достаточной полнотой нашедшей свое подтверждение в ходе судебного разбирательства. У суда не имеется оснований не доверять информации, содержащейся в вышеуказанных документах.</w:t>
      </w:r>
    </w:p>
    <w:p w:rsidR="006D283E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</w:t>
      </w:r>
      <w:r>
        <w:rPr>
          <w:sz w:val="28"/>
        </w:rPr>
        <w:t>ния совершения новых правонарушений, как самим правонарушителем, так и другими лицами.</w:t>
      </w:r>
    </w:p>
    <w:p w:rsidR="006D283E">
      <w:pPr>
        <w:ind w:firstLine="708"/>
        <w:jc w:val="both"/>
      </w:pPr>
      <w:r>
        <w:rPr>
          <w:sz w:val="28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</w:t>
      </w:r>
      <w:r>
        <w:rPr>
          <w:sz w:val="28"/>
        </w:rPr>
        <w:t xml:space="preserve">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6D283E">
      <w:pPr>
        <w:ind w:firstLine="708"/>
        <w:jc w:val="both"/>
      </w:pPr>
      <w:r>
        <w:rPr>
          <w:sz w:val="28"/>
        </w:rPr>
        <w:t>Судом также учтено, что наз</w:t>
      </w:r>
      <w:r>
        <w:rPr>
          <w:sz w:val="28"/>
        </w:rPr>
        <w:t>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</w:t>
      </w:r>
      <w:r>
        <w:rPr>
          <w:sz w:val="28"/>
        </w:rPr>
        <w:t>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</w:t>
      </w:r>
      <w:r>
        <w:rPr>
          <w:sz w:val="28"/>
        </w:rPr>
        <w:t>авных деяний, а также</w:t>
      </w:r>
      <w:r>
        <w:rPr>
          <w:sz w:val="28"/>
        </w:rPr>
        <w:t xml:space="preserve">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6D283E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</w:t>
      </w:r>
      <w:r>
        <w:rPr>
          <w:sz w:val="28"/>
        </w:rPr>
        <w:t>тративного правонарушения, объектом которого является безопасность дорожного движения,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свидетельс</w:t>
      </w:r>
      <w:r>
        <w:rPr>
          <w:sz w:val="28"/>
        </w:rPr>
        <w:t>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при отсутствии вредных последствий, не причинивших вред здоровью и крупный ущерб, учитывая</w:t>
      </w:r>
      <w:r>
        <w:rPr>
          <w:sz w:val="28"/>
        </w:rPr>
        <w:t xml:space="preserve"> </w:t>
      </w:r>
      <w:r>
        <w:rPr>
          <w:sz w:val="28"/>
        </w:rPr>
        <w:t>признание Крав</w:t>
      </w:r>
      <w:r>
        <w:rPr>
          <w:sz w:val="28"/>
        </w:rPr>
        <w:t>ец Э.В. своей вины и раскаяние в содеянном, что мировой судья признает обстоятельствами, смягчающими административную ответственность, отсутствие обстоятельств, отягчающих административную ответственность, учитывая данные о личности Кравец Э.В., ранее не п</w:t>
      </w:r>
      <w:r>
        <w:rPr>
          <w:sz w:val="28"/>
        </w:rPr>
        <w:t>ривлекаемого к административной ответственности в области дорожного движения, учитывая имущественное положение лица, привлекаемого к административной ответственности, мировой судья пришел к выводу о возможности назначения наказания в виде административного</w:t>
      </w:r>
      <w:r>
        <w:rPr>
          <w:sz w:val="28"/>
        </w:rPr>
        <w:t xml:space="preserve"> штрафа, считая данное наказание достаточным для предупреждения совершения новых правонарушений. </w:t>
      </w:r>
    </w:p>
    <w:p w:rsidR="006D283E">
      <w:pPr>
        <w:ind w:firstLine="708"/>
        <w:jc w:val="both"/>
        <w:rPr>
          <w:sz w:val="28"/>
        </w:rPr>
      </w:pPr>
      <w:r>
        <w:rPr>
          <w:sz w:val="28"/>
        </w:rPr>
        <w:t xml:space="preserve">На основании изложенного и руководствуясь </w:t>
      </w:r>
      <w:hyperlink r:id="rId11" w:anchor="/document/12125267/entry/12204" w:history="1">
        <w:r>
          <w:rPr>
            <w:color w:val="0000FF"/>
            <w:sz w:val="28"/>
            <w:u w:val="single"/>
          </w:rPr>
          <w:t>ст.ст.12.2 ч.4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</w:t>
      </w:r>
      <w:hyperlink r:id="rId11" w:anchor="/document/12125267/entry/41" w:history="1">
        <w:r>
          <w:rPr>
            <w:color w:val="0000FF"/>
            <w:sz w:val="28"/>
            <w:u w:val="single"/>
          </w:rPr>
          <w:t>ст.ст. 4.1-4.3</w:t>
        </w:r>
      </w:hyperlink>
      <w:r>
        <w:rPr>
          <w:sz w:val="28"/>
        </w:rPr>
        <w:t xml:space="preserve">, </w:t>
      </w:r>
      <w:hyperlink r:id="rId11" w:anchor="/document/12125267/entry/299" w:history="1">
        <w:r>
          <w:rPr>
            <w:color w:val="0000FF"/>
            <w:sz w:val="28"/>
            <w:u w:val="single"/>
          </w:rPr>
          <w:t>29.9- 29.11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мировой судья</w:t>
      </w:r>
    </w:p>
    <w:p w:rsidR="00D53109">
      <w:pPr>
        <w:ind w:firstLine="708"/>
        <w:jc w:val="both"/>
      </w:pPr>
    </w:p>
    <w:p w:rsidR="006D283E" w:rsidP="00D53109">
      <w:pPr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D53109" w:rsidP="00D53109">
      <w:pPr>
        <w:jc w:val="center"/>
      </w:pPr>
    </w:p>
    <w:p w:rsidR="006D283E">
      <w:pPr>
        <w:ind w:firstLine="708"/>
        <w:jc w:val="both"/>
      </w:pPr>
      <w:r>
        <w:rPr>
          <w:b/>
          <w:sz w:val="28"/>
        </w:rPr>
        <w:t>Кравец Эдуарда Васильевича</w:t>
      </w:r>
      <w:r>
        <w:rPr>
          <w:sz w:val="28"/>
        </w:rPr>
        <w:t xml:space="preserve"> признать виновным в совершении </w:t>
      </w:r>
      <w:r>
        <w:rPr>
          <w:sz w:val="28"/>
        </w:rPr>
        <w:t xml:space="preserve">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2 ст. 12.2 Кодекса </w:t>
      </w:r>
      <w:r>
        <w:rPr>
          <w:sz w:val="28"/>
        </w:rPr>
        <w:t>Российской Федерации об административных правонарушениях и назначить ему административное наказание в виде административного штрафа в размере 5 000 (пять тысяч) рублей.</w:t>
      </w:r>
    </w:p>
    <w:p w:rsidR="006D283E">
      <w:pPr>
        <w:ind w:firstLine="708"/>
        <w:jc w:val="both"/>
      </w:pPr>
      <w:r>
        <w:rPr>
          <w:sz w:val="28"/>
        </w:rPr>
        <w:t>Штраф подлежит</w:t>
      </w:r>
      <w:r>
        <w:rPr>
          <w:sz w:val="28"/>
        </w:rPr>
        <w:t xml:space="preserve"> уплате по реквизитам: получатель платежа: УФК по Республике Крым (МО ОМВД России </w:t>
      </w:r>
      <w:r>
        <w:rPr>
          <w:sz w:val="28"/>
        </w:rPr>
        <w:t>Сакский</w:t>
      </w:r>
      <w:r>
        <w:rPr>
          <w:sz w:val="28"/>
        </w:rPr>
        <w:t xml:space="preserve">), ИНН телефон, КПП телефон, </w:t>
      </w:r>
      <w:r>
        <w:rPr>
          <w:sz w:val="28"/>
        </w:rPr>
        <w:t>р</w:t>
      </w:r>
      <w:r>
        <w:rPr>
          <w:sz w:val="28"/>
        </w:rPr>
        <w:t>/с 40101810335100010001, банк получателя: Отделение по Республике Крым ЮГУ Центрального наименование организации, КБК 18811601121010001 1</w:t>
      </w:r>
      <w:r>
        <w:rPr>
          <w:sz w:val="28"/>
        </w:rPr>
        <w:t>40, БИК телефон, ОКТМО телефон, УИН 18810491202600002085, назначение платежа – административный штраф.</w:t>
      </w:r>
    </w:p>
    <w:p w:rsidR="006D283E">
      <w:pPr>
        <w:ind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</w:t>
      </w:r>
      <w:r>
        <w:rPr>
          <w:sz w:val="28"/>
        </w:rPr>
        <w:t>ой округ Саки) Республики Крым, расположенном по адресу: ул. Трудовая, 8, г. Саки, Республика Крым.</w:t>
      </w:r>
    </w:p>
    <w:p w:rsidR="006D283E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</w:t>
      </w:r>
      <w:r>
        <w:rPr>
          <w:sz w:val="28"/>
        </w:rPr>
        <w:t xml:space="preserve"> дня вступления постановления о наложении административного штрафа в законную силу.</w:t>
      </w:r>
    </w:p>
    <w:p w:rsidR="006D283E">
      <w:pPr>
        <w:ind w:firstLine="708"/>
        <w:jc w:val="both"/>
      </w:pPr>
      <w:r>
        <w:rPr>
          <w:sz w:val="28"/>
        </w:rPr>
        <w:t xml:space="preserve">Согласно ст. 32.2 ч. 1.3 </w:t>
      </w:r>
      <w:r>
        <w:rPr>
          <w:sz w:val="28"/>
        </w:rPr>
        <w:t>КоАП</w:t>
      </w:r>
      <w:r>
        <w:rPr>
          <w:sz w:val="28"/>
        </w:rPr>
        <w:t xml:space="preserve"> РФ при уплате административного штрафа лицом, привлеченным к административной ответственности за совершение административного правонарушения, </w:t>
      </w:r>
      <w:r>
        <w:rPr>
          <w:sz w:val="28"/>
        </w:rPr>
        <w:t xml:space="preserve">предусмотренного </w:t>
      </w:r>
      <w:hyperlink r:id="rId12" w:history="1">
        <w:r>
          <w:rPr>
            <w:color w:val="0000FF"/>
            <w:sz w:val="28"/>
            <w:u w:val="single"/>
          </w:rPr>
          <w:t>главой 12</w:t>
        </w:r>
      </w:hyperlink>
      <w:r>
        <w:rPr>
          <w:sz w:val="28"/>
        </w:rPr>
        <w:t xml:space="preserve"> настоящего Кодекса, за исключением административных правонарушений, предусмотренных </w:t>
      </w:r>
      <w:hyperlink r:id="rId13" w:history="1">
        <w:r>
          <w:rPr>
            <w:color w:val="0000FF"/>
            <w:sz w:val="28"/>
            <w:u w:val="single"/>
          </w:rPr>
          <w:t>частью 1.1 статьи 12.1</w:t>
        </w:r>
      </w:hyperlink>
      <w:r>
        <w:rPr>
          <w:sz w:val="28"/>
        </w:rPr>
        <w:t xml:space="preserve">, </w:t>
      </w:r>
      <w:hyperlink r:id="rId14" w:history="1">
        <w:r>
          <w:rPr>
            <w:color w:val="0000FF"/>
            <w:sz w:val="28"/>
            <w:u w:val="single"/>
          </w:rPr>
          <w:t>статьей 12.8</w:t>
        </w:r>
      </w:hyperlink>
      <w:r>
        <w:rPr>
          <w:sz w:val="28"/>
        </w:rPr>
        <w:t xml:space="preserve">, </w:t>
      </w:r>
      <w:hyperlink r:id="rId15" w:history="1">
        <w:r>
          <w:rPr>
            <w:color w:val="0000FF"/>
            <w:sz w:val="28"/>
            <w:u w:val="single"/>
          </w:rPr>
          <w:t>частями 6</w:t>
        </w:r>
      </w:hyperlink>
      <w:r>
        <w:rPr>
          <w:sz w:val="28"/>
        </w:rPr>
        <w:t xml:space="preserve"> и </w:t>
      </w:r>
      <w:hyperlink r:id="rId16" w:history="1">
        <w:r>
          <w:rPr>
            <w:color w:val="0000FF"/>
            <w:sz w:val="28"/>
            <w:u w:val="single"/>
          </w:rPr>
          <w:t>7 статьи 12.9</w:t>
        </w:r>
      </w:hyperlink>
      <w:r>
        <w:rPr>
          <w:sz w:val="28"/>
        </w:rPr>
        <w:t xml:space="preserve">, </w:t>
      </w:r>
      <w:hyperlink r:id="rId17" w:history="1">
        <w:r>
          <w:rPr>
            <w:color w:val="0000FF"/>
            <w:sz w:val="28"/>
            <w:u w:val="single"/>
          </w:rPr>
          <w:t>частью 3 статьи 12.12</w:t>
        </w:r>
      </w:hyperlink>
      <w:r>
        <w:rPr>
          <w:sz w:val="28"/>
        </w:rPr>
        <w:t xml:space="preserve">, </w:t>
      </w:r>
      <w:hyperlink r:id="rId18" w:history="1">
        <w:r>
          <w:rPr>
            <w:color w:val="0000FF"/>
            <w:sz w:val="28"/>
            <w:u w:val="single"/>
          </w:rPr>
          <w:t>частью 5 статьи 12.15</w:t>
        </w:r>
      </w:hyperlink>
      <w:r>
        <w:rPr>
          <w:sz w:val="28"/>
        </w:rPr>
        <w:t xml:space="preserve">, </w:t>
      </w:r>
      <w:hyperlink r:id="rId19" w:history="1">
        <w:r>
          <w:rPr>
            <w:color w:val="0000FF"/>
            <w:sz w:val="28"/>
            <w:u w:val="single"/>
          </w:rPr>
          <w:t>частью 3.1 статьи 12.16</w:t>
        </w:r>
      </w:hyperlink>
      <w:r>
        <w:rPr>
          <w:sz w:val="28"/>
        </w:rPr>
        <w:t xml:space="preserve">, </w:t>
      </w:r>
      <w:hyperlink r:id="rId20" w:history="1">
        <w:r>
          <w:rPr>
            <w:color w:val="0000FF"/>
            <w:sz w:val="28"/>
            <w:u w:val="single"/>
          </w:rPr>
          <w:t>статьями 12.24</w:t>
        </w:r>
      </w:hyperlink>
      <w:r>
        <w:rPr>
          <w:sz w:val="28"/>
        </w:rPr>
        <w:t xml:space="preserve">, </w:t>
      </w:r>
      <w:hyperlink r:id="rId21" w:history="1">
        <w:r>
          <w:rPr>
            <w:color w:val="0000FF"/>
            <w:sz w:val="28"/>
            <w:u w:val="single"/>
          </w:rPr>
          <w:t>12.26</w:t>
        </w:r>
      </w:hyperlink>
      <w:r>
        <w:rPr>
          <w:sz w:val="28"/>
        </w:rPr>
        <w:t>,</w:t>
      </w:r>
      <w:r>
        <w:rPr>
          <w:sz w:val="28"/>
        </w:rPr>
        <w:t xml:space="preserve"> </w:t>
      </w:r>
      <w:hyperlink r:id="rId22" w:history="1">
        <w:r>
          <w:rPr>
            <w:color w:val="0000FF"/>
            <w:sz w:val="28"/>
            <w:u w:val="single"/>
          </w:rPr>
          <w:t>частью 3 статьи 12.27</w:t>
        </w:r>
      </w:hyperlink>
      <w:r>
        <w:rPr>
          <w:sz w:val="28"/>
        </w:rPr>
        <w:t xml:space="preserve"> настоя</w:t>
      </w:r>
      <w:r>
        <w:rPr>
          <w:sz w:val="28"/>
        </w:rPr>
        <w:t xml:space="preserve">щего Кодекса, </w:t>
      </w:r>
      <w:r>
        <w:rPr>
          <w:sz w:val="28"/>
          <w:u w:val="single"/>
        </w:rPr>
        <w:t>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</w:t>
      </w:r>
      <w:r>
        <w:rPr>
          <w:sz w:val="28"/>
        </w:rPr>
        <w:t>. В случае, если исполнение постановления о на</w:t>
      </w:r>
      <w:r>
        <w:rPr>
          <w:sz w:val="28"/>
        </w:rPr>
        <w:t>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D283E">
      <w:pPr>
        <w:widowControl w:val="0"/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</w:t>
      </w:r>
      <w:r>
        <w:rPr>
          <w:sz w:val="28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</w:t>
      </w:r>
    </w:p>
    <w:p w:rsidR="006D283E">
      <w:pPr>
        <w:widowControl w:val="0"/>
        <w:ind w:firstLine="426"/>
        <w:jc w:val="both"/>
        <w:rPr>
          <w:sz w:val="28"/>
        </w:rPr>
      </w:pPr>
      <w:r>
        <w:rPr>
          <w:sz w:val="28"/>
        </w:rPr>
        <w:t>Постановление может быть обжаловано лицами, ука</w:t>
      </w:r>
      <w:r>
        <w:rPr>
          <w:sz w:val="28"/>
        </w:rPr>
        <w:t xml:space="preserve">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</w:t>
      </w:r>
      <w:r>
        <w:rPr>
          <w:sz w:val="28"/>
        </w:rPr>
        <w:t xml:space="preserve">участка № 72 </w:t>
      </w:r>
      <w:r>
        <w:rPr>
          <w:sz w:val="28"/>
        </w:rPr>
        <w:t>Сакского</w:t>
      </w:r>
      <w:r>
        <w:rPr>
          <w:sz w:val="28"/>
        </w:rPr>
        <w:t xml:space="preserve"> </w:t>
      </w:r>
      <w:r>
        <w:rPr>
          <w:sz w:val="28"/>
        </w:rPr>
        <w:t>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D53109">
      <w:pPr>
        <w:widowControl w:val="0"/>
        <w:ind w:firstLine="426"/>
        <w:jc w:val="both"/>
      </w:pPr>
    </w:p>
    <w:p w:rsidR="006D283E" w:rsidRPr="00D53109" w:rsidP="00D53109">
      <w:pPr>
        <w:ind w:firstLine="426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6D283E">
      <w:pPr>
        <w:widowControl w:val="0"/>
        <w:ind w:firstLine="708"/>
        <w:jc w:val="both"/>
      </w:pPr>
    </w:p>
    <w:sectPr w:rsidSect="006D283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6D283E"/>
    <w:rsid w:val="006D283E"/>
    <w:rsid w:val="00D531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BF2EED64918E68C021C6197DC37CA833B897C57C4EBF8D286C326AA94C5C3822D53F808081B24M" TargetMode="External" /><Relationship Id="rId11" Type="http://schemas.openxmlformats.org/officeDocument/2006/relationships/hyperlink" Target="http://arbitr.garant.ru/" TargetMode="External" /><Relationship Id="rId12" Type="http://schemas.openxmlformats.org/officeDocument/2006/relationships/hyperlink" Target="consultantplus://offline/ref=B9C31764FF27CA51C66053492A8434EFB9F4216FB231DFC7D96EC7681EE8A838CA6ED2C0F1C52238Z9NEN" TargetMode="External" /><Relationship Id="rId13" Type="http://schemas.openxmlformats.org/officeDocument/2006/relationships/hyperlink" Target="consultantplus://offline/ref=B9C31764FF27CA51C66053492A8434EFB9F4216FB231DFC7D96EC7681EE8A838CA6ED2C5F3C0Z2NEN" TargetMode="External" /><Relationship Id="rId14" Type="http://schemas.openxmlformats.org/officeDocument/2006/relationships/hyperlink" Target="consultantplus://offline/ref=B9C31764FF27CA51C66053492A8434EFB9F4216FB231DFC7D96EC7681EE8A838CA6ED2C5F3C2Z2NBN" TargetMode="External" /><Relationship Id="rId15" Type="http://schemas.openxmlformats.org/officeDocument/2006/relationships/hyperlink" Target="consultantplus://offline/ref=B9C31764FF27CA51C66053492A8434EFB9F4216FB231DFC7D96EC7681EE8A838CA6ED2C5F3CDZ2NEN" TargetMode="External" /><Relationship Id="rId16" Type="http://schemas.openxmlformats.org/officeDocument/2006/relationships/hyperlink" Target="consultantplus://offline/ref=B9C31764FF27CA51C66053492A8434EFB9F4216FB231DFC7D96EC7681EE8A838CA6ED2C5F3CDZ2NCN" TargetMode="External" /><Relationship Id="rId17" Type="http://schemas.openxmlformats.org/officeDocument/2006/relationships/hyperlink" Target="consultantplus://offline/ref=B9C31764FF27CA51C66053492A8434EFB9F4216FB231DFC7D96EC7681EE8A838CA6ED2C5F3CCZ2NFN" TargetMode="External" /><Relationship Id="rId18" Type="http://schemas.openxmlformats.org/officeDocument/2006/relationships/hyperlink" Target="consultantplus://offline/ref=B9C31764FF27CA51C66053492A8434EFB9F4216FB231DFC7D96EC7681EE8A838CA6ED2C2F9C6Z2N2N" TargetMode="External" /><Relationship Id="rId19" Type="http://schemas.openxmlformats.org/officeDocument/2006/relationships/hyperlink" Target="consultantplus://offline/ref=B9C31764FF27CA51C66053492A8434EFB9F4216FB231DFC7D96EC7681EE8A838CA6ED2C2F9C1Z2NAN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9C31764FF27CA51C66053492A8434EFB9F4216FB231DFC7D96EC7681EE8A838CA6ED2C4F1ZCN5N" TargetMode="External" /><Relationship Id="rId21" Type="http://schemas.openxmlformats.org/officeDocument/2006/relationships/hyperlink" Target="consultantplus://offline/ref=B9C31764FF27CA51C66053492A8434EFB9F4216FB231DFC7D96EC7681EE8A838CA6ED2C5F2C4Z2N2N" TargetMode="External" /><Relationship Id="rId22" Type="http://schemas.openxmlformats.org/officeDocument/2006/relationships/hyperlink" Target="consultantplus://offline/ref=B9C31764FF27CA51C66053492A8434EFB9F4216FB231DFC7D96EC7681EE8A838CA6ED2C3F4C6Z2NDN" TargetMode="Externa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36493/" TargetMode="External" /><Relationship Id="rId5" Type="http://schemas.openxmlformats.org/officeDocument/2006/relationships/hyperlink" Target="consultantplus://offline/ref=CE89CD764D9B217FEBC38F0790EA848D70403AFCEADAC251BEEA9DF2BA29CC79E10693C178u5wAM" TargetMode="External" /><Relationship Id="rId6" Type="http://schemas.openxmlformats.org/officeDocument/2006/relationships/hyperlink" Target="http://www.consultant.ru/document/cons_doc_LAW_327611/22a8021e55a34bf836a3ee20ba0408f95c24c1bc/" TargetMode="External" /><Relationship Id="rId7" Type="http://schemas.openxmlformats.org/officeDocument/2006/relationships/hyperlink" Target="consultantplus://offline/ref=CE89CD764D9B217FEBC38F0790EA848D70403EF8E6D9C251BEEA9DF2BA29CC79E10693C6715362CEu9wDM" TargetMode="External" /><Relationship Id="rId8" Type="http://schemas.openxmlformats.org/officeDocument/2006/relationships/hyperlink" Target="consultantplus://offline/ref=CE89CD764D9B217FEBC38F0790EA848D70403EF8E6D9C251BEEA9DF2BA29CC79E10693C579u5w1M" TargetMode="External" /><Relationship Id="rId9" Type="http://schemas.openxmlformats.org/officeDocument/2006/relationships/hyperlink" Target="consultantplus://offline/ref=2BF2EED64918E68C021C6197DC37CA833B897C57C4EBF8D286C326AA94C5C3822D53F80F01BFD03C1C2A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