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139FB">
      <w:pPr>
        <w:jc w:val="right"/>
      </w:pPr>
      <w:r>
        <w:rPr>
          <w:sz w:val="28"/>
        </w:rPr>
        <w:t>Дело № 5-72-187/2019</w:t>
      </w:r>
    </w:p>
    <w:p w:rsidR="00C139FB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139FB">
      <w:r>
        <w:rPr>
          <w:sz w:val="28"/>
        </w:rPr>
        <w:t xml:space="preserve">06 июня 2019 года 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C139F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Дюкарева</w:t>
      </w:r>
      <w:r>
        <w:rPr>
          <w:sz w:val="28"/>
        </w:rPr>
        <w:t xml:space="preserve"> В.А.,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</w:t>
      </w:r>
      <w:r>
        <w:rPr>
          <w:sz w:val="28"/>
        </w:rPr>
        <w:t>нина:</w:t>
      </w:r>
    </w:p>
    <w:p w:rsidR="00C139FB">
      <w:pPr>
        <w:ind w:left="851"/>
        <w:jc w:val="both"/>
      </w:pPr>
      <w:r>
        <w:rPr>
          <w:b/>
          <w:sz w:val="28"/>
        </w:rPr>
        <w:t>Дюкарева</w:t>
      </w:r>
      <w:r>
        <w:rPr>
          <w:b/>
          <w:sz w:val="28"/>
        </w:rPr>
        <w:t xml:space="preserve"> Вадима Анатольевича</w:t>
      </w:r>
      <w:r>
        <w:rPr>
          <w:sz w:val="28"/>
        </w:rPr>
        <w:t xml:space="preserve">, паспортные данные, гражданина Российской Федерации, ранее не привлекаемого к административной ответственности, образование </w:t>
      </w:r>
      <w:r>
        <w:rPr>
          <w:sz w:val="28"/>
        </w:rPr>
        <w:t>средне-специальное</w:t>
      </w:r>
      <w:r>
        <w:rPr>
          <w:sz w:val="28"/>
        </w:rPr>
        <w:t>, женатого, несовершеннолетних детей не имеющего, официально не работающего, яв</w:t>
      </w:r>
      <w:r>
        <w:rPr>
          <w:sz w:val="28"/>
        </w:rPr>
        <w:t xml:space="preserve">ляющегося инвалидом 2 группы, зарегистрированного и проживающего по адресу: адрес, </w:t>
      </w:r>
    </w:p>
    <w:p w:rsidR="00C139FB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C139FB">
      <w:pPr>
        <w:jc w:val="center"/>
      </w:pPr>
      <w:r>
        <w:rPr>
          <w:sz w:val="28"/>
        </w:rPr>
        <w:t xml:space="preserve">У С Т А Н </w:t>
      </w:r>
      <w:r>
        <w:rPr>
          <w:sz w:val="28"/>
        </w:rPr>
        <w:t>О В И Л:</w:t>
      </w:r>
    </w:p>
    <w:p w:rsidR="00C139FB">
      <w:pPr>
        <w:ind w:firstLine="708"/>
        <w:jc w:val="both"/>
      </w:pPr>
      <w:r>
        <w:rPr>
          <w:sz w:val="28"/>
        </w:rPr>
        <w:t xml:space="preserve">29 мая 2019 года около 11 часов 00 минут гражданин </w:t>
      </w:r>
      <w:r>
        <w:rPr>
          <w:sz w:val="28"/>
        </w:rPr>
        <w:t>Дюкарев</w:t>
      </w:r>
      <w:r>
        <w:rPr>
          <w:sz w:val="28"/>
        </w:rPr>
        <w:t xml:space="preserve"> В.А., в рамках исполнительного производства № 13434/16/82020 от 25 августа 2016 года отказался пропускать в домовладение расположенное по адресу: адрес сотрудников отдела судебных приставо</w:t>
      </w:r>
      <w:r>
        <w:rPr>
          <w:sz w:val="28"/>
        </w:rPr>
        <w:t xml:space="preserve">в по г. Саки и </w:t>
      </w:r>
      <w:r>
        <w:rPr>
          <w:sz w:val="28"/>
        </w:rPr>
        <w:t>Саккому</w:t>
      </w:r>
      <w:r>
        <w:rPr>
          <w:sz w:val="28"/>
        </w:rPr>
        <w:t xml:space="preserve"> району преградив вход и исключив возможность доступа для осуществления своих должностных обязанностей.</w:t>
      </w:r>
      <w:r>
        <w:rPr>
          <w:sz w:val="28"/>
        </w:rPr>
        <w:t xml:space="preserve"> Своими действиями </w:t>
      </w:r>
      <w:r>
        <w:rPr>
          <w:sz w:val="28"/>
        </w:rPr>
        <w:t>Дюкарев</w:t>
      </w:r>
      <w:r>
        <w:rPr>
          <w:sz w:val="28"/>
        </w:rPr>
        <w:t xml:space="preserve"> В.А. воспрепятствовал законной деятельности судебных приставов, тем самым совершил административное прав</w:t>
      </w:r>
      <w:r>
        <w:rPr>
          <w:sz w:val="28"/>
        </w:rPr>
        <w:t xml:space="preserve">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139FB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Дюкарев</w:t>
      </w:r>
      <w:r>
        <w:rPr>
          <w:sz w:val="27"/>
        </w:rPr>
        <w:t xml:space="preserve"> В.А. вину признал частично, не оспаривал фактические обстоятельства дела, изложенные в протоколе об административном правонарушении, пояснил, что не пропускал судебных приставов-исп</w:t>
      </w:r>
      <w:r>
        <w:rPr>
          <w:sz w:val="27"/>
        </w:rPr>
        <w:t>олнителей по причине нахождения с ними взыскателя Давыдовой А.А.</w:t>
      </w:r>
    </w:p>
    <w:p w:rsidR="00C139FB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Дюкарева</w:t>
      </w:r>
      <w:r>
        <w:rPr>
          <w:sz w:val="27"/>
        </w:rPr>
        <w:t xml:space="preserve"> В.А., исследовав материалы дела, мировой судья пришел к выводу о наличии в действиях </w:t>
      </w:r>
      <w:r>
        <w:rPr>
          <w:sz w:val="27"/>
        </w:rPr>
        <w:t>Дюкарева</w:t>
      </w:r>
      <w:r>
        <w:rPr>
          <w:sz w:val="27"/>
        </w:rPr>
        <w:t xml:space="preserve"> В.А. состава правонарушения, предусмотренного ст. 17.8 </w:t>
      </w:r>
      <w:r>
        <w:rPr>
          <w:sz w:val="27"/>
        </w:rPr>
        <w:t>КоАП</w:t>
      </w:r>
      <w:r>
        <w:rPr>
          <w:sz w:val="27"/>
        </w:rPr>
        <w:t xml:space="preserve"> РФ, исходя из следу</w:t>
      </w:r>
      <w:r>
        <w:rPr>
          <w:sz w:val="27"/>
        </w:rPr>
        <w:t>ющего.</w:t>
      </w:r>
    </w:p>
    <w:p w:rsidR="00C139FB">
      <w:pPr>
        <w:ind w:firstLine="708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</w:t>
      </w:r>
      <w:r>
        <w:rPr>
          <w:sz w:val="28"/>
        </w:rPr>
        <w:t xml:space="preserve">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</w:t>
      </w:r>
      <w:r>
        <w:rPr>
          <w:sz w:val="28"/>
        </w:rPr>
        <w:t>граждан в размере от одной тыс</w:t>
      </w:r>
      <w:r>
        <w:rPr>
          <w:sz w:val="28"/>
        </w:rPr>
        <w:t>ячи до одной тысячи пятисот рублей; на должностных лиц - от двух тысяч до трех тысяч рублей.</w:t>
      </w:r>
    </w:p>
    <w:p w:rsidR="00C139F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Дюкарева</w:t>
      </w:r>
      <w:r>
        <w:rPr>
          <w:sz w:val="28"/>
        </w:rPr>
        <w:t xml:space="preserve"> В.А. подтверждается: протоколом об административном правонарушении № 1718/19/82020 от 29.05.2019 года; копией исполнительного листа Евпаторийского го</w:t>
      </w:r>
      <w:r>
        <w:rPr>
          <w:sz w:val="28"/>
        </w:rPr>
        <w:t>родского суда Республики Крым от 29.06.2016 года по делу № 2-1853/2016 года; копией постановления о возбуждении исполнительного производства № 13434/16/82020-ИП от 25.08.2016 года.</w:t>
      </w:r>
    </w:p>
    <w:p w:rsidR="00C139FB">
      <w:pPr>
        <w:ind w:firstLine="708"/>
        <w:jc w:val="both"/>
      </w:pPr>
      <w:r>
        <w:rPr>
          <w:sz w:val="28"/>
        </w:rPr>
        <w:t>Как установлено мировым судьей и усматривается из материалов дела, постанов</w:t>
      </w:r>
      <w:r>
        <w:rPr>
          <w:sz w:val="28"/>
        </w:rPr>
        <w:t xml:space="preserve">лением судебного пристава-исполнителя ОСП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</w:t>
      </w:r>
      <w:r>
        <w:rPr>
          <w:sz w:val="28"/>
        </w:rPr>
        <w:t>Касатой</w:t>
      </w:r>
      <w:r>
        <w:rPr>
          <w:sz w:val="28"/>
        </w:rPr>
        <w:t xml:space="preserve"> О.А. от 16.05.2019 года удовлетворено заявление (ходатайство) взыскателя Давыдовой А.А. о проведении проверки имущественного положения должника Давыдова Е.А. с её участием (в её</w:t>
      </w:r>
      <w:r>
        <w:rPr>
          <w:sz w:val="28"/>
        </w:rPr>
        <w:t xml:space="preserve"> присутствии). Назначено проведение исполнительных действий (проверка имущественного положения должника) в рамках исполнительного производства № 13434/16/82020-ИП на 29.05.2019 года в 10:00 часов с участием Давыдовой А.А.</w:t>
      </w:r>
    </w:p>
    <w:p w:rsidR="00C139FB">
      <w:pPr>
        <w:ind w:firstLine="708"/>
        <w:jc w:val="both"/>
      </w:pPr>
      <w:r>
        <w:rPr>
          <w:sz w:val="28"/>
        </w:rPr>
        <w:t>Объектом рассматриваемого админист</w:t>
      </w:r>
      <w:r>
        <w:rPr>
          <w:sz w:val="28"/>
        </w:rPr>
        <w:t xml:space="preserve">ративного правонарушения выступают общественные отношения, связанные с осуществлением деятельности органами государственной власти. </w:t>
      </w:r>
      <w:r>
        <w:rPr>
          <w:sz w:val="28"/>
        </w:rPr>
        <w:t>Федеральным законом от 02.10.2007 N 229-ФЗ «Об исполнительном производстве», Федеральным законом от 21.07.1997 N 118-ФЗ «О с</w:t>
      </w:r>
      <w:r>
        <w:rPr>
          <w:sz w:val="28"/>
        </w:rPr>
        <w:t>удебных приставах» и Положением о Федеральной службе судебных приставов, утвержденным Указом Президента РФ от 13.10.2004 N 1316, принудительное исполнение судебных актов и актов других органов возложено на Федеральную службу судебных приставов и ее террито</w:t>
      </w:r>
      <w:r>
        <w:rPr>
          <w:sz w:val="28"/>
        </w:rPr>
        <w:t xml:space="preserve">риальные органы. </w:t>
      </w:r>
    </w:p>
    <w:p w:rsidR="00C139FB">
      <w:pPr>
        <w:ind w:firstLine="708"/>
        <w:jc w:val="both"/>
      </w:pPr>
      <w:r>
        <w:rPr>
          <w:sz w:val="28"/>
        </w:rPr>
        <w:t>С объективной стороны рассматриваемое правонарушение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</w:t>
      </w:r>
      <w:r>
        <w:rPr>
          <w:sz w:val="28"/>
        </w:rPr>
        <w:t>м прав в процессе принудительного исполнения судебных актов и актов иных уполномоченных органов.</w:t>
      </w:r>
    </w:p>
    <w:p w:rsidR="00C139FB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5" w:history="1">
        <w:r>
          <w:rPr>
            <w:color w:val="0000FF"/>
            <w:sz w:val="28"/>
            <w:u w:val="single"/>
          </w:rPr>
          <w:t>ст. 17.8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правовое значение имеет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8"/>
        </w:rPr>
        <w:t xml:space="preserve">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.</w:t>
      </w:r>
    </w:p>
    <w:p w:rsidR="00C139FB">
      <w:pPr>
        <w:ind w:firstLine="708"/>
        <w:jc w:val="both"/>
      </w:pPr>
      <w:r>
        <w:rPr>
          <w:sz w:val="28"/>
        </w:rPr>
        <w:t xml:space="preserve">Частичное признание </w:t>
      </w:r>
      <w:r>
        <w:rPr>
          <w:sz w:val="28"/>
        </w:rPr>
        <w:t>Дюкаревым</w:t>
      </w:r>
      <w:r>
        <w:rPr>
          <w:sz w:val="28"/>
        </w:rPr>
        <w:t xml:space="preserve"> В.А.</w:t>
      </w:r>
      <w:r>
        <w:rPr>
          <w:sz w:val="28"/>
        </w:rPr>
        <w:t xml:space="preserve"> своей вины, мировой судья расценивает как способ защиты во избежание административной ответственности. </w:t>
      </w:r>
    </w:p>
    <w:p w:rsidR="00C139FB">
      <w:pPr>
        <w:ind w:firstLine="708"/>
        <w:jc w:val="both"/>
      </w:pPr>
      <w:r>
        <w:rPr>
          <w:sz w:val="28"/>
        </w:rPr>
        <w:t xml:space="preserve">Протокол об административном правонарушении составлен уполномоченным должностным лицом, все сведения, необходимые для разрешения дела, в нём отражены, </w:t>
      </w:r>
      <w:r>
        <w:rPr>
          <w:sz w:val="28"/>
        </w:rPr>
        <w:t xml:space="preserve">что соответствует требованиям ст. ст. 28.2, 27.12, 27.13 </w:t>
      </w:r>
      <w:r>
        <w:rPr>
          <w:sz w:val="28"/>
        </w:rPr>
        <w:t>КоАП</w:t>
      </w:r>
      <w:r>
        <w:rPr>
          <w:sz w:val="28"/>
        </w:rPr>
        <w:t xml:space="preserve"> РФ. Существенных нарушений, влекущих признание данного </w:t>
      </w:r>
      <w:r>
        <w:rPr>
          <w:sz w:val="28"/>
        </w:rPr>
        <w:t>протокола недопустимым доказательством, при его оформлении допущено не было.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Противоречий в материалах дела или сомнений относительно винов</w:t>
      </w:r>
      <w:r>
        <w:rPr>
          <w:sz w:val="28"/>
        </w:rPr>
        <w:t xml:space="preserve">ности </w:t>
      </w:r>
      <w:r>
        <w:rPr>
          <w:sz w:val="28"/>
        </w:rPr>
        <w:t>Дюкарева</w:t>
      </w:r>
      <w:r>
        <w:rPr>
          <w:sz w:val="28"/>
        </w:rPr>
        <w:t xml:space="preserve"> В.А. в совершении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ст. 17.8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</w:t>
      </w:r>
      <w:r>
        <w:rPr>
          <w:sz w:val="28"/>
        </w:rPr>
        <w:t xml:space="preserve">ает, что вина </w:t>
      </w:r>
      <w:r>
        <w:rPr>
          <w:sz w:val="28"/>
        </w:rPr>
        <w:t>Дюкарева</w:t>
      </w:r>
      <w:r>
        <w:rPr>
          <w:sz w:val="28"/>
        </w:rPr>
        <w:t xml:space="preserve"> В.А. в совершении административного правонарушения полностью доказана, а в его действиях имеется состав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РФ, а именно: воспрепятствование законной деятельности должностн</w:t>
      </w:r>
      <w:r>
        <w:rPr>
          <w:sz w:val="28"/>
        </w:rPr>
        <w:t xml:space="preserve">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</w:t>
      </w:r>
      <w:r>
        <w:rPr>
          <w:sz w:val="28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Обстоятельств, пред</w:t>
      </w:r>
      <w:r>
        <w:rPr>
          <w:sz w:val="28"/>
        </w:rPr>
        <w:t xml:space="preserve">усмотренных </w:t>
      </w:r>
      <w:hyperlink r:id="rId8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частичное признание вины, состояние здоровья </w:t>
      </w:r>
      <w:r>
        <w:rPr>
          <w:sz w:val="28"/>
        </w:rPr>
        <w:t>Дюкарева</w:t>
      </w:r>
      <w:r>
        <w:rPr>
          <w:sz w:val="28"/>
        </w:rPr>
        <w:t xml:space="preserve"> В.А., являющегося инвалидом 2 группы.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</w:t>
      </w:r>
      <w:r>
        <w:rPr>
          <w:sz w:val="28"/>
        </w:rPr>
        <w:t xml:space="preserve">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наличие обстоятельств, смягчающих административную ответственность, отсутствие обстоятельств, отягчающи</w:t>
      </w:r>
      <w:r>
        <w:rPr>
          <w:sz w:val="28"/>
        </w:rPr>
        <w:t xml:space="preserve">х административную ответственность, учитывая данные о личности </w:t>
      </w:r>
      <w:r>
        <w:rPr>
          <w:sz w:val="28"/>
        </w:rPr>
        <w:t>Дюкарева</w:t>
      </w:r>
      <w:r>
        <w:rPr>
          <w:sz w:val="28"/>
        </w:rPr>
        <w:t xml:space="preserve"> В.А., ранее не привлекаемого к административной ответственности, его состояние здоровья, а также, учитывая имущественное положение лица, привлекаемого к административной ответственност</w:t>
      </w:r>
      <w:r>
        <w:rPr>
          <w:sz w:val="28"/>
        </w:rPr>
        <w:t>и, мировой судья пришел к выводу о возможности назначить ему наказание в виде административного штрафа</w:t>
      </w:r>
      <w:r>
        <w:rPr>
          <w:sz w:val="28"/>
        </w:rPr>
        <w:t xml:space="preserve"> на граждан в 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C139FB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</w:t>
      </w:r>
      <w:r>
        <w:rPr>
          <w:sz w:val="28"/>
        </w:rPr>
        <w:t>В И Л:</w:t>
      </w:r>
    </w:p>
    <w:p w:rsidR="00C139FB">
      <w:pPr>
        <w:ind w:firstLine="708"/>
        <w:jc w:val="both"/>
      </w:pPr>
      <w:r>
        <w:rPr>
          <w:b/>
          <w:sz w:val="28"/>
        </w:rPr>
        <w:t>Дюкарева</w:t>
      </w:r>
      <w:r>
        <w:rPr>
          <w:b/>
          <w:sz w:val="28"/>
        </w:rPr>
        <w:t xml:space="preserve"> Вадима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1 000 (одной тысячи) рублей. 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>Штраф п</w:t>
      </w:r>
      <w:r>
        <w:rPr>
          <w:sz w:val="28"/>
        </w:rPr>
        <w:t xml:space="preserve">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г. Симферополь, ИНН получателя: 7702835613, КПП</w:t>
      </w:r>
      <w:r>
        <w:rPr>
          <w:sz w:val="28"/>
        </w:rPr>
        <w:t xml:space="preserve"> 910201001, Расчётный счет: 40101810335100010001, БИК Банка получателя 043510001, ОКТМО 35721000, КБК 32211617000016017140, УИН 322 82020 19000 1718 013. </w:t>
      </w:r>
    </w:p>
    <w:p w:rsidR="00C139FB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</w:t>
      </w:r>
      <w:r>
        <w:rPr>
          <w:sz w:val="28"/>
        </w:rPr>
        <w:t>6500, Республика Крым, г. Саки, ул. Курортная, 2а).</w:t>
      </w:r>
    </w:p>
    <w:p w:rsidR="00C139FB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</w:t>
      </w:r>
      <w:r>
        <w:rPr>
          <w:sz w:val="28"/>
        </w:rPr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8"/>
        </w:rPr>
        <w:t>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139FB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96310">
      <w:pPr>
        <w:jc w:val="both"/>
      </w:pPr>
    </w:p>
    <w:p w:rsidR="00C139FB" w:rsidP="00B96310">
      <w:pPr>
        <w:ind w:firstLine="720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C139FB"/>
    <w:sectPr w:rsidSect="00C139F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139FB"/>
    <w:rsid w:val="00B96310"/>
    <w:rsid w:val="00C13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hyperlink" Target="consultantplus://offline/ref=99A715240A733B3B21D7273AABDD5304C3D06555FD360A70CDE794FE8081A5CA06D65E8C5669oFsFJ" TargetMode="External" /><Relationship Id="rId6" Type="http://schemas.openxmlformats.org/officeDocument/2006/relationships/hyperlink" Target="http://www.consultant.ru/document/cons_doc_LAW_324038/1fcb5e48d24a09ccdf9044e4a9b5a70cba03051c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