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B502B">
      <w:pPr>
        <w:jc w:val="center"/>
      </w:pPr>
    </w:p>
    <w:p w:rsidR="002B502B">
      <w:pPr>
        <w:jc w:val="right"/>
      </w:pPr>
      <w:r>
        <w:rPr>
          <w:sz w:val="27"/>
        </w:rPr>
        <w:t>Дело № 5-72-189/2023</w:t>
      </w:r>
    </w:p>
    <w:p w:rsidR="002B502B">
      <w:pPr>
        <w:jc w:val="right"/>
      </w:pPr>
      <w:r>
        <w:rPr>
          <w:sz w:val="27"/>
        </w:rPr>
        <w:t>УИД 91RS0018-телефон-телефон</w:t>
      </w:r>
    </w:p>
    <w:p w:rsidR="002B502B">
      <w:pPr>
        <w:jc w:val="center"/>
      </w:pPr>
      <w:r>
        <w:rPr>
          <w:b/>
          <w:sz w:val="27"/>
        </w:rPr>
        <w:t>ПОСТАНОВЛЕНИЕ</w:t>
      </w:r>
    </w:p>
    <w:p w:rsidR="002B502B">
      <w:pPr>
        <w:jc w:val="both"/>
      </w:pPr>
      <w:r>
        <w:rPr>
          <w:sz w:val="27"/>
        </w:rPr>
        <w:t xml:space="preserve">25 мая 2023 года                                                                                               </w:t>
      </w:r>
      <w:r>
        <w:rPr>
          <w:sz w:val="27"/>
        </w:rPr>
        <w:t>г. Саки</w:t>
      </w:r>
    </w:p>
    <w:p w:rsidR="002B502B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2B502B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2B502B">
      <w:pPr>
        <w:ind w:left="4248"/>
        <w:jc w:val="both"/>
      </w:pPr>
      <w:r>
        <w:rPr>
          <w:b/>
          <w:sz w:val="27"/>
        </w:rPr>
        <w:t>Солдатенкова</w:t>
      </w:r>
      <w:r>
        <w:rPr>
          <w:b/>
          <w:sz w:val="27"/>
        </w:rPr>
        <w:t xml:space="preserve"> Владимира Анатольеви</w:t>
      </w:r>
      <w:r>
        <w:rPr>
          <w:b/>
          <w:sz w:val="27"/>
        </w:rPr>
        <w:t>ча</w:t>
      </w:r>
      <w:r>
        <w:rPr>
          <w:sz w:val="27"/>
        </w:rPr>
        <w:t>, паспортные данные, не работающего, ранее не привлекаемого к административной ответственности, фактически проживающего по адресу: адрес, ул. 9-го Мая, д. 94, кв. 28,</w:t>
      </w:r>
    </w:p>
    <w:p w:rsidR="002B502B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</w:t>
      </w:r>
      <w:r>
        <w:rPr>
          <w:sz w:val="27"/>
        </w:rPr>
        <w:t xml:space="preserve"> ч. 1 ст. 12.8 Кодекса Российской Федерации об административных правонарушениях, </w:t>
      </w:r>
    </w:p>
    <w:p w:rsidR="002B502B">
      <w:pPr>
        <w:jc w:val="center"/>
      </w:pPr>
      <w:r>
        <w:rPr>
          <w:b/>
          <w:sz w:val="27"/>
        </w:rPr>
        <w:t>УСТАНОВИЛ:</w:t>
      </w:r>
    </w:p>
    <w:p w:rsidR="002B502B">
      <w:pPr>
        <w:ind w:firstLine="708"/>
        <w:jc w:val="both"/>
      </w:pPr>
      <w:r>
        <w:rPr>
          <w:sz w:val="27"/>
        </w:rPr>
        <w:t xml:space="preserve">Солдатенков В.А.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средством - автомобилем марки марка автомобиля, государственный регистрационный знак А791МУ82, находя</w:t>
      </w:r>
      <w:r>
        <w:rPr>
          <w:sz w:val="27"/>
        </w:rPr>
        <w:t>сь в состоянии алкогольного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2B502B">
      <w:pPr>
        <w:ind w:firstLine="708"/>
        <w:jc w:val="both"/>
      </w:pPr>
      <w:r>
        <w:rPr>
          <w:sz w:val="27"/>
        </w:rPr>
        <w:t>В судебное заседание Солдатенков В.А. не явился. О времени и месте рассмотрения</w:t>
      </w:r>
      <w:r>
        <w:rPr>
          <w:sz w:val="27"/>
        </w:rPr>
        <w:t xml:space="preserve">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</w:t>
      </w:r>
      <w:r>
        <w:rPr>
          <w:sz w:val="27"/>
        </w:rPr>
        <w:t>ил.</w:t>
      </w:r>
    </w:p>
    <w:p w:rsidR="002B502B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</w:t>
      </w:r>
      <w:r>
        <w:rPr>
          <w:sz w:val="27"/>
        </w:rPr>
        <w:t>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502B">
      <w:pPr>
        <w:ind w:firstLine="708"/>
        <w:jc w:val="both"/>
      </w:pPr>
      <w:r>
        <w:rPr>
          <w:sz w:val="27"/>
        </w:rPr>
        <w:t>Согласно разъяснениям п. 6 Постановле</w:t>
      </w:r>
      <w:r>
        <w:rPr>
          <w:sz w:val="27"/>
        </w:rPr>
        <w:t xml:space="preserve">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 принимать меры для </w:t>
      </w:r>
      <w:r>
        <w:rPr>
          <w:sz w:val="27"/>
        </w:rPr>
        <w:t>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</w:t>
      </w:r>
      <w:r>
        <w:rPr>
          <w:sz w:val="27"/>
        </w:rPr>
        <w:t>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2B502B">
      <w:pPr>
        <w:ind w:firstLine="708"/>
        <w:jc w:val="both"/>
      </w:pPr>
      <w:r>
        <w:rPr>
          <w:sz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</w:t>
      </w:r>
      <w:r>
        <w:rPr>
          <w:sz w:val="27"/>
        </w:rPr>
        <w:t>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</w:t>
      </w:r>
      <w:r>
        <w:rPr>
          <w:sz w:val="27"/>
        </w:rPr>
        <w:t xml:space="preserve">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 N 343. </w:t>
      </w:r>
    </w:p>
    <w:p w:rsidR="002B502B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Солдатенков В.А. извещен на</w:t>
      </w:r>
      <w:r>
        <w:rPr>
          <w:sz w:val="27"/>
        </w:rPr>
        <w:t xml:space="preserve">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Солдатенкова</w:t>
      </w:r>
      <w:r>
        <w:rPr>
          <w:sz w:val="27"/>
        </w:rPr>
        <w:t xml:space="preserve"> В.А.</w:t>
      </w:r>
    </w:p>
    <w:p w:rsidR="002B502B">
      <w:pPr>
        <w:ind w:firstLine="708"/>
        <w:jc w:val="both"/>
      </w:pPr>
      <w:r>
        <w:rPr>
          <w:sz w:val="27"/>
        </w:rPr>
        <w:t>Исследовав м</w:t>
      </w:r>
      <w:r>
        <w:rPr>
          <w:sz w:val="27"/>
        </w:rPr>
        <w:t xml:space="preserve">атериалы дела об административном правонарушении, мировой судья пришел к выводу о наличии в действиях </w:t>
      </w:r>
      <w:r>
        <w:rPr>
          <w:sz w:val="27"/>
        </w:rPr>
        <w:t>Солдатенкова</w:t>
      </w:r>
      <w:r>
        <w:rPr>
          <w:sz w:val="27"/>
        </w:rPr>
        <w:t xml:space="preserve"> В.А. состава правонарушения, предусмотренного ч. 1 ст. 12.8 КоАП РФ, исходя из следующего.</w:t>
      </w:r>
    </w:p>
    <w:p w:rsidR="002B502B">
      <w:pPr>
        <w:ind w:firstLine="708"/>
        <w:jc w:val="both"/>
      </w:pPr>
      <w:r>
        <w:rPr>
          <w:sz w:val="27"/>
        </w:rPr>
        <w:t>В соответствии с ч. 1 ст. 1.6 КоАП РФ лицо, привле</w:t>
      </w:r>
      <w:r>
        <w:rPr>
          <w:sz w:val="27"/>
        </w:rPr>
        <w:t>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B502B">
      <w:pPr>
        <w:ind w:firstLine="708"/>
        <w:jc w:val="both"/>
      </w:pPr>
      <w:r>
        <w:rPr>
          <w:sz w:val="27"/>
        </w:rPr>
        <w:t>Статьей 24.1 КоАП РФ ус</w:t>
      </w:r>
      <w:r>
        <w:rPr>
          <w:sz w:val="27"/>
        </w:rPr>
        <w:t>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</w:t>
      </w:r>
      <w:r>
        <w:rPr>
          <w:sz w:val="27"/>
        </w:rPr>
        <w:t>остановления, а также выявление причин и условий, способствовавших совершению административных правонарушений.</w:t>
      </w:r>
    </w:p>
    <w:p w:rsidR="002B502B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</w:t>
      </w:r>
      <w:r>
        <w:rPr>
          <w:sz w:val="27"/>
        </w:rPr>
        <w:t xml:space="preserve"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7"/>
        </w:rPr>
        <w:t>административной ответственности, а также иные обстоятельства, имею</w:t>
      </w:r>
      <w:r>
        <w:rPr>
          <w:sz w:val="27"/>
        </w:rPr>
        <w:t>щие значение для правильного разрешения дела.</w:t>
      </w:r>
    </w:p>
    <w:p w:rsidR="002B502B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</w:t>
      </w:r>
      <w:r>
        <w:rPr>
          <w:sz w:val="27"/>
        </w:rPr>
        <w:t>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502B">
      <w:pPr>
        <w:ind w:firstLine="708"/>
        <w:jc w:val="both"/>
      </w:pPr>
      <w:r>
        <w:rPr>
          <w:sz w:val="27"/>
        </w:rPr>
        <w:t>Исходя из положений ст. 26.</w:t>
      </w:r>
      <w:r>
        <w:rPr>
          <w:sz w:val="27"/>
        </w:rPr>
        <w:t>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B502B">
      <w:pPr>
        <w:ind w:firstLine="708"/>
        <w:jc w:val="both"/>
      </w:pPr>
      <w:r>
        <w:rPr>
          <w:sz w:val="27"/>
        </w:rPr>
        <w:t xml:space="preserve">Понятие административного правонарушения дается в статье 2.1 КоАП РФ - это </w:t>
      </w:r>
      <w:r>
        <w:rPr>
          <w:sz w:val="27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502B">
      <w:pPr>
        <w:ind w:firstLine="708"/>
        <w:jc w:val="both"/>
      </w:pPr>
      <w:r>
        <w:rPr>
          <w:sz w:val="27"/>
        </w:rPr>
        <w:t>Согласно пункту 2</w:t>
      </w:r>
      <w:r>
        <w:rPr>
          <w:sz w:val="27"/>
        </w:rPr>
        <w:t xml:space="preserve">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</w:t>
      </w:r>
      <w:r>
        <w:rPr>
          <w:sz w:val="27"/>
        </w:rPr>
        <w:t>или утомленном состоянии, ставящем под угрозу безопасность движения.</w:t>
      </w:r>
    </w:p>
    <w:p w:rsidR="002B502B">
      <w:pPr>
        <w:ind w:firstLine="708"/>
        <w:jc w:val="both"/>
      </w:pPr>
      <w:r>
        <w:rPr>
          <w:sz w:val="27"/>
        </w:rPr>
        <w:t xml:space="preserve">Частью 1 статьи 12.8 КоАП РФ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2B502B">
      <w:pPr>
        <w:ind w:firstLine="708"/>
        <w:jc w:val="both"/>
      </w:pPr>
      <w:r>
        <w:rPr>
          <w:sz w:val="27"/>
        </w:rPr>
        <w:t xml:space="preserve">Согласно примечанию к </w:t>
      </w:r>
      <w:r>
        <w:rPr>
          <w:sz w:val="27"/>
        </w:rPr>
        <w:t>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</w:t>
      </w:r>
      <w:r>
        <w:rPr>
          <w:sz w:val="27"/>
        </w:rPr>
        <w:t>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2B502B">
      <w:pPr>
        <w:ind w:firstLine="708"/>
        <w:jc w:val="both"/>
      </w:pPr>
      <w:r>
        <w:rPr>
          <w:sz w:val="27"/>
        </w:rPr>
        <w:t>Освидетельс</w:t>
      </w:r>
      <w:r>
        <w:rPr>
          <w:sz w:val="27"/>
        </w:rPr>
        <w:t>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</w:t>
      </w:r>
      <w:r>
        <w:rPr>
          <w:sz w:val="27"/>
        </w:rPr>
        <w:t>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Правила).</w:t>
      </w:r>
    </w:p>
    <w:p w:rsidR="002B502B">
      <w:pPr>
        <w:ind w:firstLine="708"/>
        <w:jc w:val="both"/>
      </w:pPr>
      <w:r>
        <w:rPr>
          <w:sz w:val="27"/>
        </w:rPr>
        <w:t>Согласн</w:t>
      </w:r>
      <w:r>
        <w:rPr>
          <w:sz w:val="27"/>
        </w:rPr>
        <w:t>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2B502B">
      <w:pPr>
        <w:ind w:firstLine="708"/>
        <w:jc w:val="both"/>
      </w:pPr>
      <w:r>
        <w:rPr>
          <w:sz w:val="27"/>
        </w:rPr>
        <w:t>а) при отказе от прохождения освидетельствования на состояние алкогольного опьянения;</w:t>
      </w:r>
    </w:p>
    <w:p w:rsidR="002B502B">
      <w:pPr>
        <w:ind w:firstLine="708"/>
        <w:jc w:val="both"/>
      </w:pPr>
      <w:r>
        <w:rPr>
          <w:sz w:val="27"/>
        </w:rPr>
        <w:t>б) при несогласии с результ</w:t>
      </w:r>
      <w:r>
        <w:rPr>
          <w:sz w:val="27"/>
        </w:rPr>
        <w:t>атами освидетельствования на состояние алкогольного опьянения;</w:t>
      </w:r>
    </w:p>
    <w:p w:rsidR="002B502B">
      <w:pPr>
        <w:ind w:firstLine="708"/>
        <w:jc w:val="both"/>
      </w:pPr>
      <w:r>
        <w:rPr>
          <w:sz w:val="27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</w:t>
      </w:r>
      <w:r>
        <w:rPr>
          <w:sz w:val="27"/>
        </w:rPr>
        <w:t>нения.</w:t>
      </w:r>
    </w:p>
    <w:p w:rsidR="002B502B">
      <w:pPr>
        <w:ind w:firstLine="708"/>
        <w:jc w:val="both"/>
      </w:pPr>
      <w:r>
        <w:rPr>
          <w:sz w:val="27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</w:t>
      </w:r>
      <w:r>
        <w:rPr>
          <w:sz w:val="27"/>
        </w:rPr>
        <w:t>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</w:t>
      </w:r>
      <w:r>
        <w:rPr>
          <w:sz w:val="27"/>
        </w:rPr>
        <w:t>олнительной власти, уполномоченного на решение задач в области</w:t>
      </w:r>
      <w:r>
        <w:rPr>
          <w:sz w:val="27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2B502B">
      <w:pPr>
        <w:ind w:firstLine="708"/>
        <w:jc w:val="both"/>
      </w:pPr>
      <w:r>
        <w:rPr>
          <w:sz w:val="27"/>
        </w:rPr>
        <w:t xml:space="preserve">О направлении на медицинское освидетельствование на </w:t>
      </w:r>
      <w:r>
        <w:rPr>
          <w:sz w:val="27"/>
        </w:rPr>
        <w:t xml:space="preserve">состояние опьянения составляется </w:t>
      </w:r>
      <w:hyperlink r:id="rId6" w:anchor="block_2000" w:history="1">
        <w:r>
          <w:rPr>
            <w:color w:val="0000FF"/>
            <w:sz w:val="27"/>
            <w:u w:val="single"/>
          </w:rPr>
          <w:t>протокол</w:t>
        </w:r>
      </w:hyperlink>
      <w:r>
        <w:rPr>
          <w:sz w:val="27"/>
        </w:rPr>
        <w:t xml:space="preserve"> о направлении на медицинское освидетельствование на состояние опьянения, форма которого утверждается Министерством в</w:t>
      </w:r>
      <w:r>
        <w:rPr>
          <w:sz w:val="27"/>
        </w:rPr>
        <w:t xml:space="preserve">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sz w:val="27"/>
        </w:rPr>
        <w:t>освидетельствование</w:t>
      </w:r>
      <w:r>
        <w:rPr>
          <w:sz w:val="27"/>
        </w:rPr>
        <w:t xml:space="preserve"> на состояние опьянения (пункт 9 </w:t>
      </w:r>
      <w:r>
        <w:rPr>
          <w:sz w:val="27"/>
        </w:rPr>
        <w:t>Правил).</w:t>
      </w:r>
    </w:p>
    <w:p w:rsidR="002B502B">
      <w:pPr>
        <w:ind w:firstLine="708"/>
        <w:jc w:val="both"/>
      </w:pPr>
      <w:r>
        <w:rPr>
          <w:sz w:val="27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</w:t>
      </w:r>
      <w:r>
        <w:rPr>
          <w:sz w:val="27"/>
        </w:rPr>
        <w:t>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</w:t>
      </w:r>
      <w:r>
        <w:rPr>
          <w:sz w:val="27"/>
        </w:rPr>
        <w:t xml:space="preserve">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2B502B">
      <w:pPr>
        <w:ind w:firstLine="708"/>
        <w:jc w:val="both"/>
      </w:pPr>
      <w:r>
        <w:rPr>
          <w:sz w:val="27"/>
        </w:rPr>
        <w:t>В силу ч. 6 ст. 27.12 Ко</w:t>
      </w:r>
      <w:r>
        <w:rPr>
          <w:sz w:val="27"/>
        </w:rPr>
        <w:t xml:space="preserve">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2B502B">
      <w:pPr>
        <w:ind w:firstLine="708"/>
        <w:jc w:val="both"/>
      </w:pPr>
      <w:r>
        <w:rPr>
          <w:sz w:val="27"/>
        </w:rPr>
        <w:t xml:space="preserve">Согласно пункта </w:t>
      </w:r>
      <w:r>
        <w:rPr>
          <w:sz w:val="27"/>
        </w:rPr>
        <w:t xml:space="preserve">11 </w:t>
      </w:r>
      <w:hyperlink r:id="rId7" w:history="1">
        <w:r>
          <w:rPr>
            <w:color w:val="0000FF"/>
            <w:sz w:val="27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</w:t>
        </w:r>
        <w:r>
          <w:rPr>
            <w:color w:val="0000FF"/>
            <w:sz w:val="27"/>
            <w:u w:val="single"/>
          </w:rPr>
          <w:t xml:space="preserve">авой 12 Кодекса Российской Федерации об административных правонарушениях» </w:t>
        </w:r>
      </w:hyperlink>
      <w:r>
        <w:rPr>
          <w:sz w:val="27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</w:t>
      </w:r>
      <w:r>
        <w:rPr>
          <w:sz w:val="27"/>
        </w:rPr>
        <w:t>я и (или) медицинского освидетельствования на состояние опьянения, проводимых</w:t>
      </w:r>
      <w:r>
        <w:rPr>
          <w:sz w:val="27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2B502B">
      <w:pPr>
        <w:ind w:firstLine="708"/>
        <w:jc w:val="both"/>
      </w:pPr>
      <w:r>
        <w:rPr>
          <w:sz w:val="27"/>
        </w:rPr>
        <w:t>При этом состояние</w:t>
      </w:r>
      <w:r>
        <w:rPr>
          <w:sz w:val="27"/>
        </w:rPr>
        <w:t xml:space="preserve">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</w:t>
      </w:r>
      <w:r>
        <w:rPr>
          <w:sz w:val="27"/>
        </w:rPr>
        <w:t xml:space="preserve">мого воздуха. </w:t>
      </w:r>
    </w:p>
    <w:p w:rsidR="002B502B">
      <w:pPr>
        <w:ind w:firstLine="708"/>
        <w:jc w:val="both"/>
      </w:pPr>
      <w:r>
        <w:rPr>
          <w:sz w:val="27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2B502B">
      <w:pPr>
        <w:ind w:firstLine="708"/>
        <w:jc w:val="both"/>
      </w:pPr>
      <w:r>
        <w:rPr>
          <w:sz w:val="27"/>
        </w:rPr>
        <w:t>В случае отказа водителя от прохожден</w:t>
      </w:r>
      <w:r>
        <w:rPr>
          <w:sz w:val="27"/>
        </w:rPr>
        <w:t>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</w:t>
      </w:r>
      <w:r>
        <w:rPr>
          <w:sz w:val="27"/>
        </w:rPr>
        <w:t xml:space="preserve">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</w:t>
      </w:r>
      <w:r>
        <w:rPr>
          <w:sz w:val="27"/>
        </w:rPr>
        <w:t>тояние опьянения.</w:t>
      </w:r>
    </w:p>
    <w:p w:rsidR="002B502B">
      <w:pPr>
        <w:ind w:firstLine="708"/>
        <w:jc w:val="both"/>
      </w:pPr>
      <w:r>
        <w:rPr>
          <w:sz w:val="27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8" w:anchor="dst102550" w:history="1">
        <w:r>
          <w:rPr>
            <w:color w:val="0000FF"/>
            <w:sz w:val="27"/>
            <w:u w:val="single"/>
          </w:rPr>
          <w:t>часть 4 статьи 27.12</w:t>
        </w:r>
      </w:hyperlink>
      <w:r>
        <w:rPr>
          <w:sz w:val="27"/>
        </w:rPr>
        <w:t xml:space="preserve"> КоАП РФ). </w:t>
      </w:r>
    </w:p>
    <w:p w:rsidR="002B502B">
      <w:pPr>
        <w:ind w:firstLine="708"/>
        <w:jc w:val="both"/>
      </w:pPr>
      <w:r>
        <w:rPr>
          <w:sz w:val="27"/>
        </w:rPr>
        <w:t>По результатам проведения медицинского освидетельствования на состояние опьянения составляется акт медицинского освидетел</w:t>
      </w:r>
      <w:r>
        <w:rPr>
          <w:sz w:val="27"/>
        </w:rPr>
        <w:t xml:space="preserve">ьствования на состояние опьянения. </w:t>
      </w:r>
      <w:r>
        <w:rPr>
          <w:sz w:val="27"/>
        </w:rPr>
        <w:t xml:space="preserve">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</w:t>
      </w:r>
      <w:r>
        <w:rPr>
          <w:sz w:val="27"/>
        </w:rPr>
        <w:t>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7"/>
        </w:rPr>
        <w:t xml:space="preserve"> наличием наркоти</w:t>
      </w:r>
      <w:r>
        <w:rPr>
          <w:sz w:val="27"/>
        </w:rPr>
        <w:t>ческих средств или психотропных веществ в организме человека (</w:t>
      </w:r>
      <w:hyperlink r:id="rId9" w:anchor="dst8164" w:history="1">
        <w:r>
          <w:rPr>
            <w:color w:val="0000FF"/>
            <w:sz w:val="27"/>
            <w:u w:val="single"/>
          </w:rPr>
          <w:t>примечание к статье 12.8</w:t>
        </w:r>
      </w:hyperlink>
      <w:r>
        <w:rPr>
          <w:sz w:val="27"/>
        </w:rPr>
        <w:t xml:space="preserve"> КоАП РФ).</w:t>
      </w:r>
    </w:p>
    <w:p w:rsidR="002B502B">
      <w:pPr>
        <w:ind w:firstLine="708"/>
        <w:jc w:val="both"/>
      </w:pPr>
      <w:r>
        <w:rPr>
          <w:sz w:val="27"/>
        </w:rPr>
        <w:t>Субъектами правонарушений по ст. 1</w:t>
      </w:r>
      <w:r>
        <w:rPr>
          <w:sz w:val="27"/>
        </w:rPr>
        <w:t>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2B502B">
      <w:pPr>
        <w:ind w:firstLine="708"/>
        <w:jc w:val="both"/>
      </w:pPr>
      <w:r>
        <w:rPr>
          <w:sz w:val="27"/>
        </w:rPr>
        <w:t>Субъективная сторона правонарушений, предусмотренных ст. 12.8 КоАП РФ выражается виной в форме прямого умысла.</w:t>
      </w:r>
      <w:r>
        <w:rPr>
          <w:sz w:val="27"/>
        </w:rPr>
        <w:t xml:space="preserve"> </w:t>
      </w:r>
    </w:p>
    <w:p w:rsidR="002B502B">
      <w:pPr>
        <w:ind w:firstLine="708"/>
        <w:jc w:val="both"/>
      </w:pPr>
      <w:r>
        <w:rPr>
          <w:sz w:val="27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опьянения.</w:t>
      </w:r>
    </w:p>
    <w:p w:rsidR="002B502B">
      <w:pPr>
        <w:ind w:firstLine="708"/>
        <w:jc w:val="both"/>
      </w:pPr>
      <w:r>
        <w:rPr>
          <w:sz w:val="27"/>
        </w:rPr>
        <w:t>В соответствии с п. 2.1 ст. 19 Фед</w:t>
      </w:r>
      <w:r>
        <w:rPr>
          <w:sz w:val="27"/>
        </w:rPr>
        <w:t xml:space="preserve">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опьянения». Данный запрет так же изложен в п. </w:t>
      </w:r>
      <w:r>
        <w:rPr>
          <w:sz w:val="27"/>
        </w:rPr>
        <w:t>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</w:t>
      </w:r>
      <w:r>
        <w:rPr>
          <w:sz w:val="27"/>
        </w:rPr>
        <w:t>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</w:t>
      </w:r>
      <w:r>
        <w:rPr>
          <w:sz w:val="27"/>
        </w:rPr>
        <w:t>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запретов образует объективную сторону соста</w:t>
      </w:r>
      <w:r>
        <w:rPr>
          <w:sz w:val="27"/>
        </w:rPr>
        <w:t>ва правонарушения, предусмотренного ст. 12.8 КоАП РФ.</w:t>
      </w:r>
    </w:p>
    <w:p w:rsidR="002B502B">
      <w:pPr>
        <w:ind w:firstLine="708"/>
        <w:jc w:val="both"/>
      </w:pPr>
      <w:r>
        <w:rPr>
          <w:sz w:val="27"/>
        </w:rPr>
        <w:t xml:space="preserve">Как усматривается из протокола об административном правонарушении 82 АП № 206162 от дата для привлечения </w:t>
      </w:r>
      <w:r>
        <w:rPr>
          <w:sz w:val="27"/>
        </w:rPr>
        <w:t>Солдатенкова</w:t>
      </w:r>
      <w:r>
        <w:rPr>
          <w:sz w:val="27"/>
        </w:rPr>
        <w:t xml:space="preserve"> В.А. к административной ответственности, предусмотренной частью 1 статьи 12.8 КоАП Р</w:t>
      </w:r>
      <w:r>
        <w:rPr>
          <w:sz w:val="27"/>
        </w:rPr>
        <w:t xml:space="preserve">Ф, послужило то обстоятельство,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адрес, управлял транспортным средством - автомобилем марки марка автомобиля, государственный регистрационный знак А791МУ82, находясь в состоянии алкогольного опьянения. </w:t>
      </w:r>
      <w:r>
        <w:rPr>
          <w:sz w:val="27"/>
        </w:rPr>
        <w:t xml:space="preserve">Освидетельствование проведено с </w:t>
      </w:r>
      <w:r>
        <w:rPr>
          <w:sz w:val="27"/>
        </w:rPr>
        <w:t>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</w:t>
      </w:r>
      <w:r>
        <w:rPr>
          <w:sz w:val="27"/>
        </w:rPr>
        <w:t>Солдатенкова</w:t>
      </w:r>
      <w:r>
        <w:rPr>
          <w:sz w:val="27"/>
        </w:rPr>
        <w:t xml:space="preserve"> В.А. в состоянии алкогольного опьянения с результатом анализа 0,69 мг/л, че</w:t>
      </w:r>
      <w:r>
        <w:rPr>
          <w:sz w:val="27"/>
        </w:rPr>
        <w:t>м нарушен п. 2.7 ПДД РФ, ответственность за которое предусмотрена ч. 1 ст. 12.8 КоАП РФ.</w:t>
      </w:r>
      <w:r>
        <w:rPr>
          <w:sz w:val="27"/>
        </w:rPr>
        <w:t xml:space="preserve"> Данное деяние не является уголовно наказуемым (л.д.1).</w:t>
      </w:r>
    </w:p>
    <w:p w:rsidR="002B502B">
      <w:pPr>
        <w:ind w:firstLine="708"/>
        <w:jc w:val="both"/>
      </w:pPr>
      <w:r>
        <w:rPr>
          <w:sz w:val="27"/>
        </w:rPr>
        <w:t xml:space="preserve">Факт нахождения </w:t>
      </w:r>
      <w:r>
        <w:rPr>
          <w:sz w:val="27"/>
        </w:rPr>
        <w:t>Солдатенкова</w:t>
      </w:r>
      <w:r>
        <w:rPr>
          <w:sz w:val="27"/>
        </w:rPr>
        <w:t xml:space="preserve"> В.А. в состоянии алкогольного опьянения подтверждается актом освидетельствования на</w:t>
      </w:r>
      <w:r>
        <w:rPr>
          <w:sz w:val="27"/>
        </w:rPr>
        <w:t xml:space="preserve"> состояние алкогольного опьянения 82 АО № 024853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</w:t>
      </w:r>
      <w:r>
        <w:rPr>
          <w:sz w:val="27"/>
        </w:rPr>
        <w:t xml:space="preserve">, установлено нахождение </w:t>
      </w:r>
      <w:r>
        <w:rPr>
          <w:sz w:val="27"/>
        </w:rPr>
        <w:t>Солдатенкова</w:t>
      </w:r>
      <w:r>
        <w:rPr>
          <w:sz w:val="27"/>
        </w:rPr>
        <w:t xml:space="preserve"> В.А. в состоянии алкогольного опьянения с результатом анализа 0,69 миллиграмма на один литр</w:t>
      </w:r>
      <w:r>
        <w:rPr>
          <w:sz w:val="27"/>
        </w:rPr>
        <w:t xml:space="preserve"> выдыхаемого воздуха (мг/л), </w:t>
      </w:r>
      <w:r>
        <w:rPr>
          <w:sz w:val="27"/>
        </w:rPr>
        <w:t>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результатом которого он согла</w:t>
      </w:r>
      <w:r>
        <w:rPr>
          <w:sz w:val="27"/>
        </w:rPr>
        <w:t>сился, что подтверждается его записью, написанной собственноручно и подписью в соответствующей графе данного акта (л.д.4).</w:t>
      </w:r>
    </w:p>
    <w:p w:rsidR="002B502B">
      <w:pPr>
        <w:jc w:val="both"/>
      </w:pPr>
      <w:r>
        <w:rPr>
          <w:sz w:val="27"/>
        </w:rPr>
        <w:t xml:space="preserve">Кроме того, изложенные в указанном акте выводы о нахождении </w:t>
      </w:r>
      <w:r>
        <w:rPr>
          <w:sz w:val="27"/>
        </w:rPr>
        <w:t>Солдатенкова</w:t>
      </w:r>
      <w:r>
        <w:rPr>
          <w:sz w:val="27"/>
        </w:rPr>
        <w:t xml:space="preserve"> В.А. в состоянии алкогольного опьянения подтверждаются запис</w:t>
      </w:r>
      <w:r>
        <w:rPr>
          <w:sz w:val="27"/>
        </w:rPr>
        <w:t>ью результатов исследования, согласно которым определено наличие абсолютного этилового спирта в концентрации 0,69 мг/л (л.д.3).</w:t>
      </w:r>
    </w:p>
    <w:p w:rsidR="002B502B">
      <w:pPr>
        <w:ind w:firstLine="708"/>
        <w:jc w:val="both"/>
      </w:pPr>
      <w:r>
        <w:rPr>
          <w:sz w:val="27"/>
        </w:rPr>
        <w:t>В случаях, предусмотренных главой 27 и статьей 28.1.1 КоАП РФ, обязательно присутствие понятых или применение видеозаписи. Понят</w:t>
      </w:r>
      <w:r>
        <w:rPr>
          <w:sz w:val="27"/>
        </w:rPr>
        <w:t>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2B502B">
      <w:pPr>
        <w:ind w:firstLine="708"/>
        <w:jc w:val="both"/>
      </w:pPr>
      <w:r>
        <w:rPr>
          <w:sz w:val="27"/>
        </w:rPr>
        <w:t>Установленное законом требование о прим</w:t>
      </w:r>
      <w:r>
        <w:rPr>
          <w:sz w:val="27"/>
        </w:rPr>
        <w:t>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</w:t>
      </w:r>
      <w:r>
        <w:rPr>
          <w:sz w:val="27"/>
        </w:rPr>
        <w:t>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2B502B">
      <w:pPr>
        <w:ind w:firstLine="708"/>
        <w:jc w:val="both"/>
      </w:pPr>
      <w:r>
        <w:rPr>
          <w:sz w:val="27"/>
        </w:rPr>
        <w:t xml:space="preserve">Как усматривается из материалов дела, дата должностным лицом – старшим инспектором старшим ДПС </w:t>
      </w:r>
      <w:r>
        <w:rPr>
          <w:sz w:val="27"/>
        </w:rPr>
        <w:t>фио</w:t>
      </w:r>
      <w:r>
        <w:rPr>
          <w:sz w:val="27"/>
        </w:rPr>
        <w:t xml:space="preserve"> МВ</w:t>
      </w:r>
      <w:r>
        <w:rPr>
          <w:sz w:val="27"/>
        </w:rPr>
        <w:t>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</w:t>
      </w:r>
      <w:r>
        <w:rPr>
          <w:sz w:val="27"/>
        </w:rPr>
        <w:t>Солдатенкова</w:t>
      </w:r>
      <w:r>
        <w:rPr>
          <w:sz w:val="27"/>
        </w:rPr>
        <w:t xml:space="preserve"> В.А.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</w:t>
      </w:r>
      <w:r>
        <w:rPr>
          <w:sz w:val="27"/>
        </w:rPr>
        <w:t>ого опьянения.</w:t>
      </w:r>
    </w:p>
    <w:p w:rsidR="002B502B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048923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2B502B">
      <w:pPr>
        <w:ind w:firstLine="708"/>
        <w:jc w:val="both"/>
      </w:pPr>
      <w:r>
        <w:rPr>
          <w:sz w:val="27"/>
        </w:rPr>
        <w:t>Согласно протокола о задержании транс</w:t>
      </w:r>
      <w:r>
        <w:rPr>
          <w:sz w:val="27"/>
        </w:rPr>
        <w:t xml:space="preserve">портного средства 82 ПЗ № 038628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– автомобиль марки марка автомобиля, государственный регистрационный знак А791МУ82, и передан для транспортировки и помещения на специализированную стоянк</w:t>
      </w:r>
      <w:r>
        <w:rPr>
          <w:sz w:val="27"/>
        </w:rPr>
        <w:t>у, расположенную по адресу: адрес, наименование организации (л.д.6).</w:t>
      </w:r>
    </w:p>
    <w:p w:rsidR="002B502B">
      <w:pPr>
        <w:ind w:firstLine="708"/>
        <w:jc w:val="both"/>
      </w:pPr>
      <w:r>
        <w:rPr>
          <w:sz w:val="27"/>
        </w:rPr>
        <w:t xml:space="preserve">Рапорт старшего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-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подтверждает факт о выявленном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водителя </w:t>
      </w:r>
      <w:r>
        <w:rPr>
          <w:sz w:val="27"/>
        </w:rPr>
        <w:t>Солдатенкова</w:t>
      </w:r>
      <w:r>
        <w:rPr>
          <w:sz w:val="27"/>
        </w:rPr>
        <w:t xml:space="preserve"> </w:t>
      </w:r>
      <w:r>
        <w:rPr>
          <w:sz w:val="27"/>
        </w:rPr>
        <w:t>В.А. (л.д.7).</w:t>
      </w:r>
    </w:p>
    <w:p w:rsidR="002B502B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7"/>
        </w:rPr>
        <w:t>Солдатенкову</w:t>
      </w:r>
      <w:r>
        <w:rPr>
          <w:sz w:val="27"/>
        </w:rPr>
        <w:t xml:space="preserve"> В.А.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состояние а</w:t>
      </w:r>
      <w:r>
        <w:rPr>
          <w:sz w:val="27"/>
        </w:rPr>
        <w:t xml:space="preserve">лкогольного опьянения в отношении </w:t>
      </w:r>
      <w:r>
        <w:rPr>
          <w:sz w:val="27"/>
        </w:rPr>
        <w:t>Солдатенкова</w:t>
      </w:r>
      <w:r>
        <w:rPr>
          <w:sz w:val="27"/>
        </w:rPr>
        <w:t xml:space="preserve"> В.А.,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7"/>
        </w:rPr>
        <w:t>Alcotest</w:t>
      </w:r>
      <w:r>
        <w:rPr>
          <w:sz w:val="27"/>
        </w:rPr>
        <w:t xml:space="preserve"> 6810», заводской номер прибора ARСЕ-0270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</w:t>
      </w:r>
      <w:r>
        <w:rPr>
          <w:sz w:val="27"/>
        </w:rPr>
        <w:t xml:space="preserve">е </w:t>
      </w:r>
      <w:r>
        <w:rPr>
          <w:sz w:val="27"/>
        </w:rPr>
        <w:t>Солдатенкова</w:t>
      </w:r>
      <w:r>
        <w:rPr>
          <w:sz w:val="27"/>
        </w:rPr>
        <w:t xml:space="preserve"> В.А. в состоянии алкогольного опьянения с результатом анализа 0,69 мг/л. С результатами освидетельствования на состояние алкогольного опьянения Солдатенков В.А. согласился.</w:t>
      </w:r>
      <w:r>
        <w:rPr>
          <w:sz w:val="27"/>
        </w:rPr>
        <w:t xml:space="preserve"> Оказание какого-либо давления со стороны сотрудников ДПС </w:t>
      </w:r>
      <w:r>
        <w:rPr>
          <w:sz w:val="27"/>
        </w:rPr>
        <w:t>фио</w:t>
      </w:r>
      <w:r>
        <w:rPr>
          <w:sz w:val="27"/>
        </w:rPr>
        <w:t xml:space="preserve"> на води</w:t>
      </w:r>
      <w:r>
        <w:rPr>
          <w:sz w:val="27"/>
        </w:rPr>
        <w:t xml:space="preserve">теля </w:t>
      </w:r>
      <w:r>
        <w:rPr>
          <w:sz w:val="27"/>
        </w:rPr>
        <w:t>Солдатенкова</w:t>
      </w:r>
      <w:r>
        <w:rPr>
          <w:sz w:val="27"/>
        </w:rPr>
        <w:t xml:space="preserve"> В.А. при этом не усматривается (л.д.8).</w:t>
      </w:r>
    </w:p>
    <w:p w:rsidR="002B502B">
      <w:pPr>
        <w:ind w:firstLine="708"/>
        <w:jc w:val="both"/>
      </w:pPr>
      <w:r>
        <w:rPr>
          <w:sz w:val="27"/>
        </w:rPr>
        <w:t xml:space="preserve">Согласно справки к протоколу об административном правонарушении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по состоянию на дата, гражданин Солдатенков В.А., паспортные данные,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</w:t>
      </w:r>
      <w:r>
        <w:rPr>
          <w:sz w:val="27"/>
        </w:rPr>
        <w:t>ния не значится.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(л.д.10).</w:t>
      </w:r>
    </w:p>
    <w:p w:rsidR="002B502B">
      <w:pPr>
        <w:ind w:firstLine="708"/>
        <w:jc w:val="both"/>
      </w:pPr>
      <w:r>
        <w:rPr>
          <w:sz w:val="27"/>
        </w:rPr>
        <w:t>Письменны</w:t>
      </w:r>
      <w:r>
        <w:rPr>
          <w:sz w:val="27"/>
        </w:rPr>
        <w:t xml:space="preserve">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2B502B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 Коде</w:t>
      </w:r>
      <w:r>
        <w:rPr>
          <w:sz w:val="27"/>
        </w:rPr>
        <w:t xml:space="preserve">кса Российской Федерации об административных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2B502B">
      <w:pPr>
        <w:ind w:firstLine="708"/>
        <w:jc w:val="both"/>
      </w:pPr>
      <w:r>
        <w:rPr>
          <w:sz w:val="27"/>
        </w:rPr>
        <w:t>На ос</w:t>
      </w:r>
      <w:r>
        <w:rPr>
          <w:sz w:val="27"/>
        </w:rPr>
        <w:t xml:space="preserve">новании изложенного суд приходит к убеждению о доказанности вины </w:t>
      </w:r>
      <w:r>
        <w:rPr>
          <w:sz w:val="27"/>
        </w:rPr>
        <w:t>Солдатенкова</w:t>
      </w:r>
      <w:r>
        <w:rPr>
          <w:sz w:val="27"/>
        </w:rPr>
        <w:t xml:space="preserve"> В.А. в совершении вменяемого ему правонарушения, поскольку считает установленным, что Солдатенков В.А. управлял транспортным средством в состоянии опьянения, и его действия образ</w:t>
      </w:r>
      <w:r>
        <w:rPr>
          <w:sz w:val="27"/>
        </w:rPr>
        <w:t>уют состав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7"/>
        </w:rPr>
        <w:t xml:space="preserve"> уголовно наказуемого деяния. </w:t>
      </w:r>
    </w:p>
    <w:p w:rsidR="002B502B">
      <w:pPr>
        <w:ind w:firstLine="708"/>
        <w:jc w:val="both"/>
      </w:pPr>
      <w:r>
        <w:rPr>
          <w:sz w:val="27"/>
        </w:rPr>
        <w:t>При таких об</w:t>
      </w:r>
      <w:r>
        <w:rPr>
          <w:sz w:val="27"/>
        </w:rPr>
        <w:t xml:space="preserve">стоятельствах в действиях </w:t>
      </w:r>
      <w:r>
        <w:rPr>
          <w:sz w:val="27"/>
        </w:rPr>
        <w:t>Солдатенкова</w:t>
      </w:r>
      <w:r>
        <w:rPr>
          <w:sz w:val="27"/>
        </w:rPr>
        <w:t xml:space="preserve"> В.А. имеется состав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</w:t>
      </w:r>
      <w:r>
        <w:rPr>
          <w:sz w:val="27"/>
        </w:rPr>
        <w:t>азуемого деяния.</w:t>
      </w:r>
    </w:p>
    <w:p w:rsidR="002B502B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</w:t>
      </w:r>
      <w:r>
        <w:rPr>
          <w:sz w:val="27"/>
        </w:rPr>
        <w:t>щие административную ответственность, и обстоятельства, отягчающие административную ответственность.</w:t>
      </w:r>
    </w:p>
    <w:p w:rsidR="002B502B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0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</w:t>
      </w:r>
      <w:r>
        <w:rPr>
          <w:sz w:val="27"/>
        </w:rPr>
        <w:t>у, мировым судьей не установлено.</w:t>
      </w:r>
    </w:p>
    <w:p w:rsidR="002B502B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2B502B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КоАП РФ, мировым судьей не </w:t>
      </w:r>
      <w:r>
        <w:rPr>
          <w:sz w:val="27"/>
        </w:rPr>
        <w:t>установлено.</w:t>
      </w:r>
    </w:p>
    <w:p w:rsidR="002B502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</w:t>
      </w:r>
      <w:r>
        <w:rPr>
          <w:sz w:val="27"/>
        </w:rPr>
        <w:t>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</w:t>
      </w:r>
      <w:r>
        <w:rPr>
          <w:sz w:val="27"/>
        </w:rPr>
        <w:t>следствий, не причинивших вред здоровью и ущерб, учитывая личность</w:t>
      </w:r>
      <w:r>
        <w:rPr>
          <w:sz w:val="27"/>
        </w:rPr>
        <w:t xml:space="preserve"> </w:t>
      </w:r>
      <w:r>
        <w:rPr>
          <w:sz w:val="27"/>
        </w:rPr>
        <w:t>виновного, ранее не привлекаемого к административной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</w:t>
      </w:r>
      <w:r>
        <w:rPr>
          <w:sz w:val="27"/>
        </w:rPr>
        <w:t>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</w:t>
      </w:r>
      <w:r>
        <w:rPr>
          <w:sz w:val="27"/>
        </w:rPr>
        <w:t>ствами в нижнем пределе санкции ч. 1 ст. 12.8 КоАП РФ для данного вида наказания</w:t>
      </w:r>
      <w:r>
        <w:rPr>
          <w:sz w:val="27"/>
        </w:rPr>
        <w:t>, считая данное наказание достаточным для обеспечения достижения цели административного наказания.</w:t>
      </w:r>
    </w:p>
    <w:p w:rsidR="002B502B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руководствуясь статьями 29.9, 29.10 Кодекса Российс</w:t>
      </w:r>
      <w:r>
        <w:rPr>
          <w:sz w:val="27"/>
        </w:rPr>
        <w:t xml:space="preserve">кой Федерации об административных правонарушениях, мировой судья, </w:t>
      </w:r>
    </w:p>
    <w:p w:rsidR="00C43330">
      <w:pPr>
        <w:ind w:firstLine="708"/>
        <w:jc w:val="both"/>
      </w:pPr>
    </w:p>
    <w:p w:rsidR="002B502B">
      <w:pPr>
        <w:jc w:val="center"/>
      </w:pPr>
      <w:r>
        <w:rPr>
          <w:b/>
          <w:sz w:val="27"/>
        </w:rPr>
        <w:t>ПОСТАНОВИЛ:</w:t>
      </w:r>
    </w:p>
    <w:p w:rsidR="002B502B">
      <w:pPr>
        <w:ind w:firstLine="708"/>
        <w:jc w:val="both"/>
      </w:pPr>
      <w:r>
        <w:rPr>
          <w:b/>
          <w:sz w:val="27"/>
        </w:rPr>
        <w:t>Солдатенкова</w:t>
      </w:r>
      <w:r>
        <w:rPr>
          <w:b/>
          <w:sz w:val="27"/>
        </w:rPr>
        <w:t xml:space="preserve"> Владимира Анатольевича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</w:t>
      </w:r>
      <w:r>
        <w:rPr>
          <w:sz w:val="27"/>
        </w:rPr>
        <w:t>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2B502B">
      <w:pPr>
        <w:ind w:firstLine="708"/>
        <w:jc w:val="both"/>
      </w:pPr>
      <w:r>
        <w:rPr>
          <w:sz w:val="27"/>
        </w:rPr>
        <w:t>Штраф подлежит уплате по реквизитам: получат</w:t>
      </w:r>
      <w:r>
        <w:rPr>
          <w:sz w:val="27"/>
        </w:rPr>
        <w:t>ель платежа: УФК по Республике Крым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РЕСПУБЛИКИ КРЫМ наименование организации//УФК по адрес 03100643000000017500, КБК 18811601123010001140, БИК телефон, ОКТМО телефон, УИ</w:t>
      </w:r>
      <w:r>
        <w:rPr>
          <w:sz w:val="27"/>
        </w:rPr>
        <w:t>Н 188104912326000001620, назначение платежа – административный штраф.</w:t>
      </w:r>
    </w:p>
    <w:p w:rsidR="002B502B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</w:t>
      </w:r>
      <w:r>
        <w:rPr>
          <w:sz w:val="27"/>
        </w:rPr>
        <w:t>он и городской округ Саки) Республики Крым, расположенную по адресу: адрес.</w:t>
      </w:r>
    </w:p>
    <w:p w:rsidR="002B502B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</w:t>
      </w:r>
      <w:r>
        <w:rPr>
          <w:sz w:val="27"/>
        </w:rPr>
        <w:t xml:space="preserve">упления постановления о наложении административного штрафа в законную силу, за исключением случаев, предусмотренных </w:t>
      </w:r>
      <w:hyperlink r:id="rId11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11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11" w:anchor="dst10012" w:history="1">
        <w:r>
          <w:rPr>
            <w:color w:val="0000FF"/>
            <w:sz w:val="27"/>
            <w:u w:val="single"/>
          </w:rPr>
          <w:t>1.3</w:t>
        </w:r>
        <w:r>
          <w:rPr>
            <w:color w:val="0000FF"/>
            <w:sz w:val="27"/>
            <w:u w:val="single"/>
          </w:rPr>
          <w:t>-3</w:t>
        </w:r>
      </w:hyperlink>
      <w:r>
        <w:rPr>
          <w:sz w:val="27"/>
        </w:rPr>
        <w:t xml:space="preserve"> и </w:t>
      </w:r>
      <w:hyperlink r:id="rId11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</w:t>
      </w:r>
      <w:r>
        <w:rPr>
          <w:sz w:val="27"/>
        </w:rPr>
        <w:t xml:space="preserve">истечения срока отсрочки или срока рассрочки, предусмотренных </w:t>
      </w:r>
      <w:hyperlink r:id="rId12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2B502B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</w:t>
      </w:r>
      <w:r>
        <w:rPr>
          <w:sz w:val="27"/>
        </w:rPr>
        <w:t>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sz w:val="27"/>
        </w:rPr>
        <w:t>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2B502B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</w:t>
      </w:r>
      <w:r>
        <w:rPr>
          <w:sz w:val="27"/>
        </w:rPr>
        <w:t xml:space="preserve">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специального права лицо, лишенное специального права, должно сдать документы, предусмотренные </w:t>
      </w:r>
      <w:hyperlink r:id="rId13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</w:t>
      </w:r>
      <w:r>
        <w:rPr>
          <w:sz w:val="27"/>
        </w:rPr>
        <w:t xml:space="preserve"> </w:t>
      </w:r>
      <w:hyperlink r:id="rId13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</w:t>
      </w:r>
      <w:r>
        <w:rPr>
          <w:sz w:val="27"/>
        </w:rPr>
        <w:t>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14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</w:t>
      </w:r>
      <w:r>
        <w:rPr>
          <w:sz w:val="27"/>
        </w:rPr>
        <w:t>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</w:t>
      </w:r>
      <w:r>
        <w:rPr>
          <w:sz w:val="27"/>
        </w:rP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B502B">
      <w:pPr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>Солдатенкову</w:t>
      </w:r>
      <w:r>
        <w:rPr>
          <w:sz w:val="27"/>
        </w:rPr>
        <w:t xml:space="preserve"> В.А., что в соответствии с положениями ст. 32.7 КоАП РФ ему необходимо </w:t>
      </w:r>
      <w:r>
        <w:rPr>
          <w:sz w:val="27"/>
        </w:rPr>
        <w:t xml:space="preserve">сдать водительское удостоверение в Отдел государственной инспекции безопасности дорожного движения по месту жительства. </w:t>
      </w:r>
    </w:p>
    <w:p w:rsidR="002B502B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</w:t>
      </w:r>
      <w:r>
        <w:rPr>
          <w:sz w:val="27"/>
        </w:rPr>
        <w:t xml:space="preserve">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C43330">
      <w:pPr>
        <w:ind w:firstLine="426"/>
        <w:jc w:val="both"/>
        <w:rPr>
          <w:sz w:val="27"/>
        </w:rPr>
      </w:pPr>
    </w:p>
    <w:p w:rsidR="002B502B">
      <w:pPr>
        <w:ind w:firstLine="426"/>
        <w:jc w:val="both"/>
      </w:pPr>
      <w:r>
        <w:rPr>
          <w:sz w:val="27"/>
        </w:rPr>
        <w:t>Мировой судья Е.В. Костюкова</w:t>
      </w:r>
    </w:p>
    <w:p w:rsidR="002B502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2B502B"/>
    <w:rsid w:val="00C43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www.consultant.ru/document/cons_doc_LAW_422315/ebf5dddb0d5fcdf25d19cbc40c405fc254be2f76/" TargetMode="External" /><Relationship Id="rId12" Type="http://schemas.openxmlformats.org/officeDocument/2006/relationships/hyperlink" Target="http://www.consultant.ru/document/cons_doc_LAW_422315/1dce3753e09dd89825ecda0893e4cb0428a17ed9/" TargetMode="External" /><Relationship Id="rId13" Type="http://schemas.openxmlformats.org/officeDocument/2006/relationships/hyperlink" Target="http://www.consultant.ru/document/cons_doc_LAW_422315/03488ac9c15ad26de95ef329028f77e4d7dc03bb/" TargetMode="External" /><Relationship Id="rId14" Type="http://schemas.openxmlformats.org/officeDocument/2006/relationships/hyperlink" Target="http://www.consultant.ru/document/cons_doc_LAW_327611/6765b28f29352ad96367b4bb0565cd7b4edbf745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base.garant.ru/12162031/f7ee959fd36b5699076b35abf4f52c5c/" TargetMode="External" /><Relationship Id="rId7" Type="http://schemas.openxmlformats.org/officeDocument/2006/relationships/hyperlink" Target="http://www.consultant.ru/document/cons_doc_LAW_327611/" TargetMode="External" /><Relationship Id="rId8" Type="http://schemas.openxmlformats.org/officeDocument/2006/relationships/hyperlink" Target="http://www.consultant.ru/document/cons_doc_LAW_414893/2b9c275e93d89b76f6160cbf616136b68b14711b/" TargetMode="External" /><Relationship Id="rId9" Type="http://schemas.openxmlformats.org/officeDocument/2006/relationships/hyperlink" Target="http://www.consultant.ru/document/cons_doc_LAW_414893/aa69183ecd988ed365aa7b0e5fffb687dc479b7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