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00686">
      <w:pPr>
        <w:jc w:val="right"/>
      </w:pPr>
      <w:r>
        <w:t xml:space="preserve">Дело № 5-72-197/2020 </w:t>
      </w:r>
    </w:p>
    <w:p w:rsidR="00200686">
      <w:pPr>
        <w:jc w:val="center"/>
      </w:pPr>
      <w:r>
        <w:t>П</w:t>
      </w:r>
      <w:r>
        <w:t xml:space="preserve"> О С Т А Н О В Л Е Н И Е</w:t>
      </w:r>
    </w:p>
    <w:p w:rsidR="00200686">
      <w:pPr>
        <w:ind w:firstLine="708"/>
      </w:pPr>
      <w:r>
        <w:t xml:space="preserve">06 июля 2020 года             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200686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Васильев В.А.,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УФССП по Республике Крым</w:t>
      </w:r>
      <w:r>
        <w:t xml:space="preserve"> </w:t>
      </w:r>
      <w:r>
        <w:rPr>
          <w:spacing w:val="-4"/>
        </w:rPr>
        <w:t>в отношении гражданина:</w:t>
      </w:r>
    </w:p>
    <w:p w:rsidR="00200686">
      <w:pPr>
        <w:ind w:left="851"/>
        <w:jc w:val="both"/>
      </w:pPr>
      <w:r>
        <w:t xml:space="preserve">Халилова </w:t>
      </w:r>
      <w:r>
        <w:t>Арсена</w:t>
      </w:r>
      <w:r>
        <w:t xml:space="preserve"> </w:t>
      </w:r>
      <w:r>
        <w:t>Эдемовича</w:t>
      </w:r>
      <w:r>
        <w:t>, паспортные данные, гражданина Российской Федерации,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</w:t>
      </w:r>
      <w:r>
        <w:t xml:space="preserve">нистративных правонарушениях, </w:t>
      </w:r>
    </w:p>
    <w:p w:rsidR="00200686">
      <w:pPr>
        <w:jc w:val="center"/>
      </w:pPr>
      <w:r>
        <w:t>У С Т А Н О В И Л:</w:t>
      </w:r>
    </w:p>
    <w:p w:rsidR="00200686">
      <w:pPr>
        <w:ind w:firstLine="708"/>
        <w:jc w:val="both"/>
      </w:pPr>
      <w:r>
        <w:t xml:space="preserve">дата, около время час., в рамках исполнительного производства № 4746/20/82020 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ре</w:t>
      </w:r>
      <w:r>
        <w:t>гистрации должника Халилова А.Э. по адресу: адрес, с целью проверки имущественного положения должника. Однако Халилов А.Э. отказался пропускать в домовладение судебных приставов-исполнителей для исполнения своих служебных обязанностей, чем воспрепятствовал</w:t>
      </w:r>
      <w:r>
        <w:t xml:space="preserve"> законной деятельности судебного пристава,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200686">
      <w:pPr>
        <w:ind w:firstLine="709"/>
        <w:jc w:val="both"/>
      </w:pPr>
      <w:r>
        <w:t xml:space="preserve">В судебное заседание Халилов А.Э. не явился, ходатайств об отложении дела не поступило, о дате и времени рассмотрения дела </w:t>
      </w:r>
      <w:r>
        <w:t>изв</w:t>
      </w:r>
      <w:r>
        <w:t>ещен</w:t>
      </w:r>
      <w:r>
        <w:t xml:space="preserve"> надлежащим образом, что подтверждается телефонограммой, имеющейся в материалах дела.</w:t>
      </w:r>
    </w:p>
    <w:p w:rsidR="00200686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</w:t>
      </w:r>
      <w: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</w:t>
      </w:r>
      <w:r>
        <w:t>ившегося лица, привлекаемого к административной ответственности.</w:t>
      </w:r>
    </w:p>
    <w:p w:rsidR="00200686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00686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</w:t>
      </w:r>
      <w:r>
        <w:t xml:space="preserve">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00686">
      <w:pPr>
        <w:spacing w:line="240" w:lineRule="atLeast"/>
        <w:ind w:firstLine="540"/>
        <w:jc w:val="both"/>
      </w:pPr>
      <w:r>
        <w:t xml:space="preserve">Вина </w:t>
      </w:r>
      <w:r>
        <w:t>Халилова А.Э, подтверждается: актом обнаружения административного правонарушения от дата, протоколом об административном правонарушении от дата, копией судебного приказа от дата, копией постановления о возбуждении исполнительного производства от дата, копи</w:t>
      </w:r>
      <w:r>
        <w:t xml:space="preserve">ей заявки </w:t>
      </w:r>
      <w:r>
        <w:t>от</w:t>
      </w:r>
      <w:r>
        <w:t xml:space="preserve"> дата.</w:t>
      </w:r>
    </w:p>
    <w:p w:rsidR="00200686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Халилова А.Э. в совершении 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</w:t>
      </w:r>
      <w:r>
        <w:t>должнос</w:t>
      </w:r>
      <w:r>
        <w:t xml:space="preserve">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200686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t>вного, его имущественное положение, обстоятельства, смягчающие и отягчающие административную ответственность.</w:t>
      </w:r>
    </w:p>
    <w:p w:rsidR="00200686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</w:t>
      </w:r>
      <w:r>
        <w:t xml:space="preserve">тветственность, согласно ст.4.3 </w:t>
      </w:r>
      <w:r>
        <w:t>КоАП</w:t>
      </w:r>
      <w:r>
        <w:t xml:space="preserve"> РФ - не установлено.</w:t>
      </w:r>
    </w:p>
    <w:p w:rsidR="00200686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200686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200686">
      <w:pPr>
        <w:ind w:firstLine="708"/>
        <w:jc w:val="both"/>
      </w:pPr>
      <w:r>
        <w:t xml:space="preserve">Признать Халилова </w:t>
      </w:r>
      <w:r>
        <w:t>Арсена</w:t>
      </w:r>
      <w:r>
        <w:t xml:space="preserve"> </w:t>
      </w:r>
      <w:r>
        <w:t>Эдемовича</w:t>
      </w:r>
      <w:r>
        <w:t xml:space="preserve"> виновным в совершении административного правонарушения, п</w:t>
      </w:r>
      <w:r>
        <w:t xml:space="preserve">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200686">
      <w:pPr>
        <w:spacing w:line="240" w:lineRule="atLeast"/>
        <w:ind w:firstLine="708"/>
        <w:jc w:val="both"/>
      </w:pPr>
      <w:r>
        <w:t>Штраф подлежит зачислению по реквизитам: получатель: УФК по Республике Крым (Министерство юстиции Республики Кр</w:t>
      </w:r>
      <w:r>
        <w:t xml:space="preserve">ым, лицевой счет 04752203230), ИНН: телефон, КПП телефон, банк получателя: Отделение Республика Крым </w:t>
      </w:r>
      <w:r>
        <w:t>г</w:t>
      </w:r>
      <w:r>
        <w:t xml:space="preserve">. Симферополь, БИК: телефон, счет: 40101810335100010001, ОКТМО телефон, КБК 82811601173010008140, назначение платежа – административный штраф, УИН 0. </w:t>
      </w:r>
    </w:p>
    <w:p w:rsidR="00200686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200686" w:rsidP="004C53C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4C53C7">
      <w:pPr>
        <w:jc w:val="both"/>
      </w:pPr>
    </w:p>
    <w:p w:rsidR="00200686" w:rsidP="004C53C7">
      <w:pPr>
        <w:ind w:firstLine="720"/>
      </w:pPr>
      <w:r>
        <w:t xml:space="preserve">Мировой судья                                                                                                </w:t>
      </w:r>
      <w:r>
        <w:t xml:space="preserve">Васильев В.А. </w:t>
      </w:r>
    </w:p>
    <w:p w:rsidR="00200686"/>
    <w:sectPr w:rsidSect="0020068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0686"/>
    <w:rsid w:val="00200686"/>
    <w:rsid w:val="004C5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