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23 мая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кова Е.В.,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поступившие из МО МВД Российской Федерации «Са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ский», 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Сайфутдиновой Алидэ Загитовны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замужней, </w:t>
      </w:r>
      <w:r>
        <w:rPr>
          <w:rFonts w:ascii="Times New Roman" w:eastAsia="Times New Roman" w:hAnsi="Times New Roman" w:cs="Times New Roman"/>
          <w:sz w:val="27"/>
          <w:rtl w:val="0"/>
        </w:rPr>
        <w:t>имеюще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одного несовершеннолетнего ребёнка,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работающе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и </w:t>
      </w:r>
      <w:r>
        <w:rPr>
          <w:rFonts w:ascii="Times New Roman" w:eastAsia="Times New Roman" w:hAnsi="Times New Roman" w:cs="Times New Roman"/>
          <w:sz w:val="27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7"/>
          <w:rtl w:val="0"/>
        </w:rPr>
        <w:t>116878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находясь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доме № 84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на поч</w:t>
      </w:r>
      <w:r>
        <w:rPr>
          <w:rFonts w:ascii="Times New Roman" w:eastAsia="Times New Roman" w:hAnsi="Times New Roman" w:cs="Times New Roman"/>
          <w:sz w:val="27"/>
          <w:rtl w:val="0"/>
        </w:rPr>
        <w:t>ве личных неприязненных отношений в ходе конфликта нанесла один удар в область лица своей матери Сайфутдиновой Г.А., а также удерживая её за голову прижимала к полу, от чего последняя испытала сильную физическую боль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</w:t>
      </w:r>
      <w:r>
        <w:rPr>
          <w:rFonts w:ascii="Times New Roman" w:eastAsia="Times New Roman" w:hAnsi="Times New Roman" w:cs="Times New Roman"/>
          <w:sz w:val="27"/>
          <w:rtl w:val="0"/>
        </w:rPr>
        <w:t>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иные насильственные действия,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 за которое предусмотрена ст. 6.1.1 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. О дне, времени и месте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</w:t>
      </w:r>
      <w:r>
        <w:rPr>
          <w:rFonts w:ascii="Times New Roman" w:eastAsia="Times New Roman" w:hAnsi="Times New Roman" w:cs="Times New Roman"/>
          <w:sz w:val="27"/>
          <w:rtl w:val="0"/>
        </w:rPr>
        <w:t>жащим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Просила </w:t>
      </w:r>
      <w:r>
        <w:rPr>
          <w:rFonts w:ascii="Times New Roman" w:eastAsia="Times New Roman" w:hAnsi="Times New Roman" w:cs="Times New Roman"/>
          <w:sz w:val="27"/>
          <w:rtl w:val="0"/>
        </w:rPr>
        <w:t>дело рассмотреть в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чем </w:t>
      </w:r>
      <w:r>
        <w:rPr>
          <w:rFonts w:ascii="Times New Roman" w:eastAsia="Times New Roman" w:hAnsi="Times New Roman" w:cs="Times New Roman"/>
          <w:sz w:val="27"/>
          <w:rtl w:val="0"/>
        </w:rPr>
        <w:t>в м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териалах дела имеет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ся заявление от </w:t>
      </w:r>
      <w:r>
        <w:rPr>
          <w:rFonts w:ascii="Times New Roman" w:eastAsia="Times New Roman" w:hAnsi="Times New Roman" w:cs="Times New Roman"/>
          <w:sz w:val="27"/>
          <w:rtl w:val="0"/>
        </w:rPr>
        <w:t>23 мая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2023 года</w:t>
      </w:r>
      <w:r>
        <w:rPr>
          <w:rFonts w:ascii="Times New Roman" w:eastAsia="Times New Roman" w:hAnsi="Times New Roman" w:cs="Times New Roman"/>
          <w:sz w:val="27"/>
          <w:rtl w:val="0"/>
        </w:rPr>
        <w:t>, а также ходатайство о применении ст. 2.9 КоАП РФ об освобожд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 её от административной ответственности, ограничившись устным замечанием в связи с тяжелым материальным положением.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судебное заседание потерпевшая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Г.А.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, будучи изв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щен</w:t>
      </w:r>
      <w:r>
        <w:rPr>
          <w:rFonts w:ascii="Times New Roman" w:eastAsia="Times New Roman" w:hAnsi="Times New Roman" w:cs="Times New Roman"/>
          <w:sz w:val="27"/>
          <w:rtl w:val="0"/>
        </w:rPr>
        <w:t>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7"/>
          <w:rtl w:val="0"/>
        </w:rPr>
        <w:t>щим образом, просил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дело рассмотреть в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 чем 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ется в м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териалах дела заявление от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23 мая </w:t>
      </w:r>
      <w:r>
        <w:rPr>
          <w:rFonts w:ascii="Times New Roman" w:eastAsia="Times New Roman" w:hAnsi="Times New Roman" w:cs="Times New Roman"/>
          <w:sz w:val="27"/>
          <w:rtl w:val="0"/>
        </w:rPr>
        <w:t>2023 года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сматривается с участием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ца, в отношении которого ведется производство по делу об административном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нарушении. В отсутствии указанного лица дело может быть рассмотрено лишь в случ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25.2 ч.3 КоАП РФ, в отсутствие потерпевшего дело может быть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смотрено лишь в случае, если имеются данные о надлежащем извещении поте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певшего о месте и времени рассмотрения дела и если от потерпевшего не поступило ходата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ство об отложении рассмотрения 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нормами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потерпевшая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Г.А.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извещен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надлежащим образом о дне и врем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 рассмотрения дела об административного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>нии, наличие ходатайств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7"/>
          <w:rtl w:val="0"/>
        </w:rPr>
        <w:t>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отсутствие, мировой судья считает возможным рассмотреть 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поте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Г.А.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считает, что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7"/>
          <w:rtl w:val="0"/>
        </w:rPr>
        <w:t>нанес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побоев, причинивших физическую боль, но не повлекших последствий,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жат уголовно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Диспозиция статьи 6.1.1 КоАП регламентирует нанесение побоев или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иных насильственных действий, причинивших физическую боль, но не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влекших последствий, указанных в статье 115 УК РФ, если эти действия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РФ, является здоровье человека, телесная неприкосновенность личности.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Объективная сторона выражается в активных действиях по совершению поб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ев, к которым относятся многократное нанесение ударов либо одного удара, либо иных насильственных действий, которые могут выражаться в однократном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ствии на организм человека, (вырывание волос, длительное причинение боли щипанием, сечен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ем, сдавливанием, причинением множественных, в том числе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ших повреждений тупыми или острыми предметами, воздействием термических факторов и другими 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логичными действиями). Эти действия могут носить как систематический, так и нес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стематический характер, могут представлять собой единый непрерывный процесс,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чиняющий потерпевшему особые мучения и страдания, не повлекшие кратковременн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расстройства здоровья или незначительной стойкой утраты общей трудоспособн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сти, но причинившие физическую боль поте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певшему.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Субъективная сторона характеризуется прямым умыслом.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Обязательному выяснению по делу подлежит причинение потерпевшему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ный характер действий лица, привлекаемого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Побоями признаются ударные физические воздействия в отношении потерпе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шего вне зависимости от их количества (от одного до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скольких).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нием, причинение небольших повреждений тупыми или острыми предметами,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Следовательно, иными насильственными действиями, причинившими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о которых также идет речь в статье 6.1.1 КоАП РФ, являются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ские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 иного характера (укусы, сдавливание, щипание, и т.п.).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все соответствующие физические воздействия охватываются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6.1.1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и применительно к санкции данной нормы признаются равнозна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обязательным признаком объективной стороны состава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- характеризуется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квалифицирует по ст. 6.1.1 КоАП РФ - нанесение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 не содержат уголовно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административного правонарушения установлен, вина доказана и подтверждается имеющимися в деле доказательствами, 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82 01 № </w:t>
      </w:r>
      <w:r>
        <w:rPr>
          <w:rFonts w:ascii="Times New Roman" w:eastAsia="Times New Roman" w:hAnsi="Times New Roman" w:cs="Times New Roman"/>
          <w:sz w:val="27"/>
          <w:rtl w:val="0"/>
        </w:rPr>
        <w:t>11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878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оперативного дежурного дежурной части МО МВД России «Сакский» капитана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заявлением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Г.А.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привлечении к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 ее дочери Сайфутдиновой А.З., которая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05 час., находясь по месту жительства избила ее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Сайфутдиновой Г.А.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Сайфутдиновой А.З.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ниями закона, имеют надлежащую процессуальную форму. Указанные выше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тельства получены без нарушения закона и у суда нет оснований им не доверять. Пре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ставленные суду материалы между собой согласуются и не имеют противор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мировым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Са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>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Сайфутдинова Г.А.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испытал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что являе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ся признаком состава административного правонарушения, установленного ст. 6.1.1 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 принимает 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внимание объяснения 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Г.А.</w:t>
      </w:r>
      <w:r>
        <w:rPr>
          <w:rFonts w:ascii="Times New Roman" w:eastAsia="Times New Roman" w:hAnsi="Times New Roman" w:cs="Times New Roman"/>
          <w:sz w:val="27"/>
          <w:rtl w:val="0"/>
        </w:rPr>
        <w:t>, 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ющиеся в материалах дела, поскольку объяснения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последовательны,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ответствуют и согласуются между собой, дополняются иными письменными матери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лами дела и устанавливают один и тот же факт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побоев, причинивших ф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 По этим основаниям, мировой судья приходит к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воду о том, что у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нет объективных причин оговаривать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Сайфутдинову А.З.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пояснения правдив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Сайфу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объективной стороны состава административного правонарушения, предусмотренного статьей 6.1.1 КоАП РФ,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шенном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были сделаны на основании всест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роннего, полного и объективного исследования собранных по делу доказательств,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торые были оценены судом в совокупности на предмет достоверности, достаточности и допустимости в соответствии с требованиями статьи 26.11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ч. 1 и 2 ст. 4.1 КоАП РФ административное наказание за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административного правонарушения назначается в пределах, установленных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коном, предусматривающим ответственность за данное административное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рушение, в соответствии с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ного, его имущественное положение, обстоятельства, смягчающие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ственность, и обстоятельства, отягчающие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</w:t>
      </w:r>
      <w:r>
        <w:rPr>
          <w:rFonts w:ascii="Times New Roman" w:eastAsia="Times New Roman" w:hAnsi="Times New Roman" w:cs="Times New Roman"/>
          <w:sz w:val="27"/>
          <w:rtl w:val="0"/>
        </w:rPr>
        <w:t>ятельств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4.2 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признает полное признание вины </w:t>
      </w:r>
      <w:r>
        <w:rPr>
          <w:rFonts w:ascii="Times New Roman" w:eastAsia="Times New Roman" w:hAnsi="Times New Roman" w:cs="Times New Roman"/>
          <w:sz w:val="27"/>
          <w:rtl w:val="0"/>
        </w:rPr>
        <w:t>(данное 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стоятельство указано в </w:t>
      </w:r>
      <w:r>
        <w:rPr>
          <w:rFonts w:ascii="Times New Roman" w:eastAsia="Times New Roman" w:hAnsi="Times New Roman" w:cs="Times New Roman"/>
          <w:sz w:val="27"/>
          <w:rtl w:val="0"/>
        </w:rPr>
        <w:t>заявлении Сайду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4.3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Разрешая ходатайство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применении положений ст. 2.9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 и освобождении её от административной ответственности в виду малознач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тельности административного правонарушения, мировой судья исходит из следующ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положений </w:t>
      </w:r>
      <w:hyperlink r:id="rId5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КоАП РФ при малозначительности совершенного административного правонарушения судья, орган, дол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ностное лицо, уполномоченные решить дело об административном правонарушении, могут освободить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hyperlink r:id="rId5" w:anchor="/document/12139487/entry/2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пунктом 21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" малознач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тельным административным правонарушением является действие или бездействие, 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тя формально и содержащее признаки состава административного правонарушения, но с учетом характера совершенного правонарушения и роли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шителя, размера вреда и тяжести наступивших последствий не представляющее существенного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охраняемых общественных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воотношений.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смыслу названных норм и разъяснений оценка малозначительности деяния должна соотноситься с характером и степенью обществе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ной опасности, причинением вреда либо с угрозой причинения вреда личности, обществу или государству. Катег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рия малозначительности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носится к числу оценочных, в связи с чем, определяется в каждом 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кретном случае, исходя из обстоятельств совершенного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Применение </w:t>
      </w:r>
      <w:hyperlink r:id="rId5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КоАП РФ является правом, а не обязанностью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Квалификация правонарушения как малозначительного может иметь место тол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ко в исключительных случаях применительно к обстоятельствам конкретного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шенного лицом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Применение в данном случае положений ст. 2.9 КоАП РФ, по мнению мирового судьи, нарушит принципы верховенства закона, будет способствовать снижению авт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ритета государственной власти, способствовать уклонению виновного лица от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ответственности. Отсутствие каких-либо последствий само по себе не явл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ется основанием для применения малозначительности и освобождения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оснований для освобождения </w:t>
      </w:r>
      <w:r>
        <w:rPr>
          <w:rFonts w:ascii="Times New Roman" w:eastAsia="Times New Roman" w:hAnsi="Times New Roman" w:cs="Times New Roman"/>
          <w:sz w:val="27"/>
          <w:rtl w:val="0"/>
        </w:rPr>
        <w:t>Сайфутдиновой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ответственности и признания совершенного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 малозначительным,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доказательства, прин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мая во внимание данные о личности лица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привлекаемого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аналогичных правонарушений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степень вины,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отсутствие обстоятельств, отягча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, с целью воспитания уважения к общеуст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ветственности,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Сайдутдиновой А.З.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</w:t>
      </w:r>
      <w:r>
        <w:rPr>
          <w:rFonts w:ascii="Times New Roman" w:eastAsia="Times New Roman" w:hAnsi="Times New Roman" w:cs="Times New Roman"/>
          <w:sz w:val="27"/>
          <w:rtl w:val="0"/>
        </w:rPr>
        <w:t>виде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штрафа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санкции статьи 6.1.1 КоАП РФ, считая данное наказание достаточным для предупреждения совершения новых правонарушений.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нований для назначения более строго наказания, мировым судьей не установл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Сайфутдинову Алидэ Загитовну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Получатель: УФК по Республике Крым (Министерство юстиции Республики Крым)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0410760300725002012306173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дебного района (Сакский муниципальный район и городской округ Саки) Республики Крым,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</w:t>
      </w:r>
      <w:r>
        <w:rPr>
          <w:rFonts w:ascii="Times New Roman" w:eastAsia="Times New Roman" w:hAnsi="Times New Roman" w:cs="Times New Roman"/>
          <w:sz w:val="27"/>
          <w:rtl w:val="0"/>
        </w:rPr>
        <w:t>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будет взыскана в прин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(Сакский муниц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пальный район и городской округ С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ки) Республики Крым.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Е.В. Костюк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