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Дело № 5-72-213/2017 </w:t>
      </w:r>
    </w:p>
    <w:p w:rsidR="00A77B3E">
      <w:r>
        <w:t xml:space="preserve">                                            </w:t>
      </w:r>
    </w:p>
    <w:p w:rsidR="00A77B3E" w:rsidP="0056694D">
      <w:pPr>
        <w:jc w:val="center"/>
      </w:pPr>
      <w:r>
        <w:t>ПОСТАНОВЛЕНИЕ</w:t>
      </w:r>
    </w:p>
    <w:p w:rsidR="00A77B3E"/>
    <w:p w:rsidR="00A77B3E">
      <w:r>
        <w:t>25 июля 2017 года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г. Саки, ул. Трудовая, 8</w:t>
      </w:r>
    </w:p>
    <w:p w:rsidR="00A77B3E"/>
    <w:p w:rsidR="00A77B3E" w:rsidP="0056694D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72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административной ответственности – </w:t>
      </w:r>
      <w:r>
        <w:t>Тумм</w:t>
      </w:r>
      <w:r>
        <w:t xml:space="preserve"> Виктора, рассмотрев дело об админи</w:t>
      </w:r>
      <w:r>
        <w:t>стративном правонарушении, поступившее из Отделения ГИБДД МО МВД Российской Федерации «</w:t>
      </w:r>
      <w:r>
        <w:t>Сакский</w:t>
      </w:r>
      <w:r>
        <w:t xml:space="preserve">», в отношении, </w:t>
      </w:r>
    </w:p>
    <w:p w:rsidR="00A77B3E" w:rsidP="0056694D">
      <w:pPr>
        <w:jc w:val="both"/>
      </w:pPr>
      <w:r>
        <w:t>Тумм</w:t>
      </w:r>
      <w:r>
        <w:t xml:space="preserve"> Виктора,                   </w:t>
      </w:r>
    </w:p>
    <w:p w:rsidR="00A77B3E" w:rsidP="0056694D">
      <w:pPr>
        <w:jc w:val="both"/>
      </w:pPr>
      <w:r>
        <w:t>паспортные данные, гражданина Германии, имеющего среднее образование, женатого, несовершеннолетних детей не имею</w:t>
      </w:r>
      <w:r>
        <w:t xml:space="preserve">щего, работающего в наименование организации (Германия), зарегистрированного по адресу: Германия, </w:t>
      </w:r>
      <w:r>
        <w:t>Титтинг</w:t>
      </w:r>
      <w:r>
        <w:t xml:space="preserve">, адрес, фактического проживающего по адресу: адрес, адрес, УИН 18810491172600003907, </w:t>
      </w:r>
    </w:p>
    <w:p w:rsidR="00A77B3E" w:rsidP="0056694D">
      <w:pPr>
        <w:jc w:val="both"/>
      </w:pPr>
      <w:r>
        <w:t>о привлечении его к административной ответственности за правонар</w:t>
      </w:r>
      <w:r>
        <w:t xml:space="preserve">ушение, предусмотренное частью 1 статьи 12.8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56694D">
      <w:pPr>
        <w:jc w:val="both"/>
      </w:pPr>
      <w:r>
        <w:t xml:space="preserve">дата в время </w:t>
      </w:r>
      <w:r>
        <w:t>Тумм</w:t>
      </w:r>
      <w:r>
        <w:t xml:space="preserve"> В. на адрес </w:t>
      </w:r>
      <w:r>
        <w:t>адрес</w:t>
      </w:r>
      <w:r>
        <w:t xml:space="preserve"> управлял транспортным средством – автомобилем марка автомобиля, государственный регист</w:t>
      </w:r>
      <w:r>
        <w:t xml:space="preserve">рационный знак EIED 123, в состоянии алкогольного опьянения, чем нарушил пункт 2.7 Правил дорожного движения Российской Федерации. </w:t>
      </w:r>
    </w:p>
    <w:p w:rsidR="00A77B3E" w:rsidP="0056694D">
      <w:pPr>
        <w:jc w:val="both"/>
      </w:pPr>
      <w:r>
        <w:t xml:space="preserve">В судебном заседании </w:t>
      </w:r>
      <w:r>
        <w:t>Тумм</w:t>
      </w:r>
      <w:r>
        <w:t xml:space="preserve"> В. пояснил, что в услугах переводчика не нуждается, вину признал полностью и дополнил, что при ука</w:t>
      </w:r>
      <w:r>
        <w:t>занных в протоколе об административном правонарушении обстоятельствах управлял транспортным средством - автомобилем марка автомобиля после употребления спиртных напитков и был остановлен работниками правоохранительных органов, на предложение которых пройти</w:t>
      </w:r>
      <w:r>
        <w:t xml:space="preserve"> освидетельствование на состояние алкогольного опьянения, он согласился и по результатам данного освидетельствования с помощью специального технического средства измерения было установлено его нахождение в состоянии алкогольного опьянения, с результатами к</w:t>
      </w:r>
      <w:r>
        <w:t>оторого он был согласен. В содеянном раскаялся.</w:t>
      </w:r>
    </w:p>
    <w:p w:rsidR="00A77B3E" w:rsidP="0056694D">
      <w:pPr>
        <w:jc w:val="both"/>
      </w:pPr>
      <w:r>
        <w:t xml:space="preserve">         Выслушав </w:t>
      </w:r>
      <w:r>
        <w:t>Тумм</w:t>
      </w:r>
      <w:r>
        <w:t xml:space="preserve"> В., исследовав материалы дела об административном правонарушении, мировой судья пришел к выводу о наличии в действиях </w:t>
      </w:r>
      <w:r>
        <w:t>Тумм</w:t>
      </w:r>
      <w:r>
        <w:t xml:space="preserve"> В. состава правонарушения, предусмотренного ч. 1 ст. 12.8 </w:t>
      </w:r>
      <w:r>
        <w:t>КоАП</w:t>
      </w:r>
      <w:r>
        <w:t xml:space="preserve"> РФ, исходя из следующего.</w:t>
      </w:r>
    </w:p>
    <w:p w:rsidR="00A77B3E" w:rsidP="0056694D">
      <w:pPr>
        <w:jc w:val="both"/>
      </w:pPr>
      <w:r>
        <w:t xml:space="preserve"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</w:t>
      </w:r>
      <w:r>
        <w:t>препаратов, у</w:t>
      </w:r>
      <w:r>
        <w:t>худшающих реакцию и внимание, в болезненном или утомленном состоянии, ставящем под угрозу безопасность движения.</w:t>
      </w:r>
    </w:p>
    <w:p w:rsidR="00A77B3E" w:rsidP="0056694D">
      <w:pPr>
        <w:jc w:val="both"/>
      </w:pPr>
      <w:r>
        <w:t>Частью 1 статьи 12.8 Кодекса Российской Федерации об  административных правонарушениях установлена административная  ответственность за управле</w:t>
      </w:r>
      <w:r>
        <w:t xml:space="preserve">ние транспортным средством водителем,  находящимся в состоянии  опьянения.  </w:t>
      </w:r>
    </w:p>
    <w:p w:rsidR="00A77B3E" w:rsidP="0056694D">
      <w:pPr>
        <w:jc w:val="both"/>
      </w:pPr>
      <w:r>
        <w:t>Согласно примечанию к указанной норме административная ответственность, предусмотренная  данной статьей и частью 3 статьи 12.27 названного Кодекса, наступает в случае установленно</w:t>
      </w:r>
      <w:r>
        <w:t>го факта употребления вызывающих алкогольное опьянение веществ, который определяется  наличием абсолютного этилового  спирта  в концентрации, превышающей   возможную суммарную погрешность измерений, а именно 0,16  миллиграмма  на один литр выдыхаемого возд</w:t>
      </w:r>
      <w:r>
        <w:t xml:space="preserve">уха, или в случае наличия наркотических   средств или психотропных веществ в организме человека.  </w:t>
      </w:r>
    </w:p>
    <w:p w:rsidR="00A77B3E" w:rsidP="0056694D">
      <w:pPr>
        <w:jc w:val="both"/>
      </w:pPr>
      <w:r>
        <w:t xml:space="preserve">Как усматривается из протокола об административном правонарушении адрес телефон от дата, для привлечения           </w:t>
      </w:r>
      <w:r>
        <w:t>Тумм</w:t>
      </w:r>
      <w:r>
        <w:t xml:space="preserve"> В. к административной ответственности</w:t>
      </w:r>
      <w:r>
        <w:t xml:space="preserve">, предусмотренной частью 1 статьи 12.8 Кодекса Российской Федерации об административных    правонарушениях,  послужило то обстоятельство, что он дата в время на адрес </w:t>
      </w:r>
      <w:r>
        <w:t>адрес</w:t>
      </w:r>
      <w:r>
        <w:t>, в нарушении п. 2.7 ПДД РФ, управлял транспортным средством – автомобилем марка авт</w:t>
      </w:r>
      <w:r>
        <w:t xml:space="preserve">омобиля, государственный регистрационный знак EIED 123 с признаками опьянения: запах алкоголя изо рта, неустойчивость позы, нарушение речи (л.д. 1). </w:t>
      </w:r>
    </w:p>
    <w:p w:rsidR="00A77B3E" w:rsidP="0056694D">
      <w:pPr>
        <w:jc w:val="both"/>
      </w:pPr>
      <w:r>
        <w:t>Постановлением Правительства Российской Федерации от                     дата N 475 утверждены Правила осв</w:t>
      </w:r>
      <w:r>
        <w:t>идетельствования лица, которое   управляет транспортным  средством,  на  состояние  алкогольного  опьянения и оформления его результатов, направления указанного лица на       медицинское освидетельствование на состояние опьянения,          медицинского осв</w:t>
      </w:r>
      <w:r>
        <w:t>идетельствования этого лица на состояние опьянения и  оформления  его результатов  (далее ? Правила).</w:t>
      </w:r>
    </w:p>
    <w:p w:rsidR="00A77B3E" w:rsidP="0056694D">
      <w:pPr>
        <w:jc w:val="both"/>
      </w:pPr>
      <w:r>
        <w:t xml:space="preserve">         Факт нахождения </w:t>
      </w:r>
      <w:r>
        <w:t>Тумм</w:t>
      </w:r>
      <w:r>
        <w:t xml:space="preserve"> В. в состоянии алкогольного опьянения подтверждается актом освидетельствования на состояние алкогольного опьянения 61 АА тел</w:t>
      </w:r>
      <w:r>
        <w:t xml:space="preserve">ефон от дата, согласно которому по результатам освидетельствования с применением специального технического средства измерения Анализатора паров </w:t>
      </w:r>
      <w:r>
        <w:t>Alcotest</w:t>
      </w:r>
      <w:r>
        <w:t xml:space="preserve"> 6810 </w:t>
      </w:r>
      <w:r>
        <w:t>Drager</w:t>
      </w:r>
      <w:r>
        <w:t xml:space="preserve">, заводской номер прибора ARBL-0690, установлено нахождение </w:t>
      </w:r>
      <w:r>
        <w:t>Тумм</w:t>
      </w:r>
      <w:r>
        <w:t xml:space="preserve"> В. в состоянии алкогольного</w:t>
      </w:r>
      <w:r>
        <w:t xml:space="preserve"> опьянения с результатом анализа 0,57 мг/л, превышающей 0,16 мг/л ? возможную суммарную погрешность  измерений, с результатом которого он согласился, что подтверждается его подписью в соответствующей графе данного акта (л.д. 4).</w:t>
      </w:r>
    </w:p>
    <w:p w:rsidR="00A77B3E" w:rsidP="0056694D">
      <w:pPr>
        <w:jc w:val="both"/>
      </w:pPr>
      <w:r>
        <w:t xml:space="preserve">          Кроме того, излож</w:t>
      </w:r>
      <w:r>
        <w:t xml:space="preserve">енные в указанном акте выводы о нахождении </w:t>
      </w:r>
      <w:r>
        <w:t>Тумм</w:t>
      </w:r>
      <w:r>
        <w:t xml:space="preserve"> В. в состоянии алкогольного опьянения подтверждаются также бумажными носителями с записью результатов исследования, согласно которым определено наличие абсолютного этилового спирта в концентрации 0,57 миллигр</w:t>
      </w:r>
      <w:r>
        <w:t>амма на один литр выдыхаемого воздуха (л.д. 3).</w:t>
      </w:r>
    </w:p>
    <w:p w:rsidR="00A77B3E" w:rsidP="0056694D">
      <w:pPr>
        <w:jc w:val="both"/>
      </w:pPr>
      <w:r>
        <w:t>В случаях, предусмотренных главой 27 и статьей 28.1.1 Кодекса Российской Федерации об административных правонарушениях, обязательно</w:t>
      </w:r>
    </w:p>
    <w:p w:rsidR="00A77B3E" w:rsidP="0056694D">
      <w:pPr>
        <w:jc w:val="both"/>
      </w:pPr>
      <w:r>
        <w:t>присутствие понятых или применение видеозаписи. Понятой удостоверяет в прото</w:t>
      </w:r>
      <w:r>
        <w:t xml:space="preserve">коле своей подписью факт совершения в его присутствии процессуальных </w:t>
      </w:r>
      <w:r>
        <w:t>действий, их содержание и результаты (часть 2 статьи 25.7 Кодекса Российской Федерации об административных правонарушениях).</w:t>
      </w:r>
    </w:p>
    <w:p w:rsidR="00A77B3E" w:rsidP="0056694D">
      <w:pPr>
        <w:jc w:val="both"/>
      </w:pPr>
      <w:r>
        <w:t xml:space="preserve">Установленное законом требование о применении мер обеспечения </w:t>
      </w:r>
      <w:r>
        <w:t>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</w:t>
      </w:r>
      <w:r>
        <w:t>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A77B3E" w:rsidP="0056694D">
      <w:pPr>
        <w:jc w:val="both"/>
      </w:pPr>
      <w:r>
        <w:t>Как усматривается из материалов дела, дата должностным лицом ДПС ГИБДД МО МВД Российской Федерации «</w:t>
      </w:r>
      <w:r>
        <w:t>Сакский</w:t>
      </w:r>
      <w:r>
        <w:t xml:space="preserve">» в отношении </w:t>
      </w:r>
      <w:r>
        <w:t>Тум</w:t>
      </w:r>
      <w:r>
        <w:t>м</w:t>
      </w:r>
      <w:r>
        <w:t xml:space="preserve"> В.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A77B3E" w:rsidP="0056694D">
      <w:pPr>
        <w:jc w:val="both"/>
      </w:pPr>
      <w:r>
        <w:t xml:space="preserve">Факт управления </w:t>
      </w:r>
      <w:r>
        <w:t>Тумм</w:t>
      </w:r>
      <w:r>
        <w:t xml:space="preserve"> В. транспортным средством при ук</w:t>
      </w:r>
      <w:r>
        <w:t xml:space="preserve">азанных в протоколе об административном правонарушении обстоятельствах подтверждается протоколом 61 АМ телефон об отстранении от управления транспортным средством от дата, согласно которому дата в время на адрес </w:t>
      </w:r>
      <w:r>
        <w:t>адрес</w:t>
      </w:r>
      <w:r>
        <w:t xml:space="preserve"> управлял транспортным средством – авто</w:t>
      </w:r>
      <w:r>
        <w:t>мобилем марка автомобиля, государственный регистрационный знак EIED 123,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рта, неустойчивость позы, нарушение</w:t>
      </w:r>
      <w:r>
        <w:t xml:space="preserve"> речи), отстранен от управления транспортным средством дата в время до устранения причин отстранения (л.д. 2).</w:t>
      </w:r>
    </w:p>
    <w:p w:rsidR="00A77B3E" w:rsidP="0056694D">
      <w:pPr>
        <w:jc w:val="both"/>
      </w:pPr>
      <w:r>
        <w:t>Согласно протоколу об отстранении от управления транспортным средством соответствующие процессуальные действия производились без участия понятых,</w:t>
      </w:r>
      <w:r>
        <w:t xml:space="preserve"> с применением видеозаписи.</w:t>
      </w:r>
    </w:p>
    <w:p w:rsidR="00A77B3E" w:rsidP="0056694D">
      <w:pPr>
        <w:jc w:val="both"/>
      </w:pPr>
      <w:r>
        <w:t xml:space="preserve">Письменные доказательства суд считает достоверными, объективными  и допустимыми доказательствами по делу, поскольку они получены в соответствии с требованиями закона, имеют надлежащую процессуальную форму.   </w:t>
      </w:r>
    </w:p>
    <w:p w:rsidR="00A77B3E" w:rsidP="0056694D">
      <w:pPr>
        <w:jc w:val="both"/>
      </w:pPr>
      <w:r>
        <w:t xml:space="preserve">          Учитывая </w:t>
      </w:r>
      <w:r>
        <w:t xml:space="preserve">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t>Тумм</w:t>
      </w:r>
      <w:r>
        <w:t xml:space="preserve"> В. в состоянии алкогольного опьянения, поскольку действия должностного лица по прохождению     </w:t>
      </w:r>
      <w:r>
        <w:t>Тумм</w:t>
      </w:r>
      <w:r>
        <w:t xml:space="preserve"> В.</w:t>
      </w:r>
      <w:r>
        <w:t xml:space="preserve"> освидетельствования на состояние алкогольного опьянения соответствуют требованиям Правил.</w:t>
      </w:r>
    </w:p>
    <w:p w:rsidR="00A77B3E" w:rsidP="0056694D">
      <w:pPr>
        <w:jc w:val="both"/>
      </w:pPr>
      <w:r>
        <w:t xml:space="preserve">           При таких обстоятельствах в действиях </w:t>
      </w:r>
      <w:r>
        <w:t>Тумм</w:t>
      </w:r>
      <w:r>
        <w:t xml:space="preserve"> В. имеется состав правонарушения, предусмотренного частью 1 статьи 12.8 Кодекса Российской Федерации об админис</w:t>
      </w:r>
      <w:r>
        <w:t>тративных правонарушениях,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56694D">
      <w:pPr>
        <w:jc w:val="both"/>
      </w:pPr>
      <w:r>
        <w:tab/>
        <w:t xml:space="preserve">Как усматривается из материалов дела, </w:t>
      </w:r>
      <w:r>
        <w:t>Тумм</w:t>
      </w:r>
      <w:r>
        <w:t xml:space="preserve"> В. в установленном законом порядке </w:t>
      </w:r>
      <w:r>
        <w:t>получал специальное право управления транспортными средствами и водительское удостоверение В010001PD72 от дата, кат. «В, С1, ВЕ, С1Е, М, L» (л.д. 12).</w:t>
      </w:r>
    </w:p>
    <w:p w:rsidR="00A77B3E" w:rsidP="0056694D">
      <w:pPr>
        <w:jc w:val="both"/>
      </w:pPr>
      <w:r>
        <w:t>Согласно части 2 статьи 4.1 Кодекса Российской Федерации об административных правонарушениях при назначен</w:t>
      </w:r>
      <w:r>
        <w:t xml:space="preserve">ии административного наказания физическому лицу учитываются характер совершенного им административного </w:t>
      </w:r>
      <w:r>
        <w:t>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</w:t>
      </w:r>
      <w:r>
        <w:t xml:space="preserve">е административную ответственность.           </w:t>
      </w:r>
    </w:p>
    <w:p w:rsidR="00A77B3E" w:rsidP="0056694D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учитывая раскаяние в содеянном, что суд признает обстоятельством, смягчающим административную ответствен</w:t>
      </w:r>
      <w:r>
        <w:t xml:space="preserve">ность, учитывая данные о личности </w:t>
      </w:r>
      <w:r>
        <w:t>Тумм</w:t>
      </w:r>
      <w:r>
        <w:t xml:space="preserve"> В., ранее не привлекаемого к административной ответственности, работающего, а также, учитывая имущественное положение лица, привлекаемого к административной ответственности, суд пришел к выводу о возможности назначить</w:t>
      </w:r>
      <w:r>
        <w:t xml:space="preserve"> ему административное наказание в виде штрафа с лишением права управления транспортными средствами в нижнем пределе, установленном санкцией ст. 12.8 ч.1 </w:t>
      </w:r>
      <w:r>
        <w:t>КоАП</w:t>
      </w:r>
      <w:r>
        <w:t xml:space="preserve"> РФ.          </w:t>
      </w:r>
    </w:p>
    <w:p w:rsidR="00A77B3E" w:rsidP="0056694D">
      <w:pPr>
        <w:jc w:val="both"/>
      </w:pPr>
      <w:r>
        <w:t>На основании изложенного, руководствуясь статьями 29.9, 29.10 Кодекса Российской Фед</w:t>
      </w:r>
      <w:r>
        <w:t xml:space="preserve">ерации об административных правонарушениях, мировой судья </w:t>
      </w:r>
    </w:p>
    <w:p w:rsidR="00A77B3E" w:rsidP="0056694D">
      <w:pPr>
        <w:jc w:val="both"/>
      </w:pPr>
      <w:r>
        <w:tab/>
        <w:t xml:space="preserve">                                              ПОСТАНОВИЛ: </w:t>
      </w:r>
    </w:p>
    <w:p w:rsidR="00A77B3E" w:rsidP="0056694D">
      <w:pPr>
        <w:jc w:val="both"/>
      </w:pPr>
    </w:p>
    <w:p w:rsidR="00A77B3E" w:rsidP="0056694D">
      <w:pPr>
        <w:jc w:val="both"/>
      </w:pPr>
      <w:r>
        <w:t>Тумм</w:t>
      </w:r>
      <w:r>
        <w:t xml:space="preserve"> Виктора признать виновным в совершении административного правонарушения, предусмотренного частью 1 статьи 12.8 Кодекса Российской Ф</w:t>
      </w:r>
      <w:r>
        <w:t>едерации об административных правонарушениях, и назначить ему административное наказание в виде административного штрафа в сумме 30 000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56694D">
      <w:pPr>
        <w:jc w:val="both"/>
      </w:pPr>
      <w:r>
        <w:t>Штр</w:t>
      </w:r>
      <w:r>
        <w:t xml:space="preserve">аф подлежит уплате по реквизитам: получатель платежа: УФК (МО ОМВД России </w:t>
      </w:r>
      <w:r>
        <w:t>Сакский</w:t>
      </w:r>
      <w:r>
        <w:t xml:space="preserve">), ИНН телефон, КПП телефон, </w:t>
      </w:r>
      <w:r>
        <w:t>р</w:t>
      </w:r>
      <w:r>
        <w:t xml:space="preserve">/с 40101810335100010001, банк получателя: КБК телефон </w:t>
      </w:r>
      <w:r>
        <w:t>телефон</w:t>
      </w:r>
      <w:r>
        <w:t>, БИК телефон, ОКТМО телефон, УИН 18810491172600003907, назначение платежа – админис</w:t>
      </w:r>
      <w:r>
        <w:t>тративный штраф.</w:t>
      </w:r>
    </w:p>
    <w:p w:rsidR="00A77B3E" w:rsidP="0056694D">
      <w:pPr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</w:t>
      </w:r>
      <w:r>
        <w:t>нную по адресу: Республика Крым, г. Саки, ул. Трудовая, 8.</w:t>
      </w:r>
    </w:p>
    <w:p w:rsidR="00A77B3E" w:rsidP="0056694D">
      <w:pPr>
        <w:jc w:val="both"/>
      </w:pPr>
      <w:r>
        <w:t xml:space="preserve">         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</w:t>
      </w:r>
      <w:r>
        <w:t>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56694D">
      <w:pPr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</w:t>
      </w:r>
      <w:r>
        <w:t xml:space="preserve">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</w:t>
      </w:r>
      <w: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6694D">
      <w:pPr>
        <w:jc w:val="both"/>
      </w:pPr>
      <w:r>
        <w:t xml:space="preserve">          В соответствии со статьей 32.7 Кодекса Российской Федерации об административных правонарушения</w:t>
      </w:r>
      <w:r>
        <w:t xml:space="preserve">х течение срока лишения специального права </w:t>
      </w:r>
      <w:r>
        <w:t xml:space="preserve">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A77B3E" w:rsidP="0056694D">
      <w:pPr>
        <w:jc w:val="both"/>
      </w:pPr>
      <w:r>
        <w:t>В течение трех рабочих дней со дня вступления в законную сил</w:t>
      </w:r>
      <w:r>
        <w:t>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</w:t>
      </w:r>
      <w:r>
        <w:t xml:space="preserve">аты указанных документов заявить об этом в указанный орган в тот же срок. </w:t>
      </w:r>
    </w:p>
    <w:p w:rsidR="00A77B3E" w:rsidP="0056694D">
      <w:pPr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</w:t>
      </w:r>
      <w:r>
        <w:t>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</w:t>
      </w:r>
      <w:r>
        <w:t>казания, заявления лица об утрате указанных документов.</w:t>
      </w:r>
    </w:p>
    <w:p w:rsidR="00A77B3E" w:rsidP="0056694D">
      <w:pPr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</w:t>
      </w:r>
      <w:r>
        <w:t xml:space="preserve">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56694D">
      <w:pPr>
        <w:jc w:val="both"/>
      </w:pPr>
    </w:p>
    <w:p w:rsidR="00A77B3E" w:rsidP="0056694D">
      <w:pPr>
        <w:jc w:val="both"/>
      </w:pPr>
      <w:r>
        <w:t xml:space="preserve">    Мировой судья</w:t>
      </w:r>
      <w:r>
        <w:tab/>
      </w:r>
      <w:r>
        <w:tab/>
      </w:r>
      <w:r>
        <w:tab/>
        <w:t xml:space="preserve">                                           Е.</w:t>
      </w:r>
      <w:r>
        <w:t xml:space="preserve">В. </w:t>
      </w:r>
      <w:r>
        <w:t>Костюкова</w:t>
      </w:r>
    </w:p>
    <w:p w:rsidR="00A77B3E"/>
    <w:p w:rsidR="00A77B3E"/>
    <w:p w:rsidR="00A77B3E"/>
    <w:p w:rsidR="00A77B3E"/>
    <w:sectPr w:rsidSect="0004055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550"/>
    <w:rsid w:val="00040550"/>
    <w:rsid w:val="0056694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5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