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70A71">
      <w:pPr>
        <w:jc w:val="right"/>
        <w:rPr>
          <w:sz w:val="28"/>
        </w:rPr>
      </w:pPr>
      <w:r>
        <w:rPr>
          <w:sz w:val="28"/>
        </w:rPr>
        <w:t>Дело № 5-72-272/2018</w:t>
      </w:r>
    </w:p>
    <w:p w:rsidR="006F6291">
      <w:pPr>
        <w:jc w:val="right"/>
      </w:pPr>
    </w:p>
    <w:p w:rsidR="00870A71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F6291">
      <w:pPr>
        <w:jc w:val="center"/>
      </w:pPr>
    </w:p>
    <w:p w:rsidR="006F6291">
      <w:pPr>
        <w:rPr>
          <w:sz w:val="28"/>
        </w:rPr>
      </w:pPr>
      <w:r>
        <w:rPr>
          <w:sz w:val="28"/>
        </w:rPr>
        <w:t xml:space="preserve">19 июля 2018 года 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70A71">
      <w:r>
        <w:rPr>
          <w:sz w:val="28"/>
        </w:rPr>
        <w:t xml:space="preserve"> </w:t>
      </w:r>
    </w:p>
    <w:p w:rsidR="00870A7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Алимова Руслана </w:t>
      </w:r>
      <w:r>
        <w:rPr>
          <w:sz w:val="28"/>
        </w:rPr>
        <w:t>Ремзиевича</w:t>
      </w:r>
      <w:r>
        <w:rPr>
          <w:sz w:val="28"/>
        </w:rPr>
        <w:t xml:space="preserve">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</w:t>
      </w:r>
      <w:r>
        <w:rPr>
          <w:sz w:val="28"/>
        </w:rPr>
        <w:t>ошении гражданина:</w:t>
      </w:r>
    </w:p>
    <w:p w:rsidR="00870A71">
      <w:pPr>
        <w:ind w:left="851"/>
        <w:jc w:val="both"/>
      </w:pPr>
      <w:r>
        <w:rPr>
          <w:b/>
          <w:sz w:val="28"/>
        </w:rPr>
        <w:t xml:space="preserve">Алимова Руслана </w:t>
      </w:r>
      <w:r>
        <w:rPr>
          <w:b/>
          <w:sz w:val="28"/>
        </w:rPr>
        <w:t>Ремзиевича</w:t>
      </w:r>
      <w:r>
        <w:rPr>
          <w:sz w:val="28"/>
        </w:rPr>
        <w:t xml:space="preserve">, паспортные данные УССР, холостого, не имеющего несовершеннолетних детей, не работающего, зарегистрированного и проживающего по адресу: адрес, </w:t>
      </w:r>
    </w:p>
    <w:p w:rsidR="00870A71">
      <w:pPr>
        <w:jc w:val="both"/>
      </w:pPr>
      <w:r>
        <w:rPr>
          <w:sz w:val="28"/>
        </w:rPr>
        <w:t>о привлечении его к административной ответственности за правонаруш</w:t>
      </w:r>
      <w:r>
        <w:rPr>
          <w:sz w:val="28"/>
        </w:rPr>
        <w:t>ение, предусмотренное ст. 17.8 Кодекса Российской Федерации об административных правонарушениях</w:t>
      </w:r>
    </w:p>
    <w:p w:rsidR="00870A7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6F6291">
      <w:pPr>
        <w:jc w:val="center"/>
      </w:pPr>
    </w:p>
    <w:p w:rsidR="00870A71">
      <w:pPr>
        <w:ind w:firstLine="708"/>
        <w:jc w:val="both"/>
      </w:pPr>
      <w:r>
        <w:rPr>
          <w:sz w:val="28"/>
        </w:rPr>
        <w:t>21 июня 2018 года около 15 часов 45 минут гражданин Алимов Р.Р., являясь должником по исполнительному производству № 1854/18/82020 о взыскани</w:t>
      </w:r>
      <w:r>
        <w:rPr>
          <w:sz w:val="28"/>
        </w:rPr>
        <w:t xml:space="preserve">и налоговых платежей в пользу Межрайонной инспекции Федеральной налоговой службы № 3 по Республике Крым, находящегося в производстве у судебного пристава-исполнителя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району, по адресу: адрес был осуществлен в</w:t>
      </w:r>
      <w:r>
        <w:rPr>
          <w:sz w:val="28"/>
        </w:rPr>
        <w:t>ыход на основании заявки</w:t>
      </w:r>
      <w:r>
        <w:rPr>
          <w:sz w:val="28"/>
        </w:rPr>
        <w:t xml:space="preserve"> на обеспечение безопасности при совершении исполнительных действий. На момент исполнения своих должностных обязанностей судебным приставам Алимов Р.Р. оградил доступ в домовладение № 2, по адрес, в адрес без уважительной причины, с</w:t>
      </w:r>
      <w:r>
        <w:rPr>
          <w:sz w:val="28"/>
        </w:rPr>
        <w:t xml:space="preserve">овершив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70A71">
      <w:pPr>
        <w:ind w:firstLine="708"/>
        <w:jc w:val="both"/>
      </w:pPr>
      <w:r>
        <w:rPr>
          <w:sz w:val="28"/>
        </w:rPr>
        <w:t>В судебном заседании Алимов Р.Р. вину не признал, оспаривал фактические обстоятельства дела, изложенные в протоколе об административном правонарушении, пояснил суду, что прописан по</w:t>
      </w:r>
      <w:r>
        <w:rPr>
          <w:sz w:val="28"/>
        </w:rPr>
        <w:t xml:space="preserve"> адресу: адрес, проживает с бабушкой. По адресу: адрес проживает его мать. В тот день судебные приставы приходили к матери и хотели описать имущество по адресу его матери, интересовались мебелью. В тот день его по месту регистрации и проживания не было, ем</w:t>
      </w:r>
      <w:r>
        <w:rPr>
          <w:sz w:val="28"/>
        </w:rPr>
        <w:t>у позвонила бабушка и сказала, что приехали судебные приставы. С ними общалась его мать. После чего он через некоторое время приехал домой. Никаких препятствий судебным приставам для исполнения своих должностных обязанностей не чинил. Полагает, что судебны</w:t>
      </w:r>
      <w:r>
        <w:rPr>
          <w:sz w:val="28"/>
        </w:rPr>
        <w:t xml:space="preserve">е приставы </w:t>
      </w:r>
      <w:r>
        <w:rPr>
          <w:sz w:val="28"/>
        </w:rPr>
        <w:t xml:space="preserve">не имели право интересоваться имуществом по </w:t>
      </w:r>
      <w:r>
        <w:rPr>
          <w:sz w:val="28"/>
        </w:rPr>
        <w:t>адресу</w:t>
      </w:r>
      <w:r>
        <w:rPr>
          <w:sz w:val="28"/>
        </w:rPr>
        <w:t xml:space="preserve"> в котором он фактически не проживает, то есть в доме его матери, расположенном по адрес в адрес. Просил признать недопустимым доказательством протокол об административном правонарушении, посколь</w:t>
      </w:r>
      <w:r>
        <w:rPr>
          <w:sz w:val="28"/>
        </w:rPr>
        <w:t xml:space="preserve">ку </w:t>
      </w:r>
      <w:r>
        <w:rPr>
          <w:sz w:val="28"/>
        </w:rPr>
        <w:t>не верно</w:t>
      </w:r>
      <w:r>
        <w:rPr>
          <w:sz w:val="28"/>
        </w:rPr>
        <w:t xml:space="preserve"> указан адрес выезда судебных приставов. </w:t>
      </w:r>
    </w:p>
    <w:p w:rsidR="00870A71">
      <w:pPr>
        <w:ind w:firstLine="708"/>
        <w:jc w:val="both"/>
      </w:pPr>
      <w:r>
        <w:rPr>
          <w:sz w:val="28"/>
        </w:rPr>
        <w:t xml:space="preserve">Допрошенный в судебном заседании в качестве свидетеля – судебный пристав по ОУПДС УФССП России по Республике Крым Волков М.А., будучи предупрежденным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за дачу заведомо ложных показаний, пояснил суду, что 21 июня 2018 года на основании заявки на обеспечение безопасности при совершении исполнительных действий был осуществлен выезд в домовладение, расположенное по адресу: адрес</w:t>
      </w:r>
      <w:r>
        <w:rPr>
          <w:sz w:val="28"/>
        </w:rPr>
        <w:t>. По прибытию по указанному</w:t>
      </w:r>
      <w:r>
        <w:rPr>
          <w:sz w:val="28"/>
        </w:rPr>
        <w:t xml:space="preserve"> адресу должника Алимова Р.Р. дома не было. В телефонном разговоре было установлено, что данный гражданин находится далеко и приехать не может. Со слов его бабушки, которая проживает по вышеуказанному адресу, она пояснила, что Алимов Р.Р. сказал ей провест</w:t>
      </w:r>
      <w:r>
        <w:rPr>
          <w:sz w:val="28"/>
        </w:rPr>
        <w:t>и приставов в его комнату для проверки имущественного положения. Однако</w:t>
      </w:r>
      <w:r>
        <w:rPr>
          <w:sz w:val="28"/>
        </w:rPr>
        <w:t>,</w:t>
      </w:r>
      <w:r>
        <w:rPr>
          <w:sz w:val="28"/>
        </w:rPr>
        <w:t xml:space="preserve"> через некоторое время приехал гражданин Алимов Р.Р., которому было разъяснена цель визита судебных приставов, на что данный гражданин ответил, что не судебные приставы не имеют права </w:t>
      </w:r>
      <w:r>
        <w:rPr>
          <w:sz w:val="28"/>
        </w:rPr>
        <w:t xml:space="preserve">описывать имущество и </w:t>
      </w:r>
      <w:r>
        <w:rPr>
          <w:sz w:val="28"/>
        </w:rPr>
        <w:t>переградил</w:t>
      </w:r>
      <w:r>
        <w:rPr>
          <w:sz w:val="28"/>
        </w:rPr>
        <w:t xml:space="preserve"> путь, исключив возможность судебному приставу-исполнителю исполнять свои должностные обязанности, после чего был составлен протокол об административном правонарушении за совершение административного правонарушения, предусмо</w:t>
      </w:r>
      <w:r>
        <w:rPr>
          <w:sz w:val="28"/>
        </w:rPr>
        <w:t xml:space="preserve">тренного ст. 17.8 </w:t>
      </w:r>
      <w:r>
        <w:rPr>
          <w:sz w:val="28"/>
        </w:rPr>
        <w:t>КоАП</w:t>
      </w:r>
      <w:r>
        <w:rPr>
          <w:sz w:val="28"/>
        </w:rPr>
        <w:t xml:space="preserve"> РФ. Гражданину Алимову Р.Р. было разъяснены его процессуальные права. Давление со стороны судебных приставов на Алимова Р.Р. не оказывалось. </w:t>
      </w:r>
    </w:p>
    <w:p w:rsidR="00870A71">
      <w:pPr>
        <w:ind w:firstLine="708"/>
        <w:jc w:val="both"/>
      </w:pPr>
      <w:r>
        <w:rPr>
          <w:sz w:val="28"/>
        </w:rPr>
        <w:t xml:space="preserve">Выслушав Алимова Р.Р., допросив свидетеля, исследовав материалы дела, мировой судья пришел </w:t>
      </w:r>
      <w:r>
        <w:rPr>
          <w:sz w:val="28"/>
        </w:rPr>
        <w:t xml:space="preserve">к выводу о наличии в действиях Алимова Р.Р. состава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70A7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</w:t>
      </w:r>
      <w:r>
        <w:rPr>
          <w:sz w:val="28"/>
        </w:rPr>
        <w:t>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70A71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</w:t>
      </w:r>
      <w:r>
        <w:rPr>
          <w:sz w:val="28"/>
        </w:rPr>
        <w:t>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870A71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"https://rospravosudie.com/law/%D0%A1%D1%82%D0%B0%D1%82%D1%8C%D1%8F_24.1_%D0%9A%D0%BE%D0%90%D0%9F_%D0%A0%D0%A4"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24.1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</w:t>
      </w:r>
      <w:r>
        <w:rPr>
          <w:sz w:val="28"/>
        </w:rPr>
        <w:t xml:space="preserve">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870A71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70A71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</w:t>
      </w:r>
      <w:r>
        <w:rPr>
          <w:sz w:val="28"/>
        </w:rPr>
        <w:t xml:space="preserve">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870A71">
      <w:pPr>
        <w:ind w:firstLine="708"/>
        <w:jc w:val="both"/>
      </w:pPr>
      <w:r>
        <w:rPr>
          <w:sz w:val="28"/>
        </w:rPr>
        <w:t>При рассмотрении каждого админист</w:t>
      </w:r>
      <w:r>
        <w:rPr>
          <w:sz w:val="28"/>
        </w:rPr>
        <w:t xml:space="preserve">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</w:t>
      </w:r>
      <w:r>
        <w:rPr>
          <w:sz w:val="28"/>
        </w:rPr>
        <w:t xml:space="preserve">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870A71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</w:t>
      </w:r>
      <w:r>
        <w:rPr>
          <w:sz w:val="28"/>
        </w:rPr>
        <w:t xml:space="preserve">тва, установленные при рассмотрении дела и мотивированное решение по делу. </w:t>
      </w:r>
    </w:p>
    <w:p w:rsidR="00870A71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</w:t>
      </w:r>
      <w:r>
        <w:rPr>
          <w:sz w:val="28"/>
        </w:rPr>
        <w:t xml:space="preserve">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влечет</w:t>
      </w:r>
      <w:r>
        <w:rPr>
          <w:sz w:val="28"/>
        </w:rPr>
        <w:t xml:space="preserve">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 xml:space="preserve">Вина Алимова Р.Р. подтверждается: протоколом об административном правонарушении от 21.06.2018 </w:t>
      </w:r>
      <w:r>
        <w:rPr>
          <w:sz w:val="28"/>
        </w:rPr>
        <w:t>года; копией исполнительного документа; копией постановления о возбуждении исполнительного производства № 1854/18/82020-ИП от 21.06.2018 года; копией заявки на обеспечение судебными приставами по ОУПДС безопасности должностных лиц ФССП России при исполнени</w:t>
      </w:r>
      <w:r>
        <w:rPr>
          <w:sz w:val="28"/>
        </w:rPr>
        <w:t xml:space="preserve">и своих служебных обязанностей. </w:t>
      </w:r>
    </w:p>
    <w:p w:rsidR="00870A71">
      <w:pPr>
        <w:ind w:firstLine="708"/>
        <w:jc w:val="both"/>
      </w:pPr>
      <w:r>
        <w:rPr>
          <w:sz w:val="28"/>
        </w:rPr>
        <w:t>Суд принимает во внимание показания свидетеля - судебного пристава по ОУПДС УФССП России по Республике Крым Волкова М.А., поскольку показания данного свидетеля последовательны, соответствуют и согласуются между собой, допол</w:t>
      </w:r>
      <w:r>
        <w:rPr>
          <w:sz w:val="28"/>
        </w:rPr>
        <w:t xml:space="preserve">няются иными письменными материалами дела и устанавливают один и тот же факт - воспрепятствование законной деятельности должностного лица органа, уполномоченного на осуществление функций по </w:t>
      </w:r>
      <w:r>
        <w:rPr>
          <w:sz w:val="28"/>
        </w:rPr>
        <w:t>принудительному исполнению исполнительных документов и обеспечению</w:t>
      </w:r>
      <w:r>
        <w:rPr>
          <w:sz w:val="28"/>
        </w:rPr>
        <w:t xml:space="preserve"> установленного порядка деятельности</w:t>
      </w:r>
      <w:r>
        <w:rPr>
          <w:sz w:val="28"/>
        </w:rPr>
        <w:t xml:space="preserve"> судов, находящегося при исполнении служебных 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. По этим основаниям, мировой судья</w:t>
      </w:r>
      <w:r>
        <w:rPr>
          <w:sz w:val="28"/>
        </w:rPr>
        <w:t xml:space="preserve"> приходит к выводу, что у свидетеля нет объективных причин оговаривать Алимова Р.</w:t>
      </w:r>
      <w:r>
        <w:rPr>
          <w:sz w:val="28"/>
        </w:rPr>
        <w:t>Р.</w:t>
      </w:r>
      <w:r>
        <w:rPr>
          <w:sz w:val="28"/>
        </w:rPr>
        <w:t xml:space="preserve"> и признает его показания правдивыми. </w:t>
      </w:r>
    </w:p>
    <w:p w:rsidR="00870A71">
      <w:pPr>
        <w:ind w:firstLine="708"/>
        <w:jc w:val="both"/>
      </w:pPr>
      <w:r>
        <w:rPr>
          <w:sz w:val="28"/>
        </w:rPr>
        <w:t xml:space="preserve">Довод Алимова Р.Р. о признании недопустимым доказательством протокол об административном правонарушении </w:t>
      </w:r>
      <w:r>
        <w:rPr>
          <w:sz w:val="28"/>
        </w:rPr>
        <w:t>поскольку</w:t>
      </w:r>
      <w:r>
        <w:rPr>
          <w:sz w:val="28"/>
        </w:rPr>
        <w:t xml:space="preserve"> по его мнению не вер</w:t>
      </w:r>
      <w:r>
        <w:rPr>
          <w:sz w:val="28"/>
        </w:rPr>
        <w:t>но указано место совершения административного правонарушения, является необоснованным, противоречит иным письменным материалам дела, а также показаниям свидетеля, допрошенного в судебном заседании. Судом установлено, что протокол об административном правон</w:t>
      </w:r>
      <w:r>
        <w:rPr>
          <w:sz w:val="28"/>
        </w:rPr>
        <w:t xml:space="preserve">арушении подписан должностным лицом, его составившим. </w:t>
      </w:r>
      <w:r>
        <w:rPr>
          <w:sz w:val="28"/>
        </w:rPr>
        <w:t xml:space="preserve">Протокол об административном правонарушении составлен в соответствии с требованиями </w:t>
      </w:r>
      <w:r>
        <w:fldChar w:fldCharType="begin"/>
      </w:r>
      <w:r>
        <w:instrText xml:space="preserve"> HYPERLINK "https://rospravosudie.com/law/%D0%A1%D1%82%D0%B0%D1%82%D1%8C%D1%8F_28.2_%D0%9A%D0%BE%D0%90%D0%9F_%D0%A0%D0%A4"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28.2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 xml:space="preserve">. Событие административного правонарушения описано в нем в соответствии с диспозицией </w:t>
      </w:r>
      <w:r>
        <w:fldChar w:fldCharType="begin"/>
      </w:r>
      <w:r>
        <w:instrText xml:space="preserve"> HYPERLINK "https://rospravosudie.com/law/%D0%A1%D1%82%D0%B0%D1%82%D1%8C%D1%8F_12.8_%D0%9A%D0%BE%D0%90%D0%9F_%D0%A0%D0%A4"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17.8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РФ</w:t>
      </w:r>
      <w:r>
        <w:fldChar w:fldCharType="end"/>
      </w:r>
      <w:r>
        <w:rPr>
          <w:sz w:val="28"/>
        </w:rPr>
        <w:t>, пр</w:t>
      </w:r>
      <w:r>
        <w:rPr>
          <w:sz w:val="28"/>
        </w:rPr>
        <w:t>едусматривающей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</w:t>
      </w:r>
      <w:r>
        <w:rPr>
          <w:sz w:val="28"/>
        </w:rPr>
        <w:t xml:space="preserve">тельности судов, находящегося при исполнении служебных 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. Из содержания протокола</w:t>
      </w:r>
      <w:r>
        <w:rPr>
          <w:sz w:val="28"/>
        </w:rPr>
        <w:t xml:space="preserve"> об административном правонарушении у</w:t>
      </w:r>
      <w:r>
        <w:rPr>
          <w:sz w:val="28"/>
        </w:rPr>
        <w:t xml:space="preserve">сматривается, что Алимову Р.Р. в соответствии с требованиями действующего законодательства были разъяснены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 Федерации, копия данного протокола была вручена, о чем свидетельствует его подпи</w:t>
      </w:r>
      <w:r>
        <w:rPr>
          <w:sz w:val="28"/>
        </w:rPr>
        <w:t xml:space="preserve">сь, поставленная в графе, предусмотренной для подписи нарушителя. У суда не вызывает сомнений, что копия протокола была вручена Алимову Р.Р. Каких-либо возражений по поводу обоснованности действий сотрудников ОСП Алимов Р.Р. не высказывал. В </w:t>
      </w:r>
      <w:r>
        <w:rPr>
          <w:sz w:val="28"/>
        </w:rPr>
        <w:t>связи</w:t>
      </w:r>
      <w:r>
        <w:rPr>
          <w:sz w:val="28"/>
        </w:rPr>
        <w:t xml:space="preserve"> с чем ми</w:t>
      </w:r>
      <w:r>
        <w:rPr>
          <w:sz w:val="28"/>
        </w:rPr>
        <w:t xml:space="preserve">ровой судья признает протокол об административном правонарушении допустимым доказательством. </w:t>
      </w:r>
    </w:p>
    <w:p w:rsidR="00870A71">
      <w:pPr>
        <w:ind w:firstLine="708"/>
        <w:jc w:val="both"/>
      </w:pPr>
      <w:r>
        <w:rPr>
          <w:sz w:val="28"/>
        </w:rPr>
        <w:t xml:space="preserve">Непризнание своей вины Алимовым Р.Р. суд расценивает как способ защиты во избежание административной ответственности. </w:t>
      </w:r>
    </w:p>
    <w:p w:rsidR="00870A71">
      <w:pPr>
        <w:ind w:firstLine="708"/>
        <w:jc w:val="both"/>
      </w:pPr>
      <w:r>
        <w:rPr>
          <w:sz w:val="28"/>
        </w:rPr>
        <w:t>Иных значимых доводов, ставящих под сомнени</w:t>
      </w:r>
      <w:r>
        <w:rPr>
          <w:sz w:val="28"/>
        </w:rPr>
        <w:t>е наличие в действиях Алимова Р.Р. объективной стороны состава административного правонарушения, предусмотренного статьей 17.8 Кодекса Российской Федерации об административных правонарушениях, суду не представлено.</w:t>
      </w:r>
    </w:p>
    <w:p w:rsidR="00870A71">
      <w:pPr>
        <w:ind w:firstLine="708"/>
        <w:jc w:val="both"/>
      </w:pPr>
      <w:r>
        <w:rPr>
          <w:sz w:val="28"/>
        </w:rPr>
        <w:t xml:space="preserve">Письменные доказательства суд считает </w:t>
      </w:r>
      <w:r>
        <w:rPr>
          <w:sz w:val="28"/>
        </w:rPr>
        <w:t xml:space="preserve">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</w:t>
      </w:r>
      <w:r>
        <w:rPr>
          <w:sz w:val="28"/>
        </w:rPr>
        <w:t xml:space="preserve">доверять. Представленные суду материалы между собой согласуются и не имеют противоречий. </w:t>
      </w:r>
    </w:p>
    <w:p w:rsidR="00870A71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"/document/12125267/entry/21" </w:instrText>
      </w:r>
      <w:r>
        <w:fldChar w:fldCharType="separate"/>
      </w:r>
      <w:r>
        <w:rPr>
          <w:color w:val="0000FF"/>
          <w:sz w:val="28"/>
          <w:u w:val="single"/>
        </w:rPr>
        <w:t>ст. 2.1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</w:t>
      </w:r>
      <w:r>
        <w:rPr>
          <w:sz w:val="28"/>
        </w:rPr>
        <w:t xml:space="preserve">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>
        <w:rPr>
          <w:color w:val="0000FF"/>
          <w:sz w:val="28"/>
          <w:u w:val="single"/>
        </w:rPr>
        <w:t>настоящим Кодексом</w:t>
      </w:r>
      <w:r>
        <w:fldChar w:fldCharType="end"/>
      </w:r>
      <w:r>
        <w:rPr>
          <w:sz w:val="28"/>
        </w:rPr>
        <w:t xml:space="preserve"> или законами субъектов Российской Федерации об административных правонарушениях устано</w:t>
      </w:r>
      <w:r>
        <w:rPr>
          <w:sz w:val="28"/>
        </w:rPr>
        <w:t>влена административная ответственность.</w:t>
      </w:r>
    </w:p>
    <w:p w:rsidR="00870A71">
      <w:pPr>
        <w:ind w:firstLine="708"/>
        <w:jc w:val="both"/>
      </w:pPr>
      <w:r>
        <w:rPr>
          <w:sz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</w:t>
      </w:r>
      <w:r>
        <w:rPr>
          <w:sz w:val="28"/>
        </w:rPr>
        <w:t xml:space="preserve">дов, находящегося при исполнении служебных 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 xml:space="preserve"> отнесено к административному правонарушению, ответственность за которое п</w:t>
      </w:r>
      <w:r>
        <w:rPr>
          <w:sz w:val="28"/>
        </w:rPr>
        <w:t xml:space="preserve">редусмотрена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70A7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</w:t>
      </w:r>
      <w:r>
        <w:rPr>
          <w:sz w:val="28"/>
        </w:rPr>
        <w:t xml:space="preserve">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Алимова Р.Р. в совершенном правонарушении. </w:t>
      </w:r>
    </w:p>
    <w:p w:rsidR="00870A71">
      <w:pPr>
        <w:ind w:firstLine="708"/>
        <w:jc w:val="both"/>
      </w:pPr>
      <w:r>
        <w:rPr>
          <w:sz w:val="28"/>
        </w:rPr>
        <w:t>Выводы о виновности Алим</w:t>
      </w:r>
      <w:r>
        <w:rPr>
          <w:sz w:val="28"/>
        </w:rPr>
        <w:t>ова Р.Р.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</w:t>
      </w:r>
      <w:r>
        <w:rPr>
          <w:sz w:val="28"/>
        </w:rPr>
        <w:t xml:space="preserve">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70A7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судом не установлено. 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Алимова Р.Р. в </w:t>
      </w:r>
      <w:r>
        <w:rPr>
          <w:sz w:val="28"/>
        </w:rPr>
        <w:t xml:space="preserve">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</w:t>
      </w:r>
      <w:r>
        <w:rPr>
          <w:sz w:val="28"/>
        </w:rPr>
        <w:t xml:space="preserve">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870A71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</w:t>
      </w:r>
      <w:r>
        <w:rPr>
          <w:sz w:val="28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0A71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</w:t>
      </w:r>
      <w:r>
        <w:rPr>
          <w:sz w:val="28"/>
        </w:rPr>
        <w:t xml:space="preserve">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>
        <w:rPr>
          <w:sz w:val="28"/>
        </w:rPr>
        <w:t xml:space="preserve">обстоятельства, отягчающие административную ответственность. </w:t>
      </w:r>
    </w:p>
    <w:p w:rsidR="00870A7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</w:t>
      </w:r>
      <w:r>
        <w:rPr>
          <w:sz w:val="28"/>
        </w:rPr>
        <w:t>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</w:t>
      </w:r>
      <w:r>
        <w:rPr>
          <w:sz w:val="28"/>
        </w:rPr>
        <w:t>ося), учитывая степень вины, отсутствие обстоятельств, смягчающих и отягчающих административную ответственность, с целью</w:t>
      </w:r>
      <w:r>
        <w:rPr>
          <w:sz w:val="28"/>
        </w:rPr>
        <w:t xml:space="preserve"> </w:t>
      </w:r>
      <w:r>
        <w:rPr>
          <w:sz w:val="28"/>
        </w:rPr>
        <w:t>воспитания уважения к общеустановленным правилам, а также предотвращения совершения новых правонарушений, принимая во внимание имуществ</w:t>
      </w:r>
      <w:r>
        <w:rPr>
          <w:sz w:val="28"/>
        </w:rPr>
        <w:t xml:space="preserve">енное положение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необходимым назначить Алимову Р.Р. административн</w:t>
      </w:r>
      <w:r>
        <w:rPr>
          <w:sz w:val="28"/>
        </w:rPr>
        <w:t xml:space="preserve">ое наказание в виде административного штрафа в нижнем пределе санкции статьи 17.8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</w:t>
      </w:r>
      <w:r>
        <w:rPr>
          <w:sz w:val="28"/>
        </w:rPr>
        <w:t xml:space="preserve"> судья, </w:t>
      </w:r>
    </w:p>
    <w:p w:rsidR="00870A71">
      <w:pPr>
        <w:spacing w:line="280" w:lineRule="atLeast"/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F6291">
      <w:pPr>
        <w:spacing w:line="280" w:lineRule="atLeast"/>
        <w:ind w:firstLine="708"/>
        <w:jc w:val="center"/>
      </w:pPr>
    </w:p>
    <w:p w:rsidR="00870A71">
      <w:pPr>
        <w:ind w:firstLine="708"/>
        <w:jc w:val="both"/>
      </w:pPr>
      <w:r>
        <w:rPr>
          <w:sz w:val="28"/>
        </w:rPr>
        <w:t xml:space="preserve">Признать Алимова Руслана </w:t>
      </w:r>
      <w:r>
        <w:rPr>
          <w:sz w:val="28"/>
        </w:rPr>
        <w:t>Ремзиевича</w:t>
      </w:r>
      <w:r>
        <w:rPr>
          <w:sz w:val="28"/>
        </w:rPr>
        <w:t xml:space="preserve">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</w:t>
      </w:r>
      <w:r>
        <w:rPr>
          <w:sz w:val="28"/>
        </w:rPr>
        <w:t xml:space="preserve">чи) рублей. 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Республики Крым г. Симферополь, ИНН получат</w:t>
      </w:r>
      <w:r>
        <w:rPr>
          <w:sz w:val="28"/>
        </w:rPr>
        <w:t xml:space="preserve">еля: 7702835613, КПП 910201001, Расчётный счет: 40101810335100010001, БИК Банка получателя 043510001, ОКТМО 35721000, КБК 32211617000016017140, УИН 322 82020 18000 1281 015. </w:t>
      </w:r>
    </w:p>
    <w:p w:rsidR="00870A71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</w:t>
      </w:r>
      <w:r>
        <w:rPr>
          <w:sz w:val="28"/>
        </w:rPr>
        <w:t xml:space="preserve"> Республике Крым (296500, Республика Крым, г. Саки, ул. Курортная, 2а).</w:t>
      </w:r>
    </w:p>
    <w:p w:rsidR="00870A7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</w:t>
      </w:r>
      <w:r>
        <w:rPr>
          <w:sz w:val="28"/>
        </w:rPr>
        <w:t>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8"/>
        </w:rPr>
        <w:t>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70A71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70A71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20 июля 2018 года.</w:t>
      </w:r>
    </w:p>
    <w:p w:rsidR="006F6291">
      <w:pPr>
        <w:ind w:firstLine="708"/>
        <w:jc w:val="both"/>
      </w:pPr>
    </w:p>
    <w:p w:rsidR="00870A71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70A71"/>
    <w:sectPr w:rsidSect="00870A7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70A71"/>
    <w:rsid w:val="006F6291"/>
    <w:rsid w:val="00870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