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D4DC8">
      <w:pPr>
        <w:spacing w:after="160"/>
        <w:jc w:val="right"/>
      </w:pPr>
      <w:r>
        <w:rPr>
          <w:sz w:val="28"/>
        </w:rPr>
        <w:t>Дело № 5-72-278/2020</w:t>
      </w:r>
    </w:p>
    <w:p w:rsidR="002D4DC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D4DC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D4DC8">
      <w:pPr>
        <w:spacing w:after="160"/>
        <w:ind w:firstLine="708"/>
        <w:jc w:val="both"/>
      </w:pPr>
      <w:r>
        <w:rPr>
          <w:sz w:val="28"/>
        </w:rPr>
        <w:t xml:space="preserve">14 августа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D4DC8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2D4DC8">
      <w:pPr>
        <w:ind w:left="4248"/>
        <w:jc w:val="both"/>
      </w:pPr>
      <w:r>
        <w:rPr>
          <w:b/>
          <w:sz w:val="28"/>
        </w:rPr>
        <w:t xml:space="preserve">Попова Олега Владимировича, </w:t>
      </w:r>
      <w:r>
        <w:rPr>
          <w:sz w:val="28"/>
        </w:rPr>
        <w:t>паспортные данные, гражданина Российской Федерации, зарегистрированного и проживающего по адресу: адрес,</w:t>
      </w:r>
    </w:p>
    <w:p w:rsidR="002D4DC8">
      <w:pPr>
        <w:spacing w:after="160" w:line="259" w:lineRule="auto"/>
        <w:jc w:val="both"/>
      </w:pPr>
      <w:r>
        <w:rPr>
          <w:sz w:val="28"/>
        </w:rPr>
        <w:t xml:space="preserve">о привлечении его </w:t>
      </w:r>
      <w:r>
        <w:rPr>
          <w:sz w:val="28"/>
        </w:rPr>
        <w:t xml:space="preserve">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2D4DC8">
      <w:pPr>
        <w:spacing w:after="160"/>
        <w:jc w:val="center"/>
      </w:pPr>
      <w:r>
        <w:rPr>
          <w:b/>
          <w:sz w:val="28"/>
        </w:rPr>
        <w:t>УСТАНОВИЛ:</w:t>
      </w:r>
    </w:p>
    <w:p w:rsidR="002D4DC8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было установлено, что гражданин Попов </w:t>
      </w:r>
      <w:r>
        <w:rPr>
          <w:sz w:val="28"/>
        </w:rPr>
        <w:t>О.В. в установленный ч.</w:t>
      </w:r>
      <w:r>
        <w:rPr>
          <w:sz w:val="28"/>
        </w:rPr>
        <w:t xml:space="preserve">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500 рублей, наложенный постановлением № 18810182200412156537 ЦАФАП ГИБДД МВД по Республике Крым от дата по ч. 2 ст. 12.9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</w:t>
      </w:r>
      <w:r>
        <w:rPr>
          <w:sz w:val="28"/>
        </w:rPr>
        <w:t xml:space="preserve">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</w:t>
      </w:r>
      <w:r>
        <w:rPr>
          <w:sz w:val="28"/>
        </w:rPr>
        <w:t xml:space="preserve"> Кодексом.</w:t>
      </w:r>
    </w:p>
    <w:p w:rsidR="002D4DC8">
      <w:pPr>
        <w:ind w:firstLine="708"/>
        <w:jc w:val="both"/>
      </w:pPr>
      <w:r>
        <w:rPr>
          <w:sz w:val="28"/>
        </w:rPr>
        <w:t>В судебное заседание Попов О.В., не явился, будучи извещенным надлежащим образом, что подтверждается телефо</w:t>
      </w:r>
      <w:r>
        <w:rPr>
          <w:sz w:val="28"/>
        </w:rPr>
        <w:t>нограммой, имеющейся в материалах дела об административном правонарушении. Ходатайств об отложении суду не представил.</w:t>
      </w:r>
    </w:p>
    <w:p w:rsidR="002D4DC8">
      <w:pPr>
        <w:ind w:firstLine="708"/>
        <w:jc w:val="both"/>
      </w:pPr>
      <w:r>
        <w:rPr>
          <w:sz w:val="28"/>
        </w:rPr>
        <w:t>Таким образом, Попову О.В. была предоставлена возможность реализовать свое право на участие в судебном заседании при рассмотрении протоко</w:t>
      </w:r>
      <w:r>
        <w:rPr>
          <w:sz w:val="28"/>
        </w:rPr>
        <w:t xml:space="preserve">ла об административном правонарушении, составленном в отношении него, неявку в судебное заседание Попова О.В., надлежащим образом извещенного о месте и времени рассмотрения дела об административном правонарушении, не просившего об отложении дела слушанием </w:t>
      </w:r>
      <w:r>
        <w:rPr>
          <w:sz w:val="28"/>
        </w:rPr>
        <w:t>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2D4DC8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</w:t>
      </w:r>
      <w:r>
        <w:rPr>
          <w:sz w:val="28"/>
        </w:rPr>
        <w:t>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</w:t>
      </w:r>
      <w:r>
        <w:rPr>
          <w:sz w:val="28"/>
        </w:rP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D4DC8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</w:t>
      </w:r>
      <w:r>
        <w:rPr>
          <w:sz w:val="28"/>
        </w:rPr>
        <w:t xml:space="preserve">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</w:t>
      </w:r>
      <w:r>
        <w:rPr>
          <w:sz w:val="28"/>
        </w:rPr>
        <w:t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</w:t>
      </w:r>
      <w:r>
        <w:rPr>
          <w:sz w:val="28"/>
        </w:rPr>
        <w:t>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</w:t>
      </w:r>
      <w:r>
        <w:rPr>
          <w:sz w:val="28"/>
        </w:rPr>
        <w:t xml:space="preserve">дебной повесткой,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2D4DC8">
      <w:pPr>
        <w:ind w:firstLine="708"/>
        <w:jc w:val="both"/>
      </w:pPr>
      <w:r>
        <w:rPr>
          <w:sz w:val="28"/>
        </w:rPr>
        <w:t>Лицо, в отношении которого ведется</w:t>
      </w:r>
      <w:r>
        <w:rPr>
          <w:sz w:val="28"/>
        </w:rPr>
        <w:t xml:space="preserve">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</w:t>
      </w:r>
      <w:r>
        <w:rPr>
          <w:sz w:val="28"/>
        </w:rPr>
        <w:t>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</w:t>
      </w:r>
      <w:r>
        <w:rPr>
          <w:sz w:val="28"/>
        </w:rPr>
        <w:t>влений разряда "</w:t>
      </w:r>
      <w:r>
        <w:rPr>
          <w:sz w:val="28"/>
        </w:rPr>
        <w:t>Судебное</w:t>
      </w:r>
      <w:r>
        <w:rPr>
          <w:sz w:val="28"/>
        </w:rPr>
        <w:t xml:space="preserve">", утвержденных приказом ФГУП "Почта России" от дата N 34. </w:t>
      </w:r>
    </w:p>
    <w:p w:rsidR="002D4DC8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Попов О.В. извещен надлежащим образом о дне и времени рассмотрения дела об административного правонару</w:t>
      </w:r>
      <w:r>
        <w:rPr>
          <w:sz w:val="28"/>
        </w:rPr>
        <w:t>шении, по собственному усмотрению распорядился предоставленными ему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Попова О.В.</w:t>
      </w:r>
    </w:p>
    <w:p w:rsidR="002D4DC8">
      <w:pPr>
        <w:ind w:firstLine="708"/>
        <w:jc w:val="both"/>
      </w:pPr>
      <w:r>
        <w:rPr>
          <w:sz w:val="28"/>
        </w:rPr>
        <w:t>Иссл</w:t>
      </w:r>
      <w:r>
        <w:rPr>
          <w:sz w:val="28"/>
        </w:rPr>
        <w:t>едовав письменные доказательства и фактические данные в совокупности, мировой судья приходит к выводу, что вина Попова О.В. во вменяемом ему правонарушении нашла своё подтверждение в судебном заседании и подтверждается следующими доказательствами: протокол</w:t>
      </w:r>
      <w:r>
        <w:rPr>
          <w:sz w:val="28"/>
        </w:rPr>
        <w:t xml:space="preserve">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№ 82 АП № 067642; копией </w:t>
      </w:r>
      <w:r>
        <w:rPr>
          <w:sz w:val="28"/>
        </w:rPr>
        <w:t xml:space="preserve">постановления № 18810182200412156537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 копией параметра поиска.</w:t>
      </w:r>
    </w:p>
    <w:p w:rsidR="002D4DC8">
      <w:pPr>
        <w:ind w:firstLine="708"/>
        <w:jc w:val="both"/>
      </w:pPr>
      <w:r>
        <w:rPr>
          <w:sz w:val="28"/>
        </w:rPr>
        <w:t>Согласно протоколу об</w:t>
      </w:r>
      <w:r>
        <w:rPr>
          <w:sz w:val="28"/>
        </w:rPr>
        <w:t xml:space="preserve"> административном правонарушении № 82 АП № 067642 от дата, он был составлен в отношении Попова О.В. за то, что он, будучи привлеченным к административной ответственности постановлением № 18810182200412156537 ЦАФАП ГИБДД МВД по Республике Крым от дата по ч.</w:t>
      </w:r>
      <w:r>
        <w:rPr>
          <w:sz w:val="28"/>
        </w:rPr>
        <w:t xml:space="preserve"> 2 ст. 12.9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500 рублей, вступившим в законную в</w:t>
      </w:r>
      <w:r>
        <w:rPr>
          <w:sz w:val="28"/>
        </w:rPr>
        <w:t xml:space="preserve"> законную силу дата, не уплатил административный штраф в размере 500 рублей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D4DC8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Поповым О.В. данного правонарушения подтверждаются копией постановления № 18810182200412156537 ЦАФАП ГИБДД МВД по Республике Крым от дата, согласно которому Попов О.В. </w:t>
      </w:r>
      <w:r>
        <w:rPr>
          <w:sz w:val="28"/>
        </w:rPr>
        <w:t xml:space="preserve">привлечен к административной ответственности за совершение административного правонарушения, предусмотренного ч. 2 ст. 12.9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500 рублей.</w:t>
      </w:r>
    </w:p>
    <w:p w:rsidR="002D4DC8">
      <w:pPr>
        <w:ind w:firstLine="708"/>
        <w:jc w:val="both"/>
      </w:pPr>
      <w:r>
        <w:rPr>
          <w:sz w:val="28"/>
        </w:rPr>
        <w:t xml:space="preserve">Положениями </w:t>
      </w:r>
      <w:hyperlink r:id="rId6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</w:t>
      </w:r>
      <w:r>
        <w:rPr>
          <w:sz w:val="28"/>
        </w:rPr>
        <w:t xml:space="preserve">ративного штрафа в срок, предусмотренный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2D4DC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8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</w:t>
      </w:r>
      <w:r>
        <w:rPr>
          <w:sz w:val="28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D4DC8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1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</w:t>
      </w:r>
      <w:r>
        <w:rPr>
          <w:sz w:val="28"/>
        </w:rPr>
        <w:t>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</w:t>
      </w:r>
      <w:r>
        <w:rPr>
          <w:sz w:val="28"/>
        </w:rPr>
        <w:t xml:space="preserve">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</w:t>
      </w:r>
      <w:r>
        <w:rPr>
          <w:sz w:val="28"/>
        </w:rPr>
        <w:t>коллегиального органа, рассмотревшего дело об административном правонарушении, составляет протокол об административ</w:t>
      </w:r>
      <w:r>
        <w:rPr>
          <w:sz w:val="28"/>
        </w:rPr>
        <w:t xml:space="preserve">ном правонарушении, предусмотренном </w:t>
      </w:r>
      <w:hyperlink r:id="rId12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</w:t>
      </w:r>
      <w:r>
        <w:rPr>
          <w:sz w:val="28"/>
        </w:rPr>
        <w:t>штраф.</w:t>
      </w:r>
    </w:p>
    <w:p w:rsidR="002D4DC8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6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3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</w:t>
      </w:r>
      <w:r>
        <w:rPr>
          <w:sz w:val="28"/>
        </w:rPr>
        <w:t>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</w:t>
      </w:r>
      <w:r>
        <w:rPr>
          <w:sz w:val="28"/>
        </w:rPr>
        <w:t xml:space="preserve">ушения, предусмотренный </w:t>
      </w:r>
      <w:hyperlink r:id="rId6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D4DC8">
      <w:pPr>
        <w:ind w:firstLine="708"/>
        <w:jc w:val="both"/>
      </w:pPr>
      <w:r>
        <w:rPr>
          <w:sz w:val="28"/>
        </w:rPr>
        <w:t>В ч. 1 Постановления Плену</w:t>
      </w:r>
      <w:r>
        <w:rPr>
          <w:sz w:val="28"/>
        </w:rPr>
        <w:t xml:space="preserve">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</w:t>
      </w:r>
      <w:r>
        <w:rPr>
          <w:sz w:val="28"/>
        </w:rPr>
        <w:t xml:space="preserve">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</w:t>
      </w:r>
      <w:r>
        <w:rPr>
          <w:sz w:val="28"/>
        </w:rPr>
        <w:t>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2D4DC8">
      <w:pPr>
        <w:ind w:firstLine="708"/>
        <w:jc w:val="both"/>
      </w:pPr>
      <w:r>
        <w:rPr>
          <w:sz w:val="28"/>
        </w:rPr>
        <w:t>При определении территориальной подсудност</w:t>
      </w:r>
      <w:r>
        <w:rPr>
          <w:sz w:val="28"/>
        </w:rPr>
        <w:t xml:space="preserve">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2D4DC8">
      <w:pPr>
        <w:ind w:firstLine="708"/>
        <w:jc w:val="both"/>
      </w:pPr>
      <w:r>
        <w:rPr>
          <w:sz w:val="28"/>
        </w:rPr>
        <w:t>Действия (бездействие) Попова О.В. миро</w:t>
      </w:r>
      <w:r>
        <w:rPr>
          <w:sz w:val="28"/>
        </w:rPr>
        <w:t xml:space="preserve">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</w:t>
      </w:r>
      <w:r>
        <w:rPr>
          <w:sz w:val="28"/>
        </w:rPr>
        <w:t>нистративных правонарушениях.</w:t>
      </w:r>
    </w:p>
    <w:p w:rsidR="002D4DC8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>
        <w:rPr>
          <w:sz w:val="28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2D4DC8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</w:t>
      </w:r>
      <w:r>
        <w:rPr>
          <w:sz w:val="28"/>
        </w:rPr>
        <w:t>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2D4DC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личность</w:t>
      </w:r>
      <w:r>
        <w:rPr>
          <w:sz w:val="28"/>
        </w:rPr>
        <w:t xml:space="preserve">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назначить ему админ</w:t>
      </w:r>
      <w:r>
        <w:rPr>
          <w:sz w:val="28"/>
        </w:rPr>
        <w:t xml:space="preserve">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2D4DC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</w:t>
      </w:r>
      <w:r>
        <w:rPr>
          <w:sz w:val="28"/>
        </w:rPr>
        <w:t xml:space="preserve">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2D4DC8">
      <w:pPr>
        <w:ind w:firstLine="426"/>
        <w:jc w:val="center"/>
      </w:pPr>
      <w:r>
        <w:rPr>
          <w:b/>
          <w:sz w:val="28"/>
        </w:rPr>
        <w:t>ПОСТАНОВИЛ:</w:t>
      </w:r>
    </w:p>
    <w:p w:rsidR="002D4DC8">
      <w:pPr>
        <w:ind w:firstLine="708"/>
        <w:jc w:val="both"/>
      </w:pPr>
      <w:r>
        <w:rPr>
          <w:b/>
          <w:sz w:val="28"/>
        </w:rPr>
        <w:t xml:space="preserve">Попова Олега Владимировича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</w:t>
      </w:r>
      <w:r>
        <w:rPr>
          <w:sz w:val="28"/>
        </w:rPr>
        <w:t>ративного штрафа в размере 1 000 (одна тысяча) рублей.</w:t>
      </w:r>
    </w:p>
    <w:p w:rsidR="002D4DC8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2D4DC8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2D4DC8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2D4DC8">
      <w:pPr>
        <w:ind w:firstLine="708"/>
        <w:jc w:val="both"/>
      </w:pPr>
      <w:r>
        <w:rPr>
          <w:sz w:val="28"/>
        </w:rPr>
        <w:t xml:space="preserve">ИНН: телефон </w:t>
      </w:r>
    </w:p>
    <w:p w:rsidR="002D4DC8">
      <w:pPr>
        <w:ind w:firstLine="708"/>
        <w:jc w:val="both"/>
      </w:pPr>
      <w:r>
        <w:rPr>
          <w:sz w:val="28"/>
        </w:rPr>
        <w:t>КПП: 910201001</w:t>
      </w:r>
    </w:p>
    <w:p w:rsidR="002D4DC8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2D4DC8">
      <w:pPr>
        <w:ind w:firstLine="708"/>
        <w:jc w:val="both"/>
      </w:pPr>
      <w:r>
        <w:rPr>
          <w:sz w:val="28"/>
        </w:rPr>
        <w:t xml:space="preserve">БИК: телефон </w:t>
      </w:r>
    </w:p>
    <w:p w:rsidR="002D4DC8">
      <w:pPr>
        <w:ind w:firstLine="708"/>
        <w:jc w:val="both"/>
      </w:pPr>
      <w:r>
        <w:rPr>
          <w:sz w:val="28"/>
        </w:rPr>
        <w:t>Счет: 40101810335100010001</w:t>
      </w:r>
    </w:p>
    <w:p w:rsidR="002D4DC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D4DC8">
      <w:pPr>
        <w:ind w:firstLine="708"/>
        <w:jc w:val="both"/>
      </w:pPr>
      <w:r>
        <w:rPr>
          <w:sz w:val="28"/>
        </w:rPr>
        <w:t>ОКТМО 35643000</w:t>
      </w:r>
    </w:p>
    <w:p w:rsidR="002D4DC8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</w:t>
      </w:r>
      <w:r>
        <w:rPr>
          <w:sz w:val="28"/>
        </w:rPr>
        <w:t xml:space="preserve">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г. Саки, Республика Крым.</w:t>
      </w:r>
    </w:p>
    <w:p w:rsidR="002D4DC8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</w:t>
      </w:r>
      <w:r>
        <w:rPr>
          <w:sz w:val="28"/>
        </w:rP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4DC8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</w:t>
      </w:r>
      <w:r>
        <w:rPr>
          <w:sz w:val="28"/>
        </w:rPr>
        <w:t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</w:t>
      </w:r>
      <w:r>
        <w:rPr>
          <w:sz w:val="28"/>
        </w:rPr>
        <w:t xml:space="preserve"> </w:t>
      </w:r>
      <w:r>
        <w:rPr>
          <w:sz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2D4DC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</w:t>
      </w:r>
      <w:r>
        <w:rPr>
          <w:sz w:val="28"/>
        </w:rPr>
        <w:t xml:space="preserve">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Крым.</w:t>
      </w:r>
    </w:p>
    <w:p w:rsidR="00901209">
      <w:pPr>
        <w:ind w:firstLine="708"/>
        <w:jc w:val="both"/>
      </w:pPr>
    </w:p>
    <w:p w:rsidR="002D4DC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D4DC8">
      <w:pPr>
        <w:spacing w:after="160" w:line="259" w:lineRule="auto"/>
      </w:pPr>
    </w:p>
    <w:sectPr w:rsidSect="002D4DC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D4DC8"/>
    <w:rsid w:val="002D4DC8"/>
    <w:rsid w:val="00901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0C837916F081F25FC18DB25161FD220C81BE68D364D1079B7D51263977C14D912BC2BF2EBA24DVBE" TargetMode="External" /><Relationship Id="rId11" Type="http://schemas.openxmlformats.org/officeDocument/2006/relationships/hyperlink" Target="consultantplus://offline/ref=0E6409FD1391FC227298424A270DFF1E48A3F53EABCEB7F1794EB3F79220FA2F4C85B9400456DCF0XC55G" TargetMode="External" /><Relationship Id="rId12" Type="http://schemas.openxmlformats.org/officeDocument/2006/relationships/hyperlink" Target="consultantplus://offline/ref=0E6409FD1391FC227298424A270DFF1E48A3F53EABCEB7F1794EB3F79220FA2F4C85B94305X556G" TargetMode="External" /><Relationship Id="rId13" Type="http://schemas.openxmlformats.org/officeDocument/2006/relationships/hyperlink" Target="consultantplus://offline/ref=B0C837916F081F25FC18DB25161FD220C81BE68D364D1079B7D51263977C14D912BC2BF2E2A8D7D846V6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consultantplus://offline/ref=B0C837916F081F25FC18DB25161FD220C81BE68D364D1079B7D51263977C14D912BC2BF1E34AV8E" TargetMode="External" /><Relationship Id="rId7" Type="http://schemas.openxmlformats.org/officeDocument/2006/relationships/hyperlink" Target="consultantplus://offline/ref=B0C837916F081F25FC18DB25161FD220C81BE68D364D1079B7D512639747VCE" TargetMode="External" /><Relationship Id="rId8" Type="http://schemas.openxmlformats.org/officeDocument/2006/relationships/hyperlink" Target="consultantplus://offline/ref=B0C837916F081F25FC18DB25161FD220C81BE68D364D1079B7D51263977C14D912BC2BF2E2A8D7D846V7E" TargetMode="External" /><Relationship Id="rId9" Type="http://schemas.openxmlformats.org/officeDocument/2006/relationships/hyperlink" Target="consultantplus://offline/ref=B0C837916F081F25FC18DB25161FD220C81BE68D364D1079B7D51263977C14D912BC2BF2E2A8D7DC46V2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