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F60B9">
      <w:pPr>
        <w:jc w:val="center"/>
      </w:pPr>
    </w:p>
    <w:p w:rsidR="000F60B9" w:rsidP="006C3E3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5-72-311/2019</w:t>
      </w:r>
    </w:p>
    <w:p w:rsidR="000F60B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0F60B9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22 августа 2019 года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0F60B9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0F60B9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отделения государственной инспекции безопасн</w:t>
      </w:r>
      <w:r>
        <w:rPr>
          <w:sz w:val="26"/>
        </w:rPr>
        <w:t>ости дорожного движения Межмуниципального отдела МВД России «</w:t>
      </w:r>
      <w:r>
        <w:rPr>
          <w:sz w:val="26"/>
        </w:rPr>
        <w:t>Сакский</w:t>
      </w:r>
      <w:r>
        <w:rPr>
          <w:sz w:val="26"/>
        </w:rPr>
        <w:t>», в отношении:</w:t>
      </w:r>
      <w:r>
        <w:rPr>
          <w:b/>
          <w:sz w:val="26"/>
        </w:rPr>
        <w:t xml:space="preserve"> </w:t>
      </w:r>
    </w:p>
    <w:p w:rsidR="000F60B9">
      <w:pPr>
        <w:ind w:left="1701"/>
        <w:jc w:val="both"/>
      </w:pPr>
      <w:r>
        <w:rPr>
          <w:sz w:val="26"/>
        </w:rPr>
        <w:t xml:space="preserve">Редько Надежды Анатольевны, </w:t>
      </w:r>
    </w:p>
    <w:p w:rsidR="000F60B9">
      <w:pPr>
        <w:ind w:left="1701"/>
        <w:jc w:val="both"/>
      </w:pPr>
      <w:r>
        <w:rPr>
          <w:sz w:val="26"/>
        </w:rPr>
        <w:t>паспортные данные, гражданки Российской Федерации, со средним образованием, не замужем, имеющей двух несовершеннолетних детей, работающей в на</w:t>
      </w:r>
      <w:r>
        <w:rPr>
          <w:sz w:val="26"/>
        </w:rPr>
        <w:t>именование организации, зарегистрированной и проживающей по адресу: адрес, ранее не привлекавшейся к административной ответственности,</w:t>
      </w:r>
    </w:p>
    <w:p w:rsidR="000F60B9">
      <w:pPr>
        <w:jc w:val="both"/>
      </w:pPr>
      <w:r>
        <w:rPr>
          <w:sz w:val="26"/>
        </w:rPr>
        <w:t>о привлечении ее к административной ответственности за правонарушение, предусмотренное частью 1 статьи 12.8 Кодекса Росси</w:t>
      </w:r>
      <w:r>
        <w:rPr>
          <w:sz w:val="26"/>
        </w:rPr>
        <w:t xml:space="preserve">йской Федерации об административных правонарушениях, </w:t>
      </w:r>
    </w:p>
    <w:p w:rsidR="000F60B9">
      <w:pPr>
        <w:jc w:val="center"/>
      </w:pPr>
      <w:r>
        <w:rPr>
          <w:sz w:val="26"/>
        </w:rPr>
        <w:t>УСТАНОВИЛ:</w:t>
      </w:r>
    </w:p>
    <w:p w:rsidR="000F60B9">
      <w:pPr>
        <w:jc w:val="both"/>
      </w:pPr>
      <w:r>
        <w:rPr>
          <w:sz w:val="26"/>
        </w:rPr>
        <w:t xml:space="preserve">Редько Н.А. дата в время на адрес </w:t>
      </w:r>
      <w:r>
        <w:rPr>
          <w:sz w:val="26"/>
        </w:rPr>
        <w:t>адрес</w:t>
      </w:r>
      <w:r>
        <w:rPr>
          <w:sz w:val="26"/>
        </w:rPr>
        <w:t xml:space="preserve">, в нарушение </w:t>
      </w:r>
      <w:hyperlink r:id="rId4" w:history="1">
        <w:r>
          <w:rPr>
            <w:color w:val="0000FF"/>
            <w:sz w:val="26"/>
            <w:u w:val="single"/>
          </w:rPr>
          <w:t>пункта 2.7</w:t>
        </w:r>
      </w:hyperlink>
      <w:r>
        <w:rPr>
          <w:sz w:val="26"/>
        </w:rPr>
        <w:t xml:space="preserve"> Правил дорожного движения Российской Федерации, управляла транспортным средством марки марка автомобиля, государственный регистрационный знак У035УХ163, находясь в состоянии опьянения.</w:t>
      </w:r>
    </w:p>
    <w:p w:rsidR="000F60B9">
      <w:pPr>
        <w:ind w:firstLine="708"/>
        <w:jc w:val="both"/>
      </w:pPr>
      <w:r>
        <w:rPr>
          <w:sz w:val="26"/>
        </w:rPr>
        <w:t xml:space="preserve">В судебное заседание Редько Н.А. явилась, свою вину признала, </w:t>
      </w:r>
      <w:r>
        <w:rPr>
          <w:sz w:val="26"/>
        </w:rPr>
        <w:t>в</w:t>
      </w:r>
      <w:r>
        <w:rPr>
          <w:sz w:val="26"/>
        </w:rPr>
        <w:t xml:space="preserve"> сод</w:t>
      </w:r>
      <w:r>
        <w:rPr>
          <w:sz w:val="26"/>
        </w:rPr>
        <w:t xml:space="preserve">еянном раскаялась. </w:t>
      </w:r>
    </w:p>
    <w:p w:rsidR="000F60B9">
      <w:pPr>
        <w:ind w:firstLine="708"/>
        <w:jc w:val="both"/>
      </w:pPr>
      <w:r>
        <w:rPr>
          <w:sz w:val="26"/>
        </w:rPr>
        <w:t xml:space="preserve">Выслушав Редько Н.А., исследовав письменные материалы дела, мировой судья пришел к выводу о наличии в действиях Редько Н.А. состава административного правонарушения, предусмотренного частью 1 статьи 12.8 Кодекса Российской Федерации об </w:t>
      </w:r>
      <w:r>
        <w:rPr>
          <w:sz w:val="26"/>
        </w:rPr>
        <w:t>административных правонарушениях, исходя из следующего.</w:t>
      </w:r>
    </w:p>
    <w:p w:rsidR="000F60B9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5" w:history="1">
        <w:r>
          <w:rPr>
            <w:color w:val="0000FF"/>
            <w:sz w:val="26"/>
            <w:u w:val="single"/>
          </w:rPr>
          <w:t>частью 1 статьи 12.8</w:t>
        </w:r>
      </w:hyperlink>
      <w:r>
        <w:rPr>
          <w:sz w:val="26"/>
        </w:rPr>
        <w:t xml:space="preserve"> Кодекса Российской Федерации об адм</w:t>
      </w:r>
      <w:r>
        <w:rPr>
          <w:sz w:val="26"/>
        </w:rPr>
        <w:t>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размере тридцати тысяч рублей с лишение</w:t>
      </w:r>
      <w:r>
        <w:rPr>
          <w:sz w:val="26"/>
        </w:rPr>
        <w:t>м права управления транспортными средствами на срок от полутора до двух лет.</w:t>
      </w:r>
    </w:p>
    <w:p w:rsidR="000F60B9">
      <w:pPr>
        <w:ind w:firstLine="708"/>
        <w:jc w:val="both"/>
      </w:pPr>
      <w:r>
        <w:rPr>
          <w:sz w:val="26"/>
        </w:rPr>
        <w:t xml:space="preserve">Согласно </w:t>
      </w:r>
      <w:hyperlink r:id="rId6" w:history="1">
        <w:r>
          <w:rPr>
            <w:color w:val="0000FF"/>
            <w:sz w:val="26"/>
            <w:u w:val="single"/>
          </w:rPr>
          <w:t>примечанию</w:t>
        </w:r>
      </w:hyperlink>
      <w:r>
        <w:rPr>
          <w:sz w:val="26"/>
        </w:rPr>
        <w:t xml:space="preserve"> к данной норме употребление веще</w:t>
      </w:r>
      <w:r>
        <w:rPr>
          <w:sz w:val="26"/>
        </w:rPr>
        <w:t xml:space="preserve">ств, вызывающих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sz w:val="26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</w:t>
      </w:r>
      <w:r>
        <w:rPr>
          <w:sz w:val="26"/>
        </w:rPr>
        <w:t xml:space="preserve">спирта в концентрации, превышающей возможную суммарную погрешность измерений, а </w:t>
      </w:r>
      <w:r>
        <w:rPr>
          <w:sz w:val="26"/>
        </w:rPr>
        <w:t>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6"/>
        </w:rPr>
        <w:t xml:space="preserve"> в случае наличия </w:t>
      </w:r>
      <w:r>
        <w:rPr>
          <w:sz w:val="26"/>
        </w:rPr>
        <w:t>наркотических средств или психотропных веществ в организме человека.</w:t>
      </w:r>
    </w:p>
    <w:p w:rsidR="000F60B9">
      <w:pPr>
        <w:ind w:firstLine="708"/>
        <w:jc w:val="both"/>
      </w:pPr>
      <w:r>
        <w:rPr>
          <w:sz w:val="26"/>
        </w:rPr>
        <w:t xml:space="preserve">В силу </w:t>
      </w:r>
      <w:hyperlink r:id="rId8" w:history="1">
        <w:r>
          <w:rPr>
            <w:color w:val="0000FF"/>
            <w:sz w:val="26"/>
            <w:u w:val="single"/>
          </w:rPr>
          <w:t>абзаца 1 пункта 2.7</w:t>
        </w:r>
      </w:hyperlink>
      <w:r>
        <w:rPr>
          <w:sz w:val="26"/>
        </w:rPr>
        <w:t xml:space="preserve"> Правил дорожного движения Рос</w:t>
      </w:r>
      <w:r>
        <w:rPr>
          <w:sz w:val="26"/>
        </w:rPr>
        <w:t>сийской Федерации, утвержденных Постановлением Правительства РФ от дата N 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</w:t>
      </w:r>
      <w:r>
        <w:rPr>
          <w:sz w:val="26"/>
        </w:rPr>
        <w:t>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F60B9">
      <w:pPr>
        <w:ind w:firstLine="708"/>
        <w:jc w:val="both"/>
      </w:pPr>
      <w:r>
        <w:rPr>
          <w:sz w:val="26"/>
        </w:rPr>
        <w:t xml:space="preserve">Как усматривается из материалов дела, дата в время Редько Н.А. на адрес </w:t>
      </w:r>
      <w:r>
        <w:rPr>
          <w:sz w:val="26"/>
        </w:rPr>
        <w:t>адрес</w:t>
      </w:r>
      <w:r>
        <w:rPr>
          <w:sz w:val="26"/>
        </w:rPr>
        <w:t>, управляла транспортным средством марки ма</w:t>
      </w:r>
      <w:r>
        <w:rPr>
          <w:sz w:val="26"/>
        </w:rPr>
        <w:t xml:space="preserve">рка автомобиля, государственный регистрационный знак У035УХ163, находясь в состоянии опьянения, при отсутствии в ее действиях уголовно наказуемого деяния. Освидетельствование Редько Н.А. проводилось с использованием прибора </w:t>
      </w:r>
      <w:r>
        <w:rPr>
          <w:sz w:val="26"/>
        </w:rPr>
        <w:t>Alcotest</w:t>
      </w:r>
      <w:r>
        <w:rPr>
          <w:sz w:val="26"/>
        </w:rPr>
        <w:t xml:space="preserve"> 6810 ARCE 0258, срок по</w:t>
      </w:r>
      <w:r>
        <w:rPr>
          <w:sz w:val="26"/>
        </w:rPr>
        <w:t xml:space="preserve">верки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показаний которого, установлено наличие абсолютного этилового спирта в концентрации 0,33 мг/л выдыхаемого воздуха.</w:t>
      </w:r>
    </w:p>
    <w:p w:rsidR="000F60B9">
      <w:pPr>
        <w:ind w:firstLine="708"/>
        <w:jc w:val="both"/>
      </w:pPr>
      <w:r>
        <w:rPr>
          <w:sz w:val="26"/>
        </w:rPr>
        <w:t>Указанные обстоятельства подтверждены собранными по делу доказательствами: протоколом об административном правонаруше</w:t>
      </w:r>
      <w:r>
        <w:rPr>
          <w:sz w:val="26"/>
        </w:rPr>
        <w:t>нии (л.д. 1), протоколом об отстранении от управления транспортным средством (л.д. 2), актом освидетельствования на состояние алкогольного опьянения и приложенным к нему бумажным носителем с показаниями технического средства измерения 0,33 мг/л (л.д. 3,4),</w:t>
      </w:r>
      <w:r>
        <w:rPr>
          <w:sz w:val="26"/>
        </w:rPr>
        <w:t xml:space="preserve"> протоколом о задержании транспортного средства (л.д. 6);</w:t>
      </w:r>
      <w:r>
        <w:rPr>
          <w:sz w:val="26"/>
        </w:rPr>
        <w:t xml:space="preserve"> рапортом инспектора ДПС группы ДПС ГИБДД МО МВД России "</w:t>
      </w:r>
      <w:r>
        <w:rPr>
          <w:sz w:val="26"/>
        </w:rPr>
        <w:t>Сакский</w:t>
      </w:r>
      <w:r>
        <w:rPr>
          <w:sz w:val="26"/>
        </w:rPr>
        <w:t>" (л.д. 7); видеозаписью (л.д. 8).</w:t>
      </w:r>
    </w:p>
    <w:p w:rsidR="000F60B9">
      <w:pPr>
        <w:ind w:firstLine="708"/>
        <w:jc w:val="both"/>
      </w:pPr>
      <w:r>
        <w:rPr>
          <w:sz w:val="26"/>
        </w:rPr>
        <w:t>Указанные доказательства являются последовательными, непротиворечивыми и согласуются между собой, пр</w:t>
      </w:r>
      <w:r>
        <w:rPr>
          <w:sz w:val="26"/>
        </w:rPr>
        <w:t>отокол об административном правонарушении составлен без нарушений закона.</w:t>
      </w:r>
    </w:p>
    <w:p w:rsidR="000F60B9">
      <w:pPr>
        <w:ind w:firstLine="708"/>
        <w:jc w:val="both"/>
      </w:pPr>
      <w:r>
        <w:rPr>
          <w:sz w:val="26"/>
        </w:rPr>
        <w:t xml:space="preserve">По делу об административном правонарушении, предусмотренном </w:t>
      </w:r>
      <w:hyperlink r:id="rId9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</w:t>
      </w:r>
      <w:r>
        <w:rPr>
          <w:sz w:val="26"/>
        </w:rPr>
        <w:t>льствования на состояние опьянения (</w:t>
      </w:r>
      <w:hyperlink r:id="rId10" w:history="1">
        <w:r>
          <w:rPr>
            <w:color w:val="0000FF"/>
            <w:sz w:val="26"/>
            <w:u w:val="single"/>
          </w:rPr>
          <w:t>пункт 7</w:t>
        </w:r>
      </w:hyperlink>
      <w:r>
        <w:rPr>
          <w:sz w:val="26"/>
        </w:rPr>
        <w:t xml:space="preserve"> Постановления Пленума Верховного Суда Российской Федерации от дата</w:t>
      </w:r>
      <w:r>
        <w:rPr>
          <w:sz w:val="26"/>
        </w:rPr>
        <w:t xml:space="preserve"> N 18 "О некоторых вопросах, возникающих у судов при применении Особенной части Кодекса Российской</w:t>
      </w:r>
      <w:r>
        <w:rPr>
          <w:sz w:val="26"/>
        </w:rPr>
        <w:t xml:space="preserve"> </w:t>
      </w:r>
      <w:r>
        <w:rPr>
          <w:sz w:val="26"/>
        </w:rPr>
        <w:t>Федерации об административных правонарушениях").</w:t>
      </w:r>
    </w:p>
    <w:p w:rsidR="000F60B9">
      <w:pPr>
        <w:ind w:firstLine="708"/>
        <w:jc w:val="both"/>
      </w:pPr>
      <w:r>
        <w:rPr>
          <w:sz w:val="26"/>
        </w:rPr>
        <w:t xml:space="preserve">В силу </w:t>
      </w:r>
      <w:hyperlink r:id="rId11" w:history="1">
        <w:r>
          <w:rPr>
            <w:color w:val="0000FF"/>
            <w:sz w:val="26"/>
            <w:u w:val="single"/>
          </w:rPr>
          <w:t>части 1.1 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</w:t>
      </w:r>
      <w:r>
        <w:rPr>
          <w:sz w:val="26"/>
        </w:rPr>
        <w:t xml:space="preserve">цо находится в состоянии опьянения, подлежит освидетельствованию на состояние алкогольного опьянения в соответствии с </w:t>
      </w:r>
      <w:hyperlink r:id="rId12" w:history="1">
        <w:r>
          <w:rPr>
            <w:color w:val="0000FF"/>
            <w:sz w:val="26"/>
            <w:u w:val="single"/>
          </w:rPr>
          <w:t>частью 6 данно</w:t>
        </w:r>
        <w:r>
          <w:rPr>
            <w:color w:val="0000FF"/>
            <w:sz w:val="26"/>
            <w:u w:val="single"/>
          </w:rPr>
          <w:t>й статьи</w:t>
        </w:r>
      </w:hyperlink>
      <w:r>
        <w:rPr>
          <w:sz w:val="26"/>
        </w:rPr>
        <w:t>.</w:t>
      </w:r>
    </w:p>
    <w:p w:rsidR="000F60B9">
      <w:pPr>
        <w:ind w:firstLine="708"/>
        <w:jc w:val="both"/>
      </w:pPr>
      <w:r>
        <w:rPr>
          <w:sz w:val="26"/>
        </w:rPr>
        <w:t xml:space="preserve">Согласно </w:t>
      </w:r>
      <w:hyperlink r:id="rId12" w:history="1">
        <w:r>
          <w:rPr>
            <w:color w:val="0000FF"/>
            <w:sz w:val="26"/>
            <w:u w:val="single"/>
          </w:rPr>
          <w:t>части 6 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освидетельствование н</w:t>
      </w:r>
      <w:r>
        <w:rPr>
          <w:sz w:val="26"/>
        </w:rPr>
        <w:t xml:space="preserve">а состояние алкогольного </w:t>
      </w:r>
      <w:r>
        <w:rPr>
          <w:sz w:val="26"/>
        </w:rPr>
        <w:t>опьянения</w:t>
      </w:r>
      <w:r>
        <w:rPr>
          <w:sz w:val="26"/>
        </w:rPr>
        <w:t xml:space="preserve"> и оформление его результатов осуществляются в порядке, установленном Правительством Российской Федерации. </w:t>
      </w:r>
    </w:p>
    <w:p w:rsidR="000F60B9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3" w:history="1">
        <w:r>
          <w:rPr>
            <w:color w:val="0000FF"/>
            <w:sz w:val="26"/>
            <w:u w:val="single"/>
          </w:rPr>
          <w:t>частями 2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6 статьи 25.7</w:t>
        </w:r>
      </w:hyperlink>
      <w:r>
        <w:rPr>
          <w:sz w:val="26"/>
        </w:rPr>
        <w:t xml:space="preserve"> Кодекса Российской Федерации об административных правонарушениях в случая</w:t>
      </w:r>
      <w:r>
        <w:rPr>
          <w:sz w:val="26"/>
        </w:rPr>
        <w:t xml:space="preserve">х, предусмотренных </w:t>
      </w:r>
      <w:hyperlink r:id="rId15" w:history="1">
        <w:r>
          <w:rPr>
            <w:color w:val="0000FF"/>
            <w:sz w:val="26"/>
            <w:u w:val="single"/>
          </w:rPr>
          <w:t>главой 27</w:t>
        </w:r>
      </w:hyperlink>
      <w:r>
        <w:rPr>
          <w:sz w:val="26"/>
        </w:rPr>
        <w:t xml:space="preserve"> и </w:t>
      </w:r>
      <w:hyperlink r:id="rId16" w:history="1">
        <w:r>
          <w:rPr>
            <w:color w:val="0000FF"/>
            <w:sz w:val="26"/>
            <w:u w:val="single"/>
          </w:rPr>
          <w:t>статьей 28.1.1</w:t>
        </w:r>
      </w:hyperlink>
      <w:r>
        <w:rPr>
          <w:sz w:val="26"/>
        </w:rPr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</w:t>
      </w:r>
      <w:r>
        <w:rPr>
          <w:sz w:val="26"/>
        </w:rPr>
        <w:t>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</w:t>
      </w:r>
      <w:r>
        <w:rPr>
          <w:sz w:val="26"/>
        </w:rPr>
        <w:t>лагаются к соответствующему протоколу либо акту освидетельствования на состояние алкогольного опьянения.</w:t>
      </w:r>
    </w:p>
    <w:p w:rsidR="000F60B9">
      <w:pPr>
        <w:ind w:firstLine="708"/>
        <w:jc w:val="both"/>
      </w:pPr>
      <w:r>
        <w:rPr>
          <w:sz w:val="26"/>
        </w:rPr>
        <w:t xml:space="preserve">Постановлением Правительства Российской Федерации от дата N 475 утверждены </w:t>
      </w:r>
      <w:hyperlink r:id="rId17" w:history="1">
        <w:r>
          <w:rPr>
            <w:color w:val="0000FF"/>
            <w:sz w:val="26"/>
            <w:u w:val="single"/>
          </w:rPr>
          <w:t>Правила</w:t>
        </w:r>
      </w:hyperlink>
      <w:r>
        <w:rPr>
          <w:sz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</w:t>
      </w:r>
      <w:r>
        <w:rPr>
          <w:sz w:val="26"/>
        </w:rPr>
        <w:t>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0F60B9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8" w:history="1">
        <w:r>
          <w:rPr>
            <w:color w:val="0000FF"/>
            <w:sz w:val="26"/>
            <w:u w:val="single"/>
          </w:rPr>
          <w:t>пунктом 3</w:t>
        </w:r>
      </w:hyperlink>
      <w:r>
        <w:rPr>
          <w:sz w:val="26"/>
        </w:rPr>
        <w:t xml:space="preserve"> указанных Правил достаточными основаниями полагать, что водитель транспортного средства находится в состоянии опьян</w:t>
      </w:r>
      <w:r>
        <w:rPr>
          <w:sz w:val="26"/>
        </w:rPr>
        <w:t>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F60B9">
      <w:pPr>
        <w:ind w:firstLine="708"/>
        <w:jc w:val="both"/>
      </w:pPr>
      <w:r>
        <w:rPr>
          <w:sz w:val="26"/>
        </w:rPr>
        <w:t>Как следует из материалов дела (акт осви</w:t>
      </w:r>
      <w:r>
        <w:rPr>
          <w:sz w:val="26"/>
        </w:rPr>
        <w:t>детельствования на состояние алкогольного опьянения), основанием полагать, что водитель Редько Н.А. находится в состоянии опьянения, послужило наличие выявленных у нее инспектором ДПС признаков опьянения: запах алкоголя изо рта; резкое изменение окраски ко</w:t>
      </w:r>
      <w:r>
        <w:rPr>
          <w:sz w:val="26"/>
        </w:rPr>
        <w:t xml:space="preserve">жных покровов лица (л.д. 4). </w:t>
      </w:r>
      <w:r>
        <w:rPr>
          <w:sz w:val="26"/>
        </w:rP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>
        <w:rPr>
          <w:sz w:val="26"/>
        </w:rPr>
        <w:t xml:space="preserve"> 0,33 мг/л, превышающей 0,16 мг/л - возможную су</w:t>
      </w:r>
      <w:r>
        <w:rPr>
          <w:sz w:val="26"/>
        </w:rPr>
        <w:t>ммарную погрешность измерений, у Редько Н.А. было установлено состояние алкогольного опьянения.</w:t>
      </w:r>
    </w:p>
    <w:p w:rsidR="000F60B9">
      <w:pPr>
        <w:ind w:firstLine="708"/>
        <w:jc w:val="both"/>
      </w:pPr>
      <w:r>
        <w:rPr>
          <w:sz w:val="26"/>
        </w:rPr>
        <w:t xml:space="preserve">Освидетельствование Редько Н.А. на состояние алкогольного опьянения проведено в порядке, установленном указанными выше </w:t>
      </w:r>
      <w:hyperlink r:id="rId17" w:history="1">
        <w:r>
          <w:rPr>
            <w:color w:val="0000FF"/>
            <w:sz w:val="26"/>
            <w:u w:val="single"/>
          </w:rPr>
          <w:t>Правилами</w:t>
        </w:r>
      </w:hyperlink>
      <w:r>
        <w:rPr>
          <w:sz w:val="26"/>
        </w:rPr>
        <w:t>, с результатами освидетельствования он согласился, что зафиксировано в соответствующем акте, а также на бумажном носителе с показаниями технического средств</w:t>
      </w:r>
      <w:r>
        <w:rPr>
          <w:sz w:val="26"/>
        </w:rPr>
        <w:t>а измерения и удостоверено подписями Редько Н.А. и должностного лица (л.д. 3,4).</w:t>
      </w:r>
    </w:p>
    <w:p w:rsidR="000F60B9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9" w:history="1">
        <w:r>
          <w:rPr>
            <w:color w:val="0000FF"/>
            <w:sz w:val="26"/>
            <w:u w:val="single"/>
          </w:rPr>
          <w:t>пунктом 10</w:t>
        </w:r>
      </w:hyperlink>
      <w:r>
        <w:rPr>
          <w:sz w:val="26"/>
        </w:rPr>
        <w:t xml:space="preserve"> направлению на м</w:t>
      </w:r>
      <w:r>
        <w:rPr>
          <w:sz w:val="26"/>
        </w:rPr>
        <w:t>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</w:t>
      </w:r>
      <w:r>
        <w:rPr>
          <w:sz w:val="26"/>
        </w:rPr>
        <w:t>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F60B9">
      <w:pPr>
        <w:ind w:firstLine="708"/>
        <w:jc w:val="both"/>
      </w:pPr>
      <w:r>
        <w:rPr>
          <w:sz w:val="26"/>
        </w:rPr>
        <w:t xml:space="preserve">Таким образом, предусмотренных </w:t>
      </w:r>
      <w:hyperlink r:id="rId11" w:history="1">
        <w:r>
          <w:rPr>
            <w:color w:val="0000FF"/>
            <w:sz w:val="26"/>
            <w:u w:val="single"/>
          </w:rPr>
          <w:t>частью 1.1 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и </w:t>
      </w:r>
      <w:hyperlink r:id="rId19" w:history="1">
        <w:r>
          <w:rPr>
            <w:color w:val="0000FF"/>
            <w:sz w:val="26"/>
            <w:u w:val="single"/>
          </w:rPr>
          <w:t>пунктом 10</w:t>
        </w:r>
      </w:hyperlink>
      <w:r>
        <w:rPr>
          <w:sz w:val="26"/>
        </w:rPr>
        <w:t xml:space="preserve"> вышеуказанных Правил оснований для направления Редько Н.А. на медицинское освидетельствование не имелось.</w:t>
      </w:r>
    </w:p>
    <w:p w:rsidR="000F60B9">
      <w:pPr>
        <w:ind w:firstLine="708"/>
        <w:jc w:val="both"/>
      </w:pPr>
      <w:r>
        <w:rPr>
          <w:sz w:val="26"/>
        </w:rPr>
        <w:t>Меры обеспечения производства по делу об административном правон</w:t>
      </w:r>
      <w:r>
        <w:rPr>
          <w:sz w:val="26"/>
        </w:rPr>
        <w:t xml:space="preserve">арушении применены к Редько Н.А. в соответствии с требованиями </w:t>
      </w:r>
      <w:hyperlink r:id="rId20" w:history="1">
        <w:r>
          <w:rPr>
            <w:color w:val="0000FF"/>
            <w:sz w:val="26"/>
            <w:u w:val="single"/>
          </w:rPr>
          <w:t>статьи 27.12</w:t>
        </w:r>
      </w:hyperlink>
      <w:r>
        <w:rPr>
          <w:sz w:val="26"/>
        </w:rPr>
        <w:t xml:space="preserve"> Кодекса Российской Федерации об административных </w:t>
      </w:r>
      <w:r>
        <w:rPr>
          <w:sz w:val="26"/>
        </w:rPr>
        <w:t xml:space="preserve">правонарушениях и названных выше </w:t>
      </w:r>
      <w:hyperlink r:id="rId17" w:history="1">
        <w:r>
          <w:rPr>
            <w:color w:val="0000FF"/>
            <w:sz w:val="26"/>
            <w:u w:val="single"/>
          </w:rPr>
          <w:t>Правил</w:t>
        </w:r>
      </w:hyperlink>
      <w:r>
        <w:rPr>
          <w:sz w:val="26"/>
        </w:rPr>
        <w:t>.</w:t>
      </w:r>
    </w:p>
    <w:p w:rsidR="000F60B9">
      <w:pPr>
        <w:ind w:firstLine="708"/>
        <w:jc w:val="both"/>
      </w:pPr>
      <w:r>
        <w:rPr>
          <w:sz w:val="26"/>
        </w:rPr>
        <w:t xml:space="preserve">Таким образом, факт управления Редько Н.А. транспортным средством в состоянии </w:t>
      </w:r>
      <w:r>
        <w:rPr>
          <w:sz w:val="26"/>
        </w:rPr>
        <w:t xml:space="preserve">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21" w:history="1">
        <w:r>
          <w:rPr>
            <w:color w:val="0000FF"/>
            <w:sz w:val="26"/>
            <w:u w:val="single"/>
          </w:rPr>
          <w:t>Кодекса</w:t>
        </w:r>
      </w:hyperlink>
      <w:r>
        <w:rPr>
          <w:sz w:val="26"/>
        </w:rPr>
        <w:t xml:space="preserve"> Р</w:t>
      </w:r>
      <w:r>
        <w:rPr>
          <w:sz w:val="26"/>
        </w:rPr>
        <w:t>оссийской 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0F60B9">
      <w:pPr>
        <w:ind w:firstLine="708"/>
        <w:jc w:val="both"/>
      </w:pPr>
      <w:r>
        <w:rPr>
          <w:sz w:val="26"/>
        </w:rPr>
        <w:t>При таких обстоятельствах в действиях Редько Н.А. имеется состав правонарушения, преду</w:t>
      </w:r>
      <w:r>
        <w:rPr>
          <w:sz w:val="26"/>
        </w:rPr>
        <w:t>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F60B9">
      <w:pPr>
        <w:ind w:firstLine="708"/>
        <w:jc w:val="both"/>
      </w:pPr>
      <w:r>
        <w:rPr>
          <w:sz w:val="26"/>
        </w:rPr>
        <w:t>Основан</w:t>
      </w:r>
      <w:r>
        <w:rPr>
          <w:sz w:val="26"/>
        </w:rPr>
        <w:t>ий для прекращения производства по делу об административном правонарушении мировым судьей не установлено.</w:t>
      </w:r>
    </w:p>
    <w:p w:rsidR="000F60B9">
      <w:pPr>
        <w:ind w:firstLine="708"/>
        <w:jc w:val="both"/>
      </w:pPr>
      <w:r>
        <w:rPr>
          <w:sz w:val="26"/>
        </w:rPr>
        <w:t xml:space="preserve">Как усматривается из материалов дела, Редько Н.А. в установленном законом порядке получила специальное право управления транспортными средствами и ей </w:t>
      </w:r>
      <w:r>
        <w:rPr>
          <w:sz w:val="26"/>
        </w:rPr>
        <w:t>дата выдано водительское удостоверение телефон кат. «В</w:t>
      </w:r>
      <w:r>
        <w:rPr>
          <w:sz w:val="26"/>
        </w:rPr>
        <w:t>,В</w:t>
      </w:r>
      <w:r>
        <w:rPr>
          <w:sz w:val="26"/>
        </w:rPr>
        <w:t>1».</w:t>
      </w:r>
    </w:p>
    <w:p w:rsidR="000F60B9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</w:t>
      </w:r>
      <w:r>
        <w:rPr>
          <w:sz w:val="26"/>
        </w:rPr>
        <w:t>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F60B9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</w:t>
      </w:r>
      <w:r>
        <w:rPr>
          <w:sz w:val="26"/>
        </w:rPr>
        <w:t>ного административного правонарушения, отсутствие обстоятельств, отягчающих административную ответственность, раскаяние в содеянном, что является смягчающим административную ответственность, учитывая данные о личности Редько Н.А., которая согласно представ</w:t>
      </w:r>
      <w:r>
        <w:rPr>
          <w:sz w:val="26"/>
        </w:rPr>
        <w:t>ленным материалам ранее не привлекалась к административной ответственности за совершение аналогичных правонарушений, ее имущественном положении, мировой судья пришел к выводу о возможности назначить ей административное наказание в виде административного</w:t>
      </w:r>
      <w:r>
        <w:rPr>
          <w:sz w:val="26"/>
        </w:rPr>
        <w:t xml:space="preserve"> шт</w:t>
      </w:r>
      <w:r>
        <w:rPr>
          <w:sz w:val="26"/>
        </w:rPr>
        <w:t xml:space="preserve">рафа с лишением права управления транспортными средствами в нижнем пределе, установленном санкцией </w:t>
      </w:r>
      <w:r>
        <w:rPr>
          <w:sz w:val="26"/>
        </w:rPr>
        <w:t>ч</w:t>
      </w:r>
      <w:r>
        <w:rPr>
          <w:sz w:val="26"/>
        </w:rPr>
        <w:t>. 1 ст. 12.8 Кодекса Российской Федерации об административных правонарушениях Российской Федерации.</w:t>
      </w:r>
    </w:p>
    <w:p w:rsidR="000F60B9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</w:t>
      </w:r>
      <w:r>
        <w:rPr>
          <w:sz w:val="26"/>
        </w:rPr>
        <w:t xml:space="preserve">29.10 Кодекса Российской Федерации об административных правонарушениях, мировой судья </w:t>
      </w:r>
    </w:p>
    <w:p w:rsidR="000F60B9">
      <w:pPr>
        <w:jc w:val="center"/>
      </w:pPr>
      <w:r>
        <w:rPr>
          <w:sz w:val="26"/>
        </w:rPr>
        <w:t>ПОСТАНОВИЛ:</w:t>
      </w:r>
    </w:p>
    <w:p w:rsidR="000F60B9">
      <w:pPr>
        <w:ind w:firstLine="708"/>
        <w:jc w:val="both"/>
      </w:pPr>
      <w:r>
        <w:rPr>
          <w:sz w:val="26"/>
        </w:rPr>
        <w:t>Редько Надежду Анатольевну признать виновной в совершении административного правонарушения, предусмотренного частью 1 статьи 12.8 Кодекса Российской Федераци</w:t>
      </w:r>
      <w:r>
        <w:rPr>
          <w:sz w:val="26"/>
        </w:rPr>
        <w:t>и об административных правонарушениях, и назначить ей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0F60B9">
      <w:pPr>
        <w:ind w:firstLine="708"/>
        <w:jc w:val="both"/>
      </w:pPr>
      <w:r>
        <w:rPr>
          <w:sz w:val="26"/>
        </w:rPr>
        <w:t>Штраф под</w:t>
      </w:r>
      <w:r>
        <w:rPr>
          <w:sz w:val="26"/>
        </w:rPr>
        <w:t>лежит уплате по реквизитам: получатель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КПП телефон, </w:t>
      </w:r>
      <w:r>
        <w:rPr>
          <w:sz w:val="26"/>
        </w:rPr>
        <w:t>р</w:t>
      </w:r>
      <w:r>
        <w:rPr>
          <w:sz w:val="26"/>
        </w:rPr>
        <w:t xml:space="preserve">/с 40101810335100010001, банк получателя: Отделение по Республике Крым ЮГУ Центрального банка РФ, КБК телефон </w:t>
      </w:r>
      <w:r>
        <w:rPr>
          <w:sz w:val="26"/>
        </w:rPr>
        <w:t>телефон</w:t>
      </w:r>
      <w:r>
        <w:rPr>
          <w:sz w:val="26"/>
        </w:rPr>
        <w:t>, БИК телефон, ОКТМО т</w:t>
      </w:r>
      <w:r>
        <w:rPr>
          <w:sz w:val="26"/>
        </w:rPr>
        <w:t xml:space="preserve">елефон, УИН телефон </w:t>
      </w:r>
      <w:r>
        <w:rPr>
          <w:sz w:val="26"/>
        </w:rPr>
        <w:t>телефон</w:t>
      </w:r>
      <w:r>
        <w:rPr>
          <w:sz w:val="26"/>
        </w:rPr>
        <w:t xml:space="preserve"> 3174.</w:t>
      </w:r>
    </w:p>
    <w:p w:rsidR="000F60B9">
      <w:pPr>
        <w:ind w:firstLine="708"/>
        <w:jc w:val="both"/>
      </w:pPr>
      <w:r>
        <w:rPr>
          <w:sz w:val="26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</w:t>
      </w:r>
      <w:r>
        <w:rPr>
          <w:sz w:val="26"/>
        </w:rPr>
        <w:t>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>
        <w:rPr>
          <w:sz w:val="26"/>
        </w:rPr>
        <w:t xml:space="preserve"> статьей 31.5 настоящего Кодекса.</w:t>
      </w:r>
    </w:p>
    <w:p w:rsidR="000F60B9">
      <w:pPr>
        <w:ind w:firstLine="708"/>
        <w:jc w:val="both"/>
      </w:pPr>
      <w:r>
        <w:rPr>
          <w:sz w:val="26"/>
        </w:rPr>
        <w:t xml:space="preserve">Оригинал квитанции об оплате административного штрафа необходимо предоставить на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</w:t>
      </w:r>
      <w:r>
        <w:rPr>
          <w:sz w:val="26"/>
        </w:rPr>
        <w:t>ющий исполнение судебного постановления в части штрафа.</w:t>
      </w:r>
    </w:p>
    <w:p w:rsidR="000F60B9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части 5 статьи 32.2 Кодекса Российской Федерации об административных правонарушениях а</w:t>
      </w:r>
      <w:r>
        <w:rPr>
          <w:sz w:val="26"/>
        </w:rPr>
        <w:t>дминистративный будет взыскана в принудительном порядке.</w:t>
      </w:r>
    </w:p>
    <w:p w:rsidR="000F60B9">
      <w:pPr>
        <w:ind w:firstLine="708"/>
        <w:jc w:val="both"/>
      </w:pPr>
      <w:r>
        <w:rPr>
          <w:sz w:val="26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</w:t>
      </w:r>
      <w:r>
        <w:rPr>
          <w:sz w:val="26"/>
        </w:rPr>
        <w:t>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(296500, Республика Крым, г. Саки, ул. Трудовая, 6).</w:t>
      </w:r>
    </w:p>
    <w:p w:rsidR="000F60B9">
      <w:pPr>
        <w:ind w:firstLine="708"/>
        <w:jc w:val="both"/>
      </w:pPr>
      <w:r>
        <w:rPr>
          <w:sz w:val="26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</w:t>
      </w:r>
      <w:r>
        <w:rPr>
          <w:sz w:val="26"/>
        </w:rPr>
        <w:t xml:space="preserve">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</w:t>
      </w:r>
      <w:r>
        <w:rPr>
          <w:sz w:val="26"/>
        </w:rPr>
        <w:t>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6"/>
        </w:rPr>
        <w:t>) и другой техники.</w:t>
      </w:r>
    </w:p>
    <w:p w:rsidR="000F60B9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</w:t>
      </w:r>
      <w:r>
        <w:rPr>
          <w:sz w:val="26"/>
        </w:rPr>
        <w:t>де лишения права управления транспортными средствами Редько Н.А. должна сдать водительское удостоверение в отделение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(296500, Республика Крым, г. Саки, ул. Труд</w:t>
      </w:r>
      <w:r>
        <w:rPr>
          <w:sz w:val="26"/>
        </w:rPr>
        <w:t xml:space="preserve">овая, </w:t>
      </w:r>
      <w:r>
        <w:rPr>
          <w:sz w:val="26"/>
        </w:rPr>
        <w:t>6), а в случае утраты указанных документов заявить об этом в</w:t>
      </w:r>
      <w:r>
        <w:rPr>
          <w:sz w:val="26"/>
        </w:rPr>
        <w:t xml:space="preserve"> указанный орган в тот же срок. </w:t>
      </w:r>
    </w:p>
    <w:p w:rsidR="000F60B9">
      <w:pPr>
        <w:ind w:firstLine="708"/>
        <w:jc w:val="both"/>
      </w:pPr>
      <w:r>
        <w:rPr>
          <w:sz w:val="26"/>
        </w:rPr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</w:t>
      </w:r>
      <w:r>
        <w:rPr>
          <w:sz w:val="26"/>
        </w:rPr>
        <w:t xml:space="preserve">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</w:t>
      </w:r>
      <w:r>
        <w:rPr>
          <w:sz w:val="26"/>
        </w:rPr>
        <w:t>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F60B9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десяти суток со дня вручения или пол</w:t>
      </w:r>
      <w:r>
        <w:rPr>
          <w:sz w:val="26"/>
        </w:rPr>
        <w:t xml:space="preserve">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6C3E36">
      <w:pPr>
        <w:ind w:firstLine="708"/>
        <w:jc w:val="both"/>
      </w:pPr>
    </w:p>
    <w:p w:rsidR="000F60B9" w:rsidP="006C3E36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sectPr w:rsidSect="000F60B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F60B9"/>
    <w:rsid w:val="000F60B9"/>
    <w:rsid w:val="006C3E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FE1111A23C5292223241EB1CE46F27BFAD11AA6212B6E580342484A96k6j1I" TargetMode="External" /><Relationship Id="rId11" Type="http://schemas.openxmlformats.org/officeDocument/2006/relationships/hyperlink" Target="consultantplus://offline/ref=75803C8153EEC638ED5AE2F2041A23C52C2A222719B8934CFA22F6D31DA97E3C69110F464B4Dk9j0I" TargetMode="External" /><Relationship Id="rId12" Type="http://schemas.openxmlformats.org/officeDocument/2006/relationships/hyperlink" Target="consultantplus://offline/ref=75803C8153EEC638ED5AE2F2041A23C52C2A222719B8934CFA22F6D31DA97E3C69110F464F4Ak9j4I" TargetMode="External" /><Relationship Id="rId13" Type="http://schemas.openxmlformats.org/officeDocument/2006/relationships/hyperlink" Target="consultantplus://offline/ref=75803C8153EEC638ED5AE2F2041A23C52C2A222719B8934CFA22F6D31DA97E3C69110F44484Bk9j7I" TargetMode="External" /><Relationship Id="rId14" Type="http://schemas.openxmlformats.org/officeDocument/2006/relationships/hyperlink" Target="consultantplus://offline/ref=75803C8153EEC638ED5AE2F2041A23C52C2A222719B8934CFA22F6D31DA97E3C69110F44484Bk9j4I" TargetMode="External" /><Relationship Id="rId15" Type="http://schemas.openxmlformats.org/officeDocument/2006/relationships/hyperlink" Target="consultantplus://offline/ref=75803C8153EEC638ED5AE2F2041A23C52C2A222719B8934CFA22F6D31DA97E3C69110F434849926DkBj0I" TargetMode="External" /><Relationship Id="rId16" Type="http://schemas.openxmlformats.org/officeDocument/2006/relationships/hyperlink" Target="consultantplus://offline/ref=75803C8153EEC638ED5AE2F2041A23C52C2A222719B8934CFA22F6D31DA97E3C69110F434949k9j6I" TargetMode="External" /><Relationship Id="rId17" Type="http://schemas.openxmlformats.org/officeDocument/2006/relationships/hyperlink" Target="consultantplus://offline/ref=75803C8153EEC638ED5AE2F2041A23C52C2B21221FBB934CFA22F6D31DA97E3C69110F43484B9668kBj3I" TargetMode="External" /><Relationship Id="rId18" Type="http://schemas.openxmlformats.org/officeDocument/2006/relationships/hyperlink" Target="consultantplus://offline/ref=75803C8153EEC638ED5AE2F2041A23C52C2B21221FBB934CFA22F6D31DA97E3C69110F43484B9668kBjFI" TargetMode="External" /><Relationship Id="rId19" Type="http://schemas.openxmlformats.org/officeDocument/2006/relationships/hyperlink" Target="consultantplus://offline/ref=75803C8153EEC638ED5AE2F2041A23C52C2B21221FBB934CFA22F6D31DA97E3C69110F43484B966AkBj5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5803C8153EEC638ED5AE2F2041A23C52C2A222719B8934CFA22F6D31DA97E3C69110F43484F9760kBjEI" TargetMode="External" /><Relationship Id="rId21" Type="http://schemas.openxmlformats.org/officeDocument/2006/relationships/hyperlink" Target="consultantplus://offline/ref=75803C8153EEC638ED5AE2F2041A23C52C2A222719B8934CFA22F6D31DkAj9I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A4Ck9j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