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0771">
      <w:pPr>
        <w:ind w:firstLine="708"/>
        <w:jc w:val="right"/>
      </w:pPr>
      <w:r>
        <w:rPr>
          <w:sz w:val="28"/>
        </w:rPr>
        <w:t>Дело № 5-72-352/2019</w:t>
      </w:r>
    </w:p>
    <w:p w:rsidR="007A077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A0771">
      <w:pPr>
        <w:ind w:firstLine="708"/>
      </w:pPr>
      <w:r>
        <w:rPr>
          <w:sz w:val="28"/>
        </w:rPr>
        <w:t xml:space="preserve">04 сентября 2019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A077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крестьянского (фермерского) хозяйства (далее </w:t>
      </w:r>
      <w:r>
        <w:rPr>
          <w:spacing w:val="-4"/>
          <w:sz w:val="28"/>
        </w:rPr>
        <w:t>К(</w:t>
      </w:r>
      <w:r>
        <w:rPr>
          <w:spacing w:val="-4"/>
          <w:sz w:val="28"/>
        </w:rPr>
        <w:t>Ф)Х) Захарова Артема Валерьевича,</w:t>
      </w:r>
      <w:r>
        <w:rPr>
          <w:sz w:val="28"/>
        </w:rPr>
        <w:t xml:space="preserve"> па</w:t>
      </w:r>
      <w:r>
        <w:rPr>
          <w:sz w:val="28"/>
        </w:rPr>
        <w:t xml:space="preserve">спортные данные УССР, гражданина Российской Федерации, зарегистрированного и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7A0771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7A0771">
      <w:pPr>
        <w:ind w:firstLine="708"/>
        <w:jc w:val="center"/>
      </w:pPr>
      <w:r>
        <w:rPr>
          <w:sz w:val="28"/>
        </w:rPr>
        <w:t xml:space="preserve">У С Т </w:t>
      </w:r>
      <w:r>
        <w:rPr>
          <w:sz w:val="28"/>
        </w:rPr>
        <w:t>А Н О В И Л:</w:t>
      </w:r>
    </w:p>
    <w:p w:rsidR="007A0771">
      <w:pPr>
        <w:ind w:firstLine="708"/>
        <w:jc w:val="both"/>
      </w:pPr>
      <w:r>
        <w:rPr>
          <w:sz w:val="28"/>
        </w:rPr>
        <w:t xml:space="preserve">Захаров А.В., являясь главой </w:t>
      </w:r>
      <w:r>
        <w:rPr>
          <w:sz w:val="28"/>
        </w:rPr>
        <w:t>К(</w:t>
      </w:r>
      <w:r>
        <w:rPr>
          <w:sz w:val="28"/>
        </w:rPr>
        <w:t>Ф)Х, расположенного по адресу: адрес, допустил несвоевременное предоставление отчетности по форме СЗВ-М, утвержденной постановлением Правления ПФР от 01.02.2016 года № 83п в программно-техническом комплексе ПФР з</w:t>
      </w:r>
      <w:r>
        <w:rPr>
          <w:sz w:val="28"/>
        </w:rPr>
        <w:t>а март 2019 года, по сроку не позднее 15 апреля 2019 года. Фактически плательщиком предоставлен отчет по форме СЗВ-М «исходная» в отношении 2 (двух) застрахованных лиц – 14 июня 2019 года (то есть с пропуском срока). В результате чего были нарушены требова</w:t>
      </w:r>
      <w:r>
        <w:rPr>
          <w:sz w:val="28"/>
        </w:rPr>
        <w:t xml:space="preserve">ния п. 2.2.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A0771">
      <w:pPr>
        <w:ind w:firstLine="708"/>
        <w:jc w:val="both"/>
      </w:pPr>
      <w:r>
        <w:rPr>
          <w:sz w:val="28"/>
        </w:rPr>
        <w:t>В судебное заседание должно</w:t>
      </w:r>
      <w:r>
        <w:rPr>
          <w:sz w:val="28"/>
        </w:rPr>
        <w:t xml:space="preserve">стное лицо Захаров А.В.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отчетом об отслеживании отправления с почтовым идентификатором 29750538220450, сформированного офи</w:t>
      </w:r>
      <w:r>
        <w:rPr>
          <w:sz w:val="28"/>
        </w:rPr>
        <w:t xml:space="preserve">циальным сайтом Почты России 04.09.2019 года, о вручении адресату судебной корреспонденции, имеющегося в материалах дела об административном правонарушении, причина неявки суду не известна. </w:t>
      </w:r>
    </w:p>
    <w:p w:rsidR="007A077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</w:t>
      </w:r>
      <w:r>
        <w:rPr>
          <w:sz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</w:t>
      </w:r>
      <w:r>
        <w:rPr>
          <w:sz w:val="28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A077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</w:t>
      </w:r>
      <w:r>
        <w:rPr>
          <w:sz w:val="28"/>
        </w:rPr>
        <w:t xml:space="preserve">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</w:t>
      </w:r>
      <w:r>
        <w:rPr>
          <w:sz w:val="28"/>
        </w:rPr>
        <w:t>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>
        <w:rPr>
          <w:sz w:val="28"/>
        </w:rPr>
        <w:t xml:space="preserve">равления с отметкой об истечении срока хранения. </w:t>
      </w:r>
    </w:p>
    <w:p w:rsidR="007A077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Захаров А.В. извещен надлежащим образом о дне и времени рассмотрения дела об административного правонарушении, что подт</w:t>
      </w:r>
      <w:r>
        <w:rPr>
          <w:sz w:val="28"/>
        </w:rPr>
        <w:t>верждается уведомлением о вручении судебной повестки 29.06.2019 года, имеющегося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</w:t>
      </w:r>
      <w:r>
        <w:rPr>
          <w:sz w:val="28"/>
        </w:rPr>
        <w:t>вонарушение в</w:t>
      </w:r>
      <w:r>
        <w:rPr>
          <w:sz w:val="28"/>
        </w:rPr>
        <w:t xml:space="preserve"> отсутствие должностного лица Захарова А.В.</w:t>
      </w:r>
    </w:p>
    <w:p w:rsidR="007A0771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– главы </w:t>
      </w:r>
      <w:r>
        <w:rPr>
          <w:sz w:val="28"/>
        </w:rPr>
        <w:t>К(</w:t>
      </w:r>
      <w:r>
        <w:rPr>
          <w:sz w:val="28"/>
        </w:rPr>
        <w:t xml:space="preserve">Ф)Х Захарова А.В.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</w:t>
      </w:r>
      <w:r>
        <w:rPr>
          <w:sz w:val="28"/>
        </w:rPr>
        <w:t>едующего.</w:t>
      </w:r>
    </w:p>
    <w:p w:rsidR="007A0771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rPr>
          <w:sz w:val="28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rPr>
          <w:sz w:val="28"/>
        </w:rPr>
        <w:t xml:space="preserve">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7A0771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Захаров А.В.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239 от 08.08.2019 года; копией сведений о заст</w:t>
      </w:r>
      <w:r>
        <w:rPr>
          <w:sz w:val="28"/>
        </w:rPr>
        <w:t xml:space="preserve">рахованных лицах (копия отчета СЗВ-М за март 2019 года по форме «исходная»); копией протокола проверки отчетности;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выписки ЕГРЮЛ от 09.01.2019 года. </w:t>
      </w:r>
    </w:p>
    <w:p w:rsidR="007A0771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</w:t>
      </w:r>
      <w:r>
        <w:rPr>
          <w:sz w:val="28"/>
        </w:rPr>
        <w:t xml:space="preserve">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A0771">
      <w:pPr>
        <w:ind w:firstLine="709"/>
        <w:jc w:val="both"/>
      </w:pPr>
      <w:r>
        <w:rPr>
          <w:sz w:val="28"/>
        </w:rPr>
        <w:t>Действия должностног</w:t>
      </w:r>
      <w:r>
        <w:rPr>
          <w:sz w:val="28"/>
        </w:rPr>
        <w:t xml:space="preserve">о лица Захарова А.В.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</w:t>
      </w:r>
      <w:r>
        <w:rPr>
          <w:sz w:val="28"/>
        </w:rPr>
        <w:t>(персонифицированном) учете в системе обязательного пенсионного страхования срок либо отказ</w:t>
      </w:r>
      <w:r>
        <w:rPr>
          <w:sz w:val="28"/>
        </w:rP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</w:t>
      </w:r>
      <w:r>
        <w:rPr>
          <w:sz w:val="28"/>
        </w:rPr>
        <w:t xml:space="preserve">тавление таких сведений в неполном объеме или в искаженном виде. </w:t>
      </w:r>
    </w:p>
    <w:p w:rsidR="007A077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7A0771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</w:t>
      </w:r>
      <w:r>
        <w:rPr>
          <w:sz w:val="28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077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</w:t>
      </w:r>
      <w:r>
        <w:rPr>
          <w:sz w:val="28"/>
        </w:rPr>
        <w:t xml:space="preserve">, отсутствие обстоятельств, смягчающих и отягчающих административную ответственность, учитывая данные о личности Захарова А.В., а также, учитывая имущественное положение лица, привлекаемого к административной ответственности, мировой судья пришел к выводу </w:t>
      </w:r>
      <w:r>
        <w:rPr>
          <w:sz w:val="28"/>
        </w:rPr>
        <w:t xml:space="preserve">о возможности назначить ему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A077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A0771">
      <w:pPr>
        <w:jc w:val="center"/>
      </w:pPr>
      <w:r>
        <w:rPr>
          <w:sz w:val="28"/>
        </w:rPr>
        <w:t>ПОСТАНОВИЛ:</w:t>
      </w:r>
    </w:p>
    <w:p w:rsidR="007A0771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Главу</w:t>
      </w:r>
      <w:r>
        <w:rPr>
          <w:sz w:val="28"/>
        </w:rPr>
        <w:t xml:space="preserve"> </w:t>
      </w:r>
      <w:r>
        <w:rPr>
          <w:spacing w:val="-4"/>
          <w:sz w:val="28"/>
        </w:rPr>
        <w:t>крестьянского (ферм</w:t>
      </w:r>
      <w:r>
        <w:rPr>
          <w:spacing w:val="-4"/>
          <w:sz w:val="28"/>
        </w:rPr>
        <w:t>ерского) хозяйства Захарова Артема Валерьевича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</w:t>
      </w:r>
      <w:r>
        <w:rPr>
          <w:sz w:val="28"/>
        </w:rPr>
        <w:t xml:space="preserve"> виде административного штрафа в размере 300 (трехсот) рублей.</w:t>
      </w:r>
    </w:p>
    <w:p w:rsidR="007A0771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</w:t>
      </w:r>
      <w:r>
        <w:rPr>
          <w:sz w:val="28"/>
        </w:rPr>
        <w:t xml:space="preserve">ление по Республике Крым Центрального банка РФ, ИНН: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</w:t>
      </w:r>
      <w:r>
        <w:rPr>
          <w:sz w:val="28"/>
        </w:rPr>
        <w:t xml:space="preserve"> наименование территориального органа ПФР, протокол об административном правонарушение № 239 от 08.08.2019 года.</w:t>
      </w:r>
    </w:p>
    <w:p w:rsidR="007A077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</w:t>
      </w:r>
      <w:r>
        <w:rPr>
          <w:sz w:val="28"/>
        </w:rPr>
        <w:t xml:space="preserve">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7A077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</w:t>
      </w:r>
      <w:r>
        <w:rPr>
          <w:sz w:val="28"/>
        </w:rPr>
        <w:t xml:space="preserve">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8"/>
        </w:rPr>
        <w:t>ановления.</w:t>
      </w:r>
    </w:p>
    <w:p w:rsidR="00000FD9">
      <w:pPr>
        <w:ind w:firstLine="708"/>
        <w:jc w:val="both"/>
      </w:pPr>
    </w:p>
    <w:p w:rsidR="007A0771" w:rsidP="00000FD9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A0771">
      <w:pPr>
        <w:widowControl w:val="0"/>
        <w:ind w:firstLine="540"/>
        <w:jc w:val="both"/>
      </w:pPr>
    </w:p>
    <w:sectPr w:rsidSect="007A07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A0771"/>
    <w:rsid w:val="00000FD9"/>
    <w:rsid w:val="007A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