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C2A4F">
      <w:pPr>
        <w:jc w:val="right"/>
      </w:pPr>
      <w:r>
        <w:rPr>
          <w:sz w:val="28"/>
        </w:rPr>
        <w:t xml:space="preserve">Дело № 5-72-356/2019 </w:t>
      </w:r>
    </w:p>
    <w:p w:rsidR="005C2A4F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C2A4F">
      <w:pPr>
        <w:ind w:firstLine="708"/>
      </w:pPr>
      <w:r>
        <w:rPr>
          <w:sz w:val="28"/>
        </w:rPr>
        <w:t xml:space="preserve">25 сентября 2019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C2A4F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административной ответственности </w:t>
      </w:r>
      <w:r>
        <w:rPr>
          <w:sz w:val="28"/>
        </w:rPr>
        <w:t>Коробко</w:t>
      </w:r>
      <w:r>
        <w:rPr>
          <w:sz w:val="28"/>
        </w:rPr>
        <w:t xml:space="preserve"> А.В., рассмотрев в открытом судебном заседании дело об административном правонарушение, поступившее из Отдельной рот</w:t>
      </w:r>
      <w:r>
        <w:rPr>
          <w:sz w:val="28"/>
        </w:rPr>
        <w:t xml:space="preserve">ы ДПС ГИБДД МВД по Республике Крым в отношении: </w:t>
      </w:r>
    </w:p>
    <w:p w:rsidR="005C2A4F">
      <w:pPr>
        <w:ind w:left="4248"/>
        <w:jc w:val="both"/>
      </w:pPr>
      <w:r>
        <w:rPr>
          <w:b/>
          <w:sz w:val="28"/>
        </w:rPr>
        <w:t>Коробко</w:t>
      </w:r>
      <w:r>
        <w:rPr>
          <w:b/>
          <w:sz w:val="28"/>
        </w:rPr>
        <w:t xml:space="preserve"> Андрея Валериевича,</w:t>
      </w:r>
      <w:r>
        <w:rPr>
          <w:sz w:val="28"/>
        </w:rPr>
        <w:t xml:space="preserve"> паспортные данные, гражданина Российской Федерации, получившего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имеющего на иждивении одного несовершеннолетнего ребенка, официально нет</w:t>
      </w:r>
      <w:r>
        <w:rPr>
          <w:sz w:val="28"/>
        </w:rPr>
        <w:t>рудоустроенного, ранее привлекаемого к административной ответственности, зарегистрированного по адресу: адрес, со слов фактически проживающего по адресу: адрес, дачный кооператив,</w:t>
      </w:r>
    </w:p>
    <w:p w:rsidR="005C2A4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</w:t>
      </w:r>
      <w:r>
        <w:rPr>
          <w:sz w:val="28"/>
        </w:rPr>
        <w:t xml:space="preserve">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административных правонарушениях,</w:t>
      </w:r>
    </w:p>
    <w:p w:rsidR="005C2A4F">
      <w:pPr>
        <w:jc w:val="center"/>
      </w:pPr>
      <w:r>
        <w:rPr>
          <w:b/>
          <w:sz w:val="28"/>
        </w:rPr>
        <w:t>УСТАНОВИЛ:</w:t>
      </w:r>
    </w:p>
    <w:p w:rsidR="005C2A4F">
      <w:pPr>
        <w:ind w:firstLine="709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Коробко</w:t>
      </w:r>
      <w:r>
        <w:rPr>
          <w:sz w:val="28"/>
        </w:rPr>
        <w:t xml:space="preserve"> А.В. в адрес, управляя транспортным средством – автомобилем марки </w:t>
      </w:r>
      <w:hyperlink r:id="rId4" w:history="1">
        <w:r>
          <w:rPr>
            <w:color w:val="0000FF"/>
            <w:sz w:val="28"/>
            <w:u w:val="single"/>
          </w:rPr>
          <w:t>марка автомобиля</w:t>
        </w:r>
      </w:hyperlink>
      <w:r>
        <w:rPr>
          <w:sz w:val="28"/>
        </w:rPr>
        <w:t>, государственный регистрационный знак Т362ХС64, с явными признаками алкоголь</w:t>
      </w:r>
      <w:r>
        <w:rPr>
          <w:sz w:val="28"/>
        </w:rPr>
        <w:t>ного опьянения (запах алкоголя изо рта, неустойчивость позы, нарушение речи, резкое изменение окраски кожных покровов лица) отказался от выполнения законного требования сотрудника полиции о прохождении в установленном законном порядке медицинского освидете</w:t>
      </w:r>
      <w:r>
        <w:rPr>
          <w:sz w:val="28"/>
        </w:rPr>
        <w:t xml:space="preserve">льствования на состояние опьянения, а также освидетельствования на </w:t>
      </w:r>
      <w:r>
        <w:rPr>
          <w:sz w:val="28"/>
        </w:rPr>
        <w:t>месте</w:t>
      </w:r>
      <w:r>
        <w:rPr>
          <w:sz w:val="28"/>
        </w:rPr>
        <w:t xml:space="preserve"> остановки с помощью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 », заводской номер прибора телефон (</w:t>
      </w:r>
      <w:r>
        <w:rPr>
          <w:sz w:val="28"/>
        </w:rPr>
        <w:t>поверен</w:t>
      </w:r>
      <w:r>
        <w:rPr>
          <w:sz w:val="28"/>
        </w:rPr>
        <w:t xml:space="preserve"> до 2107.2020 года), чем нарушил п. 2.3.2 Правил дорожного движения Р</w:t>
      </w:r>
      <w:r>
        <w:rPr>
          <w:sz w:val="28"/>
        </w:rPr>
        <w:t xml:space="preserve">оссийской Федерации,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(бездействие) не содержит уголовно-наказуемого деяния. </w:t>
      </w:r>
    </w:p>
    <w:p w:rsidR="005C2A4F">
      <w:pPr>
        <w:ind w:firstLine="709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Коробко</w:t>
      </w:r>
      <w:r>
        <w:rPr>
          <w:sz w:val="28"/>
        </w:rPr>
        <w:t xml:space="preserve"> А.В. вину признал, не осп</w:t>
      </w:r>
      <w:r>
        <w:rPr>
          <w:sz w:val="28"/>
        </w:rPr>
        <w:t xml:space="preserve">аривал фактические обстоятельства дела, изложенные в протоколе об административном правонарушении. Не оспаривал факт отказа от выполнения законного требования уполномоченного должностного лица о прохождении </w:t>
      </w:r>
      <w:r>
        <w:rPr>
          <w:sz w:val="28"/>
        </w:rPr>
        <w:t>медицинского освидетельствования на состояние опь</w:t>
      </w:r>
      <w:r>
        <w:rPr>
          <w:sz w:val="28"/>
        </w:rPr>
        <w:t xml:space="preserve">янения. При этом считает, что действия сотрудников ДПС ГИБДД были неправомерными. </w:t>
      </w:r>
    </w:p>
    <w:p w:rsidR="005C2A4F">
      <w:pPr>
        <w:ind w:firstLine="709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Коробко</w:t>
      </w:r>
      <w:r>
        <w:rPr>
          <w:sz w:val="28"/>
        </w:rPr>
        <w:t xml:space="preserve"> А.В.,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Коробко</w:t>
      </w:r>
      <w:r>
        <w:rPr>
          <w:sz w:val="28"/>
        </w:rPr>
        <w:t xml:space="preserve"> А.В. во вменяемо</w:t>
      </w:r>
      <w:r>
        <w:rPr>
          <w:sz w:val="28"/>
        </w:rPr>
        <w:t xml:space="preserve">м ему правонарушении нашла свое подтверждение в судебном заседании следующими доказательствами: </w:t>
      </w:r>
    </w:p>
    <w:p w:rsidR="005C2A4F">
      <w:pPr>
        <w:ind w:firstLine="709"/>
        <w:jc w:val="both"/>
      </w:pPr>
      <w:r>
        <w:rPr>
          <w:sz w:val="28"/>
        </w:rPr>
        <w:t xml:space="preserve">- протоколом об административном правонарушении 82 АП № 041433 от дата, который составлен в отношении </w:t>
      </w:r>
      <w:r>
        <w:rPr>
          <w:sz w:val="28"/>
        </w:rPr>
        <w:t>Коробко</w:t>
      </w:r>
      <w:r>
        <w:rPr>
          <w:sz w:val="28"/>
        </w:rPr>
        <w:t xml:space="preserve"> А.В. за то, что он,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Коробко</w:t>
      </w:r>
      <w:r>
        <w:rPr>
          <w:sz w:val="28"/>
        </w:rPr>
        <w:t xml:space="preserve"> А.В. в а</w:t>
      </w:r>
      <w:r>
        <w:rPr>
          <w:sz w:val="28"/>
        </w:rPr>
        <w:t xml:space="preserve">дрес, управляя транспортным средством – автомобилем марки </w:t>
      </w:r>
      <w:hyperlink r:id="rId4" w:history="1">
        <w:r>
          <w:rPr>
            <w:color w:val="0000FF"/>
            <w:sz w:val="28"/>
            <w:u w:val="single"/>
          </w:rPr>
          <w:t>марка автомобиля</w:t>
        </w:r>
      </w:hyperlink>
      <w:r>
        <w:rPr>
          <w:sz w:val="28"/>
        </w:rPr>
        <w:t>, государственный регистрационный знак Т362ХС64, с явными признаками опьянения (запах алкоголя изо рта, неустойчивость позы, нарушение речи, резкое изменение окраски кожных покровов лица) отказался от выполнени</w:t>
      </w:r>
      <w:r>
        <w:rPr>
          <w:sz w:val="28"/>
        </w:rPr>
        <w:t xml:space="preserve">я </w:t>
      </w:r>
      <w:r>
        <w:rPr>
          <w:sz w:val="28"/>
        </w:rPr>
        <w:t xml:space="preserve">законного требования сотрудника полиции о прохождении в установленном законном порядке медицинского освидетельствования на состояние опьянения, а также освидетельствования на месте остановки с помощью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 »,</w:t>
      </w:r>
      <w:r>
        <w:rPr>
          <w:sz w:val="28"/>
        </w:rPr>
        <w:t xml:space="preserve"> заводской номер прибора телефон (</w:t>
      </w:r>
      <w:r>
        <w:rPr>
          <w:sz w:val="28"/>
        </w:rPr>
        <w:t>поверен</w:t>
      </w:r>
      <w:r>
        <w:rPr>
          <w:sz w:val="28"/>
        </w:rPr>
        <w:t xml:space="preserve"> до 2107.2020 года),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Данное действие </w:t>
      </w:r>
      <w:r>
        <w:rPr>
          <w:sz w:val="28"/>
        </w:rPr>
        <w:t>(бездействие) не содержит уголовно-наказуемого деяния Ф (л.д. 1);</w:t>
      </w:r>
    </w:p>
    <w:p w:rsidR="005C2A4F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ОО № 011701 года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Коробко</w:t>
      </w:r>
      <w:r>
        <w:rPr>
          <w:sz w:val="28"/>
        </w:rPr>
        <w:t xml:space="preserve"> А.В. от управления транспортным средством п</w:t>
      </w:r>
      <w:r>
        <w:rPr>
          <w:sz w:val="28"/>
        </w:rPr>
        <w:t xml:space="preserve">ослужило наличие следующих признаков опьянения: запах алкоголя изо рта, неустойчивость позы, нарушение речи, резкое изменение окраски кожных покровов лица (л.д. 3); </w:t>
      </w:r>
    </w:p>
    <w:p w:rsidR="005C2A4F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50 МВ</w:t>
      </w:r>
      <w:r>
        <w:rPr>
          <w:sz w:val="28"/>
        </w:rPr>
        <w:t xml:space="preserve"> № 037805, согласно которому </w:t>
      </w:r>
      <w:r>
        <w:rPr>
          <w:sz w:val="28"/>
        </w:rPr>
        <w:t>Коробко</w:t>
      </w:r>
      <w:r>
        <w:rPr>
          <w:sz w:val="28"/>
        </w:rPr>
        <w:t xml:space="preserve"> А.В. отказался от медицинского освидетельствования на состояние опьянения (л.д. 4);</w:t>
      </w:r>
    </w:p>
    <w:p w:rsidR="005C2A4F">
      <w:pPr>
        <w:ind w:firstLine="708"/>
        <w:jc w:val="both"/>
      </w:pPr>
      <w:r>
        <w:rPr>
          <w:sz w:val="28"/>
        </w:rPr>
        <w:t xml:space="preserve">- рапортом должностного лица </w:t>
      </w:r>
      <w:r>
        <w:rPr>
          <w:sz w:val="28"/>
        </w:rPr>
        <w:t>от</w:t>
      </w:r>
      <w:r>
        <w:rPr>
          <w:sz w:val="28"/>
        </w:rPr>
        <w:t xml:space="preserve"> дата (л.д. 7);</w:t>
      </w:r>
    </w:p>
    <w:p w:rsidR="005C2A4F">
      <w:pPr>
        <w:ind w:firstLine="708"/>
        <w:jc w:val="both"/>
      </w:pPr>
      <w:r>
        <w:rPr>
          <w:sz w:val="28"/>
        </w:rPr>
        <w:t>- видеозаписью фиксации совершения процессуальных действий, просмотренной в судебном зас</w:t>
      </w:r>
      <w:r>
        <w:rPr>
          <w:sz w:val="28"/>
        </w:rPr>
        <w:t xml:space="preserve">едании с участием </w:t>
      </w:r>
      <w:r>
        <w:rPr>
          <w:sz w:val="28"/>
        </w:rPr>
        <w:t>Коробко</w:t>
      </w:r>
      <w:r>
        <w:rPr>
          <w:sz w:val="28"/>
        </w:rPr>
        <w:t xml:space="preserve"> А.В. (л.д. 9); </w:t>
      </w:r>
    </w:p>
    <w:p w:rsidR="005C2A4F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Коробко</w:t>
      </w:r>
      <w:r>
        <w:rPr>
          <w:sz w:val="28"/>
        </w:rPr>
        <w:t xml:space="preserve"> А.В., данными в судебном заседании.</w:t>
      </w:r>
    </w:p>
    <w:p w:rsidR="005C2A4F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</w:t>
      </w:r>
      <w:r>
        <w:rPr>
          <w:sz w:val="28"/>
        </w:rPr>
        <w:t>и с требованиями закона, имеют надлежащую процессуальную форму.</w:t>
      </w:r>
    </w:p>
    <w:p w:rsidR="005C2A4F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</w:t>
      </w:r>
      <w:r>
        <w:rPr>
          <w:sz w:val="28"/>
        </w:rPr>
        <w:t>а</w:t>
      </w:r>
      <w:r>
        <w:rPr>
          <w:sz w:val="28"/>
        </w:rPr>
        <w:t>дминистративном правонарушении иначе как на основаниях и в порядке, установленных законом.</w:t>
      </w:r>
    </w:p>
    <w:p w:rsidR="005C2A4F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</w:t>
      </w:r>
      <w:r>
        <w:rPr>
          <w:sz w:val="28"/>
        </w:rPr>
        <w:t>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5C2A4F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</w:t>
      </w:r>
      <w:r>
        <w:rPr>
          <w:sz w:val="28"/>
        </w:rP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</w:t>
      </w:r>
      <w:r>
        <w:rPr>
          <w:sz w:val="28"/>
        </w:rPr>
        <w:t>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</w:t>
      </w:r>
      <w:r>
        <w:rPr>
          <w:sz w:val="28"/>
        </w:rP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C2A4F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</w:t>
      </w:r>
      <w:r>
        <w:rPr>
          <w:sz w:val="28"/>
        </w:rPr>
        <w:t>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</w:t>
      </w:r>
      <w:r>
        <w:rPr>
          <w:sz w:val="28"/>
        </w:rPr>
        <w:t>акже правильно ли оформлены иные материалы дела.</w:t>
      </w:r>
    </w:p>
    <w:p w:rsidR="005C2A4F">
      <w:pPr>
        <w:ind w:firstLine="708"/>
        <w:jc w:val="both"/>
      </w:pPr>
      <w:r>
        <w:rPr>
          <w:sz w:val="28"/>
        </w:rPr>
        <w:t xml:space="preserve">Согласно пункта 9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rPr>
          <w:sz w:val="28"/>
        </w:rPr>
        <w:t>КоАП</w:t>
      </w:r>
      <w:r>
        <w:rPr>
          <w:sz w:val="28"/>
        </w:rPr>
        <w:t xml:space="preserve"> РФ» по делу об а</w:t>
      </w:r>
      <w:r>
        <w:rPr>
          <w:sz w:val="28"/>
        </w:rPr>
        <w:t>дминистративном правонарушении, предусмотренном 12.</w:t>
      </w:r>
      <w:hyperlink r:id="rId5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надлежит учитывать, что основанием привлечения к административной о</w:t>
      </w:r>
      <w:r>
        <w:rPr>
          <w:sz w:val="28"/>
        </w:rPr>
        <w:t xml:space="preserve">тветственности по </w:t>
      </w:r>
      <w:hyperlink r:id="rId6" w:anchor="dst475" w:history="1">
        <w:r>
          <w:rPr>
            <w:color w:val="0000FF"/>
            <w:sz w:val="28"/>
            <w:u w:val="single"/>
          </w:rPr>
          <w:t>статье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является зафиксированный в протоколе об административном правонарушении отказ</w:t>
      </w:r>
      <w:r>
        <w:rPr>
          <w:sz w:val="28"/>
        </w:rPr>
        <w:t xml:space="preserve"> лица от прохожде</w:t>
      </w:r>
      <w:r>
        <w:rPr>
          <w:sz w:val="28"/>
        </w:rPr>
        <w:t xml:space="preserve">ния медицинского освидетельствования на состояние опьянения, </w:t>
      </w:r>
      <w:r>
        <w:rPr>
          <w:sz w:val="28"/>
        </w:rPr>
        <w:t>заявленный</w:t>
      </w:r>
      <w:r>
        <w:rPr>
          <w:sz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</w:t>
      </w:r>
      <w:r>
        <w:rPr>
          <w:sz w:val="28"/>
        </w:rPr>
        <w:t xml:space="preserve">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 (в ред. Постановлений Пленума Верховного Суда РФ </w:t>
      </w:r>
      <w:r>
        <w:rPr>
          <w:sz w:val="28"/>
        </w:rPr>
        <w:t>от</w:t>
      </w:r>
      <w:r>
        <w:rPr>
          <w:sz w:val="28"/>
        </w:rPr>
        <w:t xml:space="preserve"> дата </w:t>
      </w:r>
      <w:hyperlink r:id="rId7" w:anchor="dst100013" w:history="1">
        <w:r>
          <w:rPr>
            <w:color w:val="0000FF"/>
            <w:sz w:val="28"/>
            <w:u w:val="single"/>
          </w:rPr>
          <w:t>N 23</w:t>
        </w:r>
      </w:hyperlink>
      <w:r>
        <w:rPr>
          <w:sz w:val="28"/>
        </w:rPr>
        <w:t xml:space="preserve">, от дата </w:t>
      </w:r>
      <w:hyperlink r:id="rId8" w:anchor="dst100034" w:history="1">
        <w:r>
          <w:rPr>
            <w:color w:val="0000FF"/>
            <w:sz w:val="28"/>
            <w:u w:val="single"/>
          </w:rPr>
          <w:t>N 2</w:t>
        </w:r>
      </w:hyperlink>
      <w:r>
        <w:rPr>
          <w:sz w:val="28"/>
        </w:rPr>
        <w:t>)</w:t>
      </w:r>
      <w:r>
        <w:rPr>
          <w:sz w:val="28"/>
        </w:rPr>
        <w:t>.</w:t>
      </w:r>
    </w:p>
    <w:p w:rsidR="005C2A4F">
      <w:pPr>
        <w:ind w:firstLine="708"/>
        <w:jc w:val="both"/>
      </w:pPr>
      <w:r>
        <w:rPr>
          <w:sz w:val="28"/>
        </w:rPr>
        <w:t>При рассмотрении дела об административного правонарушении, предусмот</w:t>
      </w:r>
      <w:r>
        <w:rPr>
          <w:sz w:val="28"/>
        </w:rPr>
        <w:t>ренном 12.</w:t>
      </w:r>
      <w:hyperlink r:id="rId5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необходимо проверять наличие законных </w:t>
      </w:r>
      <w:r>
        <w:rPr>
          <w:sz w:val="28"/>
        </w:rPr>
        <w:t xml:space="preserve">оснований для направления водителя на медицинское освидетельствование </w:t>
      </w:r>
      <w:r>
        <w:rPr>
          <w:sz w:val="28"/>
        </w:rPr>
        <w:t>на состояние опьянения, а также соблюдение установленного порядка направления на медицинское освидетельствование.</w:t>
      </w:r>
      <w:r>
        <w:rPr>
          <w:sz w:val="28"/>
        </w:rPr>
        <w:t xml:space="preserve"> </w:t>
      </w:r>
      <w:r>
        <w:rPr>
          <w:sz w:val="2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</w:t>
      </w:r>
      <w:r>
        <w:rPr>
          <w:sz w:val="28"/>
        </w:rPr>
        <w:t xml:space="preserve">и одного или нескольких признаков, перечисленных в </w:t>
      </w:r>
      <w:hyperlink r:id="rId9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Правил освидетельствования лица, которое управляет транспортным средст</w:t>
      </w:r>
      <w:r>
        <w:rPr>
          <w:sz w:val="28"/>
        </w:rPr>
        <w:t>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</w:t>
      </w:r>
      <w:r>
        <w:rPr>
          <w:sz w:val="28"/>
        </w:rPr>
        <w:t>твержденных</w:t>
      </w:r>
      <w:r>
        <w:rPr>
          <w:sz w:val="28"/>
        </w:rPr>
        <w:t xml:space="preserve">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(ред. дата)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hyperlink r:id="rId9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названных Правил, при отрицательном результате освидетельствования на состояние алкогольного опьянения. О соблюдении установленного порядка</w:t>
      </w:r>
      <w:r>
        <w:rPr>
          <w:sz w:val="28"/>
        </w:rPr>
        <w:t xml:space="preserve">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Если при составлении протокола отсутствовал один или оба понятых</w:t>
      </w:r>
      <w:r>
        <w:rPr>
          <w:sz w:val="28"/>
        </w:rPr>
        <w:t xml:space="preserve">, то при рассмотрении дела этот протокол подлежит оценке по правилам </w:t>
      </w:r>
      <w:hyperlink r:id="rId10" w:anchor="dst102445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учетом требований </w:t>
      </w:r>
      <w:hyperlink r:id="rId11" w:anchor="dst102407" w:history="1">
        <w:r>
          <w:rPr>
            <w:color w:val="0000FF"/>
            <w:sz w:val="28"/>
            <w:u w:val="single"/>
          </w:rPr>
          <w:t>части 3 статьи 26.2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(в ред. </w:t>
      </w:r>
      <w:hyperlink r:id="rId7" w:anchor="dst100015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</w:t>
      </w:r>
      <w:r>
        <w:rPr>
          <w:sz w:val="28"/>
        </w:rPr>
        <w:t xml:space="preserve">ого Суда РФ </w:t>
      </w:r>
      <w:r>
        <w:rPr>
          <w:sz w:val="28"/>
        </w:rPr>
        <w:t>от</w:t>
      </w:r>
      <w:r>
        <w:rPr>
          <w:sz w:val="28"/>
        </w:rPr>
        <w:t xml:space="preserve"> дата N 23). </w:t>
      </w:r>
    </w:p>
    <w:p w:rsidR="005C2A4F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2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и в протоколе об административном правонарушении, как относящиеся к событию административного правонарушения (</w:t>
      </w:r>
      <w:hyperlink r:id="rId13" w:anchor="dst102590" w:history="1">
        <w:r>
          <w:rPr>
            <w:color w:val="0000FF"/>
            <w:sz w:val="28"/>
            <w:u w:val="single"/>
          </w:rPr>
          <w:t>часть 2 статьи 28.2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(в ред. </w:t>
      </w:r>
      <w:hyperlink r:id="rId7" w:anchor="dst100017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Верховного Суда РФ от дата N 23).</w:t>
      </w:r>
    </w:p>
    <w:p w:rsidR="005C2A4F">
      <w:pPr>
        <w:ind w:firstLine="708"/>
        <w:jc w:val="both"/>
      </w:pPr>
      <w:r>
        <w:rPr>
          <w:sz w:val="28"/>
        </w:rPr>
        <w:t>В силу п. 2.3.2 Правил дорожного движения Российской Федерации, утвержденных Постановлением Совета Министров - Правительства Российской Федерации от дата № 1090, водитель транспортного средства обязан по требован</w:t>
      </w:r>
      <w:r>
        <w:rPr>
          <w:sz w:val="28"/>
        </w:rPr>
        <w:t>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C2A4F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>
        <w:rPr>
          <w:sz w:val="28"/>
        </w:rPr>
        <w:t xml:space="preserve">головно наказуемого деяния, предусмотрена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C2A4F">
      <w:pPr>
        <w:ind w:firstLine="708"/>
        <w:jc w:val="both"/>
      </w:pPr>
      <w:r>
        <w:rPr>
          <w:sz w:val="28"/>
        </w:rPr>
        <w:t xml:space="preserve">По смыслу закона основанием привлечения к административной ответственности по ст. 12.26 </w:t>
      </w:r>
      <w:r>
        <w:rPr>
          <w:sz w:val="28"/>
        </w:rPr>
        <w:t>КоАП</w:t>
      </w:r>
      <w:r>
        <w:rPr>
          <w:sz w:val="28"/>
        </w:rPr>
        <w:t xml:space="preserve"> РФ является зафиксированный в протоколе об административном правонарушении отказ лица от прохожде</w:t>
      </w:r>
      <w:r>
        <w:rPr>
          <w:sz w:val="28"/>
        </w:rPr>
        <w:t>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5C2A4F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</w:t>
      </w:r>
      <w:r>
        <w:rPr>
          <w:sz w:val="28"/>
        </w:rPr>
        <w:t>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</w:t>
      </w:r>
      <w:r>
        <w:rPr>
          <w:sz w:val="28"/>
        </w:rPr>
        <w:t xml:space="preserve"> (часть 2 статьи 25.7 Кодекса Российской Федерации об административных правонарушениях).</w:t>
      </w:r>
    </w:p>
    <w:p w:rsidR="005C2A4F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</w:t>
      </w:r>
      <w:r>
        <w:rPr>
          <w:sz w:val="28"/>
        </w:rPr>
        <w:t>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</w:t>
      </w:r>
      <w:r>
        <w:rPr>
          <w:sz w:val="28"/>
        </w:rPr>
        <w:t xml:space="preserve"> процессуального действия.</w:t>
      </w:r>
    </w:p>
    <w:p w:rsidR="005C2A4F">
      <w:pPr>
        <w:ind w:firstLine="708"/>
        <w:jc w:val="both"/>
      </w:pPr>
      <w:r>
        <w:rPr>
          <w:sz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</w:t>
      </w:r>
      <w:r>
        <w:rPr>
          <w:sz w:val="28"/>
        </w:rPr>
        <w:t>дством до устранения причины отстранения (</w:t>
      </w:r>
      <w:r>
        <w:rPr>
          <w:sz w:val="28"/>
        </w:rPr>
        <w:t>ч</w:t>
      </w:r>
      <w:r>
        <w:rPr>
          <w:sz w:val="28"/>
        </w:rPr>
        <w:t xml:space="preserve">. 1 ст. 27.12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5C2A4F">
      <w:pPr>
        <w:ind w:firstLine="708"/>
        <w:jc w:val="both"/>
      </w:pPr>
      <w:r>
        <w:rPr>
          <w:sz w:val="28"/>
        </w:rPr>
        <w:t xml:space="preserve">Согласно ч. 1.1 ст. 27.12 </w:t>
      </w:r>
      <w:r>
        <w:rPr>
          <w:sz w:val="28"/>
        </w:rPr>
        <w:t>КоАП</w:t>
      </w:r>
      <w:r>
        <w:rPr>
          <w:sz w:val="28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rPr>
          <w:sz w:val="28"/>
        </w:rPr>
        <w:t xml:space="preserve">в состоянии опьянения, либо лицо, в отношении которого вынесено определение о возбуждении дела об административном правонарушении, предусмотренном ст. 12.24 </w:t>
      </w:r>
      <w:r>
        <w:rPr>
          <w:sz w:val="28"/>
        </w:rPr>
        <w:t>КоАП</w:t>
      </w:r>
      <w:r>
        <w:rPr>
          <w:sz w:val="28"/>
        </w:rPr>
        <w:t xml:space="preserve"> РФ, подлежит освидетельствованию на состояние алкогольного опьянения в соответствии с частью 6</w:t>
      </w:r>
      <w:r>
        <w:rPr>
          <w:sz w:val="28"/>
        </w:rPr>
        <w:t xml:space="preserve"> указанной статьи</w:t>
      </w:r>
      <w:r>
        <w:rPr>
          <w:sz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</w:t>
      </w:r>
      <w:r>
        <w:rPr>
          <w:sz w:val="28"/>
        </w:rPr>
        <w:t>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C2A4F">
      <w:pPr>
        <w:ind w:firstLine="708"/>
        <w:jc w:val="both"/>
      </w:pPr>
      <w:r>
        <w:rPr>
          <w:sz w:val="28"/>
        </w:rPr>
        <w:t xml:space="preserve">В соответствии с ч. 2 ст. 27.12 </w:t>
      </w:r>
      <w:r>
        <w:rPr>
          <w:sz w:val="28"/>
        </w:rPr>
        <w:t>КоАП</w:t>
      </w:r>
      <w:r>
        <w:rPr>
          <w:sz w:val="28"/>
        </w:rPr>
        <w:t xml:space="preserve"> РФ отстранение от управления транс</w:t>
      </w:r>
      <w:r>
        <w:rPr>
          <w:sz w:val="28"/>
        </w:rPr>
        <w:t>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>
        <w:rPr>
          <w:sz w:val="28"/>
        </w:rPr>
        <w:t xml:space="preserve"> и контроля за </w:t>
      </w:r>
      <w:r>
        <w:rPr>
          <w:sz w:val="28"/>
        </w:rPr>
        <w:t>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5C2A4F">
      <w:pPr>
        <w:ind w:firstLine="708"/>
        <w:jc w:val="both"/>
      </w:pPr>
      <w:r>
        <w:rPr>
          <w:sz w:val="28"/>
        </w:rPr>
        <w:t>Об отстранении от управления транспортным средством, а также о направлении на медицинское освидете</w:t>
      </w:r>
      <w:r>
        <w:rPr>
          <w:sz w:val="28"/>
        </w:rPr>
        <w:t>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 (</w:t>
      </w:r>
      <w:r>
        <w:rPr>
          <w:sz w:val="28"/>
        </w:rPr>
        <w:t>ч</w:t>
      </w:r>
      <w:r>
        <w:rPr>
          <w:sz w:val="28"/>
        </w:rPr>
        <w:t xml:space="preserve">. 3 ст. 27.12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5C2A4F">
      <w:pPr>
        <w:ind w:firstLine="708"/>
        <w:jc w:val="both"/>
      </w:pPr>
      <w:r>
        <w:rPr>
          <w:sz w:val="28"/>
        </w:rPr>
        <w:t>В соответствии</w:t>
      </w:r>
      <w:r>
        <w:rPr>
          <w:sz w:val="28"/>
        </w:rPr>
        <w:t xml:space="preserve"> с ч. 4 ст. 27.12 </w:t>
      </w:r>
      <w:r>
        <w:rPr>
          <w:sz w:val="28"/>
        </w:rPr>
        <w:t>КоАП</w:t>
      </w:r>
      <w:r>
        <w:rPr>
          <w:sz w:val="28"/>
        </w:rPr>
        <w:t xml:space="preserve"> РФ 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</w:t>
      </w:r>
      <w:r>
        <w:rPr>
          <w:sz w:val="28"/>
        </w:rPr>
        <w:t>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</w:t>
      </w:r>
      <w:r>
        <w:rPr>
          <w:sz w:val="28"/>
        </w:rPr>
        <w:t xml:space="preserve"> которого применена данная мера обеспечения производства по делу об админи</w:t>
      </w:r>
      <w:r>
        <w:rPr>
          <w:sz w:val="28"/>
        </w:rPr>
        <w:t>стративном правонарушении.</w:t>
      </w:r>
    </w:p>
    <w:p w:rsidR="005C2A4F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5 ст. 27.12 </w:t>
      </w:r>
      <w:r>
        <w:rPr>
          <w:sz w:val="28"/>
        </w:rPr>
        <w:t>КоАП</w:t>
      </w:r>
      <w:r>
        <w:rPr>
          <w:sz w:val="28"/>
        </w:rPr>
        <w:t xml:space="preserve"> РФ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</w:t>
      </w:r>
      <w:r>
        <w:rPr>
          <w:sz w:val="28"/>
        </w:rPr>
        <w:t xml:space="preserve"> и лицом, в отношении которого применена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обеспечения производства по делу об административном правонарушении, </w:t>
      </w:r>
      <w:r>
        <w:rPr>
          <w:sz w:val="28"/>
        </w:rPr>
        <w:t>от подписания соответствующего протокола в нем делается соответствующая запись.</w:t>
      </w:r>
    </w:p>
    <w:p w:rsidR="005C2A4F">
      <w:pPr>
        <w:ind w:firstLine="708"/>
        <w:jc w:val="both"/>
      </w:pPr>
      <w:r>
        <w:rPr>
          <w:sz w:val="28"/>
        </w:rP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видеозаписи.</w:t>
      </w:r>
    </w:p>
    <w:p w:rsidR="005C2A4F">
      <w:pPr>
        <w:ind w:firstLine="540"/>
        <w:jc w:val="both"/>
      </w:pPr>
      <w:r>
        <w:rPr>
          <w:sz w:val="28"/>
        </w:rPr>
        <w:t>В с</w:t>
      </w:r>
      <w:r>
        <w:rPr>
          <w:sz w:val="28"/>
        </w:rPr>
        <w:t xml:space="preserve">оответствии с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14" w:history="1">
        <w:r>
          <w:rPr>
            <w:color w:val="0000FF"/>
            <w:sz w:val="28"/>
            <w:u w:val="single"/>
          </w:rPr>
          <w:t>ст. 27.12 Кодекса РФ об административных правонарушениях</w:t>
        </w:r>
      </w:hyperlink>
      <w:r>
        <w:rPr>
          <w:sz w:val="28"/>
        </w:rPr>
        <w:t xml:space="preserve"> лицо, которое управляет транспортным средством соотве</w:t>
      </w:r>
      <w:r>
        <w:rPr>
          <w:sz w:val="28"/>
        </w:rPr>
        <w:t>тствующего вида и в отношении которого имеются достаточные основания полагать, что это лицо находится в состоянии опьянения, подлежит направлению на медицинское освидетельствование на состояние опьянения.</w:t>
      </w:r>
    </w:p>
    <w:p w:rsidR="005C2A4F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</w:t>
      </w:r>
      <w:r>
        <w:rPr>
          <w:sz w:val="28"/>
        </w:rPr>
        <w:t xml:space="preserve">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</w:t>
      </w:r>
      <w:r>
        <w:rPr>
          <w:sz w:val="28"/>
        </w:rPr>
        <w:t>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организме челов</w:t>
      </w:r>
      <w:r>
        <w:rPr>
          <w:sz w:val="28"/>
        </w:rPr>
        <w:t xml:space="preserve">ека при проведении медицинского </w:t>
      </w:r>
      <w:r>
        <w:rPr>
          <w:sz w:val="28"/>
        </w:rPr>
        <w:t>освидетельствования на состояние опьянения лица, которое управляет транспортным средством».</w:t>
      </w:r>
    </w:p>
    <w:p w:rsidR="005C2A4F">
      <w:pPr>
        <w:ind w:firstLine="708"/>
        <w:jc w:val="both"/>
      </w:pPr>
      <w:r>
        <w:rPr>
          <w:sz w:val="28"/>
        </w:rPr>
        <w:t>Таким образом, законное требование уполномоченного должностного лица о прохождении медицинского освидетельствования на состояние опь</w:t>
      </w:r>
      <w:r>
        <w:rPr>
          <w:sz w:val="28"/>
        </w:rPr>
        <w:t xml:space="preserve">янения </w:t>
      </w:r>
      <w:r>
        <w:rPr>
          <w:sz w:val="28"/>
        </w:rPr>
        <w:t>Коробко</w:t>
      </w:r>
      <w:r>
        <w:rPr>
          <w:sz w:val="28"/>
        </w:rPr>
        <w:t xml:space="preserve"> А.В. не выполнил.</w:t>
      </w:r>
    </w:p>
    <w:p w:rsidR="005C2A4F">
      <w:pPr>
        <w:ind w:firstLine="708"/>
        <w:jc w:val="both"/>
      </w:pPr>
      <w:r>
        <w:rPr>
          <w:sz w:val="28"/>
        </w:rPr>
        <w:t xml:space="preserve">Порядок направления на медицинское освидетельствование не нарушен. </w:t>
      </w:r>
    </w:p>
    <w:p w:rsidR="005C2A4F">
      <w:pPr>
        <w:ind w:firstLine="708"/>
        <w:jc w:val="both"/>
      </w:pPr>
      <w:r>
        <w:rPr>
          <w:sz w:val="28"/>
        </w:rPr>
        <w:t xml:space="preserve">Требование сотрудника полиции о прохождении </w:t>
      </w:r>
      <w:r>
        <w:rPr>
          <w:sz w:val="28"/>
        </w:rPr>
        <w:t>Коробко</w:t>
      </w:r>
      <w:r>
        <w:rPr>
          <w:sz w:val="28"/>
        </w:rPr>
        <w:t xml:space="preserve"> А.В. медицинского освидетельствования на состояние опьянения являлось законным и обоснованным. </w:t>
      </w:r>
    </w:p>
    <w:p w:rsidR="005C2A4F">
      <w:pPr>
        <w:ind w:firstLine="708"/>
        <w:jc w:val="both"/>
      </w:pPr>
      <w:r>
        <w:rPr>
          <w:sz w:val="28"/>
        </w:rPr>
        <w:t>Проведе</w:t>
      </w:r>
      <w:r>
        <w:rPr>
          <w:sz w:val="28"/>
        </w:rPr>
        <w:t xml:space="preserve">ние процессуального действия – направления на медицинское освидетельствование с использованием видеосъемки также подтверждается видеозаписью, не ставит под сомнение достоверность и допустимость протокола о направлении на медицинское освидетельствование на </w:t>
      </w:r>
      <w:r>
        <w:rPr>
          <w:sz w:val="28"/>
        </w:rPr>
        <w:t xml:space="preserve">состояние опьянения. </w:t>
      </w:r>
    </w:p>
    <w:p w:rsidR="005C2A4F">
      <w:pPr>
        <w:ind w:firstLine="708"/>
        <w:jc w:val="both"/>
      </w:pPr>
      <w:r>
        <w:rPr>
          <w:sz w:val="28"/>
        </w:rPr>
        <w:t xml:space="preserve">Согласно </w:t>
      </w:r>
      <w:hyperlink r:id="rId15" w:history="1">
        <w:r>
          <w:rPr>
            <w:color w:val="0000FF"/>
            <w:sz w:val="28"/>
            <w:u w:val="single"/>
          </w:rPr>
          <w:t>Правилам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</w:t>
      </w:r>
      <w:r>
        <w:rPr>
          <w:sz w:val="28"/>
        </w:rPr>
        <w:t>того лица на состояние опьянения и оформления его результатов, утвержденным постановлением Правительства РФ от дата (ред. от дата) № 475, наличие одного или нескольких признаков (в т.ч. запах алкоголя изо рта, неустойчивость позы</w:t>
      </w:r>
      <w:r>
        <w:rPr>
          <w:sz w:val="28"/>
        </w:rPr>
        <w:t>, нарушение речи, резкое из</w:t>
      </w:r>
      <w:r>
        <w:rPr>
          <w:sz w:val="28"/>
        </w:rPr>
        <w:t>менение кожных покровов лица, поведение, не соответствующее обстановке) является достаточным основанием полагать, что водитель транспортного средства находится в состоянии алкогольного опьянения.</w:t>
      </w:r>
    </w:p>
    <w:p w:rsidR="005C2A4F">
      <w:pPr>
        <w:spacing w:line="228" w:lineRule="auto"/>
        <w:ind w:firstLine="708"/>
        <w:jc w:val="both"/>
      </w:pPr>
      <w:r>
        <w:rPr>
          <w:sz w:val="28"/>
        </w:rPr>
        <w:t xml:space="preserve">Согласно п.2.7 ПДД РФ водителю запрещается управлять </w:t>
      </w:r>
      <w:r>
        <w:rPr>
          <w:sz w:val="28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C2A4F">
      <w:pPr>
        <w:ind w:firstLine="708"/>
        <w:jc w:val="both"/>
      </w:pPr>
      <w:r>
        <w:rPr>
          <w:sz w:val="28"/>
        </w:rPr>
        <w:t>Требования д</w:t>
      </w:r>
      <w:r>
        <w:rPr>
          <w:sz w:val="28"/>
        </w:rPr>
        <w:t xml:space="preserve">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Коробко</w:t>
      </w:r>
      <w:r>
        <w:rPr>
          <w:sz w:val="28"/>
        </w:rPr>
        <w:t xml:space="preserve"> А.В. не соблюдены.</w:t>
      </w:r>
    </w:p>
    <w:p w:rsidR="005C2A4F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5C2A4F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Коробко</w:t>
      </w:r>
      <w:r>
        <w:rPr>
          <w:sz w:val="28"/>
        </w:rPr>
        <w:t xml:space="preserve"> А.В. имеется состав прав</w:t>
      </w:r>
      <w:r>
        <w:rPr>
          <w:sz w:val="28"/>
        </w:rPr>
        <w:t xml:space="preserve">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>
        <w:rPr>
          <w:sz w:val="28"/>
        </w:rPr>
        <w:t xml:space="preserve">бездействие) не содержат уголовно наказуемого деяния. </w:t>
      </w:r>
    </w:p>
    <w:p w:rsidR="005C2A4F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Коробко</w:t>
      </w:r>
      <w:r>
        <w:rPr>
          <w:sz w:val="28"/>
        </w:rPr>
        <w:t xml:space="preserve"> А.В.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</w:t>
      </w:r>
      <w:r>
        <w:rPr>
          <w:sz w:val="28"/>
        </w:rPr>
        <w:t>транспортного средства законного требования уполномоченного должностного ли</w:t>
      </w:r>
      <w:r>
        <w:rPr>
          <w:sz w:val="28"/>
        </w:rPr>
        <w:t>ца о прохождении медицинского освидетельствования на состояние опьянения.</w:t>
      </w:r>
    </w:p>
    <w:p w:rsidR="005C2A4F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Коробко</w:t>
      </w:r>
      <w:r>
        <w:rPr>
          <w:sz w:val="28"/>
        </w:rPr>
        <w:t xml:space="preserve"> А.В. о том, что он считает действия сотрудников ДПС ГИБДД не законными, являются голословными, мировым судьей не могут быть приняты во внимание, поскольку объективных </w:t>
      </w:r>
      <w:r>
        <w:rPr>
          <w:sz w:val="28"/>
        </w:rPr>
        <w:t xml:space="preserve">доказательств в подтверждение своих доводов не представлено. </w:t>
      </w:r>
    </w:p>
    <w:p w:rsidR="005C2A4F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Коробко</w:t>
      </w:r>
      <w:r>
        <w:rPr>
          <w:sz w:val="28"/>
        </w:rPr>
        <w:t xml:space="preserve"> А.В. об отсутствии понятых являются необоснованными, мировым судьей отклоняются, поскольку противоречат нормам действующего законодательства об административных правонарушениях. </w:t>
      </w:r>
    </w:p>
    <w:p w:rsidR="005C2A4F">
      <w:pPr>
        <w:ind w:firstLine="708"/>
        <w:jc w:val="both"/>
      </w:pPr>
      <w:r>
        <w:rPr>
          <w:sz w:val="28"/>
        </w:rPr>
        <w:t xml:space="preserve">Согласно </w:t>
      </w:r>
      <w:hyperlink r:id="rId16" w:history="1">
        <w:r>
          <w:rPr>
            <w:color w:val="0000FF"/>
            <w:sz w:val="28"/>
            <w:u w:val="single"/>
          </w:rPr>
          <w:t>части 2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отстранение от управления транспор</w:t>
      </w:r>
      <w:r>
        <w:rPr>
          <w:sz w:val="28"/>
        </w:rPr>
        <w:t xml:space="preserve">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>
        <w:rPr>
          <w:sz w:val="28"/>
        </w:rPr>
        <w:t xml:space="preserve">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5C2A4F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6 ст. 25.7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процессуальные действия фиксировались видеозаписью в отсутствие понятых, о чем должностным лицом в административных материалах сделаны соответствующие отметки.</w:t>
      </w:r>
    </w:p>
    <w:p w:rsidR="005C2A4F">
      <w:pPr>
        <w:ind w:firstLine="708"/>
        <w:jc w:val="both"/>
      </w:pPr>
      <w:r>
        <w:rPr>
          <w:sz w:val="28"/>
        </w:rPr>
        <w:t>Изучение видеозаписи позволяет</w:t>
      </w:r>
      <w:r>
        <w:rPr>
          <w:sz w:val="28"/>
        </w:rPr>
        <w:t xml:space="preserve"> прийти к выводу о том, что при составлении должностным лицом административных протоколов в отношении </w:t>
      </w:r>
      <w:r>
        <w:rPr>
          <w:sz w:val="28"/>
        </w:rPr>
        <w:t>Коробко</w:t>
      </w:r>
      <w:r>
        <w:rPr>
          <w:sz w:val="28"/>
        </w:rPr>
        <w:t xml:space="preserve"> А.В. требования закона соблюдены.</w:t>
      </w:r>
    </w:p>
    <w:p w:rsidR="005C2A4F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18" w:history="1">
        <w:r>
          <w:rPr>
            <w:color w:val="0000FF"/>
            <w:sz w:val="28"/>
            <w:u w:val="single"/>
          </w:rPr>
          <w:t>ст. 26.7 Кодекса РФ об административных правонарушениях</w:t>
        </w:r>
      </w:hyperlink>
      <w:r>
        <w:rPr>
          <w:sz w:val="28"/>
        </w:rPr>
        <w:t xml:space="preserve">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</w:t>
      </w:r>
      <w:r>
        <w:rPr>
          <w:sz w:val="28"/>
        </w:rPr>
        <w:t>начение для производства по делу об административном правонарушении, согласно ч. 2 настоящей статьи документы могут содержать сведения, зафиксированные как в письменной, так и в иной форме.</w:t>
      </w:r>
      <w:r>
        <w:rPr>
          <w:sz w:val="28"/>
        </w:rPr>
        <w:t xml:space="preserve"> К документам относятся материалы фото- и киносъемки, </w:t>
      </w:r>
      <w:r>
        <w:rPr>
          <w:sz w:val="28"/>
        </w:rPr>
        <w:t>звуко</w:t>
      </w:r>
      <w:r>
        <w:rPr>
          <w:sz w:val="28"/>
        </w:rPr>
        <w:t>- и виде</w:t>
      </w:r>
      <w:r>
        <w:rPr>
          <w:sz w:val="28"/>
        </w:rPr>
        <w:t>озаписи, информационных баз и банков данных и иные носители информации.</w:t>
      </w:r>
    </w:p>
    <w:p w:rsidR="005C2A4F">
      <w:pPr>
        <w:ind w:firstLine="708"/>
        <w:jc w:val="both"/>
      </w:pPr>
      <w:r>
        <w:rPr>
          <w:sz w:val="28"/>
        </w:rPr>
        <w:t>Мировой судья приходит к выводу о том, что протоколы, отражающие применение мер обеспечения производства по делу, составлены уполномоченным должностным лицом, нарушений требований зако</w:t>
      </w:r>
      <w:r>
        <w:rPr>
          <w:sz w:val="28"/>
        </w:rPr>
        <w:t>на при их составлении не допущено, все сведения, необходимые для правильного разрешения дела отражены правильно.</w:t>
      </w:r>
    </w:p>
    <w:p w:rsidR="005C2A4F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протоколы не предрешают вопрос</w:t>
      </w:r>
      <w:r>
        <w:rPr>
          <w:sz w:val="28"/>
        </w:rPr>
        <w:t xml:space="preserve">а о виновности лица, привлекаемого к административной </w:t>
      </w:r>
      <w:r>
        <w:rPr>
          <w:sz w:val="28"/>
        </w:rPr>
        <w:t>ответственности. Никакие доказательства не могут иметь заранее установленной силы.</w:t>
      </w:r>
    </w:p>
    <w:p w:rsidR="005C2A4F">
      <w:pPr>
        <w:ind w:firstLine="708"/>
        <w:jc w:val="both"/>
      </w:pPr>
      <w:r>
        <w:rPr>
          <w:sz w:val="28"/>
        </w:rPr>
        <w:t xml:space="preserve">Оснований не </w:t>
      </w:r>
      <w:r>
        <w:rPr>
          <w:sz w:val="28"/>
        </w:rPr>
        <w:t>доверять составленным сотрудниками ДПС ГИБДД с соблюдением предусмотренного законом порядка процессуальным</w:t>
      </w:r>
      <w:r>
        <w:rPr>
          <w:sz w:val="28"/>
        </w:rPr>
        <w:t xml:space="preserve"> документам не установлено</w:t>
      </w:r>
      <w:r>
        <w:rPr>
          <w:sz w:val="28"/>
        </w:rPr>
        <w:t xml:space="preserve">, поскольку протоколы в отношении </w:t>
      </w:r>
      <w:r>
        <w:rPr>
          <w:sz w:val="28"/>
        </w:rPr>
        <w:t>Коробко</w:t>
      </w:r>
      <w:r>
        <w:rPr>
          <w:sz w:val="28"/>
        </w:rPr>
        <w:t xml:space="preserve"> А.В. и другие материалы дела составлены в целом в соответствии с требованиями норм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C2A4F">
      <w:pPr>
        <w:ind w:firstLine="708"/>
        <w:jc w:val="both"/>
      </w:pPr>
      <w:r>
        <w:rPr>
          <w:sz w:val="28"/>
        </w:rPr>
        <w:t>Учитывая разъяснения, содержащиеся в п. 7 Постановления Пленума Верховного Суда Российской Федер</w:t>
      </w:r>
      <w:r>
        <w:rPr>
          <w:sz w:val="28"/>
        </w:rPr>
        <w:t xml:space="preserve">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мировой судья приходит к выводу о виновности </w:t>
      </w:r>
      <w:r>
        <w:rPr>
          <w:sz w:val="28"/>
        </w:rPr>
        <w:t>Коробко</w:t>
      </w:r>
      <w:r>
        <w:rPr>
          <w:sz w:val="28"/>
        </w:rPr>
        <w:t xml:space="preserve"> А.В. в совершении данного административного </w:t>
      </w:r>
      <w:r>
        <w:rPr>
          <w:sz w:val="28"/>
        </w:rPr>
        <w:t>правонарушения.</w:t>
      </w:r>
    </w:p>
    <w:p w:rsidR="005C2A4F">
      <w:pPr>
        <w:ind w:firstLine="708"/>
        <w:jc w:val="both"/>
      </w:pPr>
      <w:r>
        <w:rPr>
          <w:sz w:val="28"/>
        </w:rPr>
        <w:t xml:space="preserve"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19" w:history="1">
        <w:r>
          <w:rPr>
            <w:color w:val="0000FF"/>
            <w:sz w:val="28"/>
            <w:u w:val="single"/>
          </w:rPr>
          <w:t xml:space="preserve">ст. 12.26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установлены и подтверждены вышеприведенными доказательствами.</w:t>
      </w:r>
    </w:p>
    <w:p w:rsidR="005C2A4F">
      <w:pPr>
        <w:ind w:firstLine="708"/>
        <w:jc w:val="both"/>
      </w:pPr>
      <w:r>
        <w:rPr>
          <w:sz w:val="28"/>
        </w:rPr>
        <w:t xml:space="preserve">Иные доводы </w:t>
      </w:r>
      <w:r>
        <w:rPr>
          <w:sz w:val="28"/>
        </w:rPr>
        <w:t>Коробко</w:t>
      </w:r>
      <w:r>
        <w:rPr>
          <w:sz w:val="28"/>
        </w:rPr>
        <w:t xml:space="preserve"> А.В., нельзя признать состоятельными, яв</w:t>
      </w:r>
      <w:r>
        <w:rPr>
          <w:sz w:val="28"/>
        </w:rPr>
        <w:t xml:space="preserve">ляются голословными, поскольку не подтверждаются материалами дела, опровергаются совокупностью вышеприведенных доказательств, достоверность и допустимость которых сомнений не вызывает. </w:t>
      </w:r>
    </w:p>
    <w:p w:rsidR="005C2A4F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20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правовое значение имеет факт отказа водителя транспортного средства выполнить законное требование уполномоч</w:t>
      </w:r>
      <w:r>
        <w:rPr>
          <w:sz w:val="28"/>
        </w:rPr>
        <w:t xml:space="preserve">енного должностного лица пройти медицинское освидетельствование на состояние опьянения. Законность и обоснованность требований сотрудников полиции и факт отказа </w:t>
      </w:r>
      <w:r>
        <w:rPr>
          <w:sz w:val="28"/>
        </w:rPr>
        <w:t>Коробко</w:t>
      </w:r>
      <w:r>
        <w:rPr>
          <w:sz w:val="28"/>
        </w:rPr>
        <w:t xml:space="preserve"> А.В. от прохождения медицинского освидетельствования подтверждается совокупностью собра</w:t>
      </w:r>
      <w:r>
        <w:rPr>
          <w:sz w:val="28"/>
        </w:rPr>
        <w:t>нных по делу доказательств.</w:t>
      </w:r>
    </w:p>
    <w:p w:rsidR="005C2A4F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Коробко</w:t>
      </w:r>
      <w:r>
        <w:rPr>
          <w:sz w:val="28"/>
        </w:rPr>
        <w:t xml:space="preserve"> А.В. в целом направлены на переоценку имеющихся в деле доказательств, которые были исследованы при рассмотрении дела об административном правонарушении.</w:t>
      </w:r>
    </w:p>
    <w:p w:rsidR="005C2A4F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Коробко</w:t>
      </w:r>
      <w:r>
        <w:rPr>
          <w:sz w:val="28"/>
        </w:rPr>
        <w:t xml:space="preserve"> А.В. в установ</w:t>
      </w:r>
      <w:r>
        <w:rPr>
          <w:sz w:val="28"/>
        </w:rPr>
        <w:t xml:space="preserve">ленном законом порядке получал специальное право управления транспортными средствами и ему выдано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«В» (</w:t>
      </w:r>
      <w:r>
        <w:rPr>
          <w:sz w:val="28"/>
        </w:rPr>
        <w:t>л</w:t>
      </w:r>
      <w:r>
        <w:rPr>
          <w:sz w:val="28"/>
        </w:rPr>
        <w:t xml:space="preserve">.д. 5). </w:t>
      </w:r>
    </w:p>
    <w:p w:rsidR="005C2A4F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</w:t>
      </w:r>
      <w:r>
        <w:rPr>
          <w:sz w:val="28"/>
        </w:rPr>
        <w:t xml:space="preserve">го должностного лица о прохождении </w:t>
      </w:r>
      <w:r>
        <w:rPr>
          <w:sz w:val="28"/>
        </w:rPr>
        <w:t>Коробко</w:t>
      </w:r>
      <w:r>
        <w:rPr>
          <w:sz w:val="28"/>
        </w:rPr>
        <w:t xml:space="preserve"> А.В.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Коробко</w:t>
      </w:r>
      <w:r>
        <w:rPr>
          <w:sz w:val="28"/>
        </w:rPr>
        <w:t xml:space="preserve"> А.В. на медицинское освидетельствование соответствуют требованиям Правил освидетельствования лица, котор</w:t>
      </w:r>
      <w:r>
        <w:rPr>
          <w:sz w:val="28"/>
        </w:rPr>
        <w:t xml:space="preserve">ое управляет транспортным средством, на состояние алкогольного </w:t>
      </w:r>
      <w:r>
        <w:rPr>
          <w:sz w:val="28"/>
        </w:rPr>
        <w:t>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</w:t>
      </w:r>
      <w:r>
        <w:rPr>
          <w:sz w:val="28"/>
        </w:rPr>
        <w:t xml:space="preserve">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5C2A4F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</w:t>
      </w:r>
      <w:r>
        <w:rPr>
          <w:sz w:val="28"/>
        </w:rPr>
        <w:t>го имущественное положение, обстоятельства, смягчающие и отягчающие административную ответственность.</w:t>
      </w:r>
    </w:p>
    <w:p w:rsidR="005C2A4F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Коробко</w:t>
      </w:r>
      <w:r>
        <w:rPr>
          <w:sz w:val="28"/>
        </w:rPr>
        <w:t xml:space="preserve"> А.В. не истек, обстоятельств, исклю</w:t>
      </w:r>
      <w:r>
        <w:rPr>
          <w:sz w:val="28"/>
        </w:rPr>
        <w:t>чающих производство по делу, не имеется.</w:t>
      </w:r>
    </w:p>
    <w:p w:rsidR="005C2A4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</w:t>
      </w:r>
      <w:r>
        <w:rPr>
          <w:sz w:val="28"/>
        </w:rPr>
        <w:t>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C2A4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признание вины </w:t>
      </w:r>
      <w:r>
        <w:rPr>
          <w:sz w:val="28"/>
        </w:rPr>
        <w:t>Коробко</w:t>
      </w:r>
      <w:r>
        <w:rPr>
          <w:sz w:val="28"/>
        </w:rPr>
        <w:t xml:space="preserve"> А.</w:t>
      </w:r>
      <w:r>
        <w:rPr>
          <w:sz w:val="28"/>
        </w:rPr>
        <w:t>В., а также нахождение на иждивении несовершеннолетнего ребенка,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</w:t>
      </w:r>
      <w:r>
        <w:rPr>
          <w:sz w:val="28"/>
        </w:rPr>
        <w:t xml:space="preserve"> личности </w:t>
      </w:r>
      <w:r>
        <w:rPr>
          <w:sz w:val="28"/>
        </w:rPr>
        <w:t>Коробко</w:t>
      </w:r>
      <w:r>
        <w:rPr>
          <w:sz w:val="28"/>
        </w:rPr>
        <w:t xml:space="preserve"> А.В. и его имущественное положение, мировой судья пришел к выводу о возможности назначить ему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5C2A4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5C2A4F" w:rsidP="00A1721E">
      <w:pPr>
        <w:jc w:val="center"/>
      </w:pPr>
      <w:r>
        <w:rPr>
          <w:sz w:val="28"/>
        </w:rPr>
        <w:t>ПОСТАНОВИЛ:</w:t>
      </w:r>
    </w:p>
    <w:p w:rsidR="005C2A4F">
      <w:pPr>
        <w:widowControl w:val="0"/>
        <w:ind w:firstLine="708"/>
        <w:jc w:val="both"/>
      </w:pPr>
      <w:r>
        <w:rPr>
          <w:b/>
          <w:sz w:val="28"/>
        </w:rPr>
        <w:t>Коробко</w:t>
      </w:r>
      <w:r>
        <w:rPr>
          <w:b/>
          <w:sz w:val="28"/>
        </w:rPr>
        <w:t xml:space="preserve"> Андрея Валериевича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</w:t>
      </w:r>
      <w:r>
        <w:rPr>
          <w:sz w:val="28"/>
        </w:rPr>
        <w:t>об административных правонарушениях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5C2A4F">
      <w:pPr>
        <w:ind w:firstLine="708"/>
        <w:jc w:val="both"/>
      </w:pPr>
      <w:r>
        <w:rPr>
          <w:sz w:val="28"/>
        </w:rPr>
        <w:t>Штраф подле</w:t>
      </w:r>
      <w:r>
        <w:rPr>
          <w:sz w:val="28"/>
        </w:rPr>
        <w:t xml:space="preserve">жит уплате по реквизитам: получатель платежа: УФК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ЦБ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18810491196</w:t>
      </w:r>
      <w:r>
        <w:rPr>
          <w:sz w:val="28"/>
        </w:rPr>
        <w:t>000012508, назначение платежа – административный штраф.</w:t>
      </w:r>
    </w:p>
    <w:p w:rsidR="005C2A4F">
      <w:pPr>
        <w:widowControl w:val="0"/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5C2A4F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rPr>
          <w:sz w:val="28"/>
        </w:rPr>
        <w:t>ня вступления постановления о наложении административного штрафа в законную силу.</w:t>
      </w:r>
    </w:p>
    <w:p w:rsidR="005C2A4F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</w:t>
      </w:r>
      <w:r>
        <w:rPr>
          <w:sz w:val="28"/>
        </w:rPr>
        <w:t>авонарушениях будет взыскана в принудительном порядке</w:t>
      </w:r>
    </w:p>
    <w:p w:rsidR="005C2A4F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</w:t>
      </w:r>
      <w:r>
        <w:rPr>
          <w:sz w:val="28"/>
        </w:rPr>
        <w:t xml:space="preserve">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</w:t>
      </w:r>
      <w:r>
        <w:rPr>
          <w:sz w:val="28"/>
        </w:rPr>
        <w:t>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</w:t>
      </w:r>
      <w:r>
        <w:rPr>
          <w:sz w:val="28"/>
        </w:rPr>
        <w:t xml:space="preserve">зъятия у него соответствующего удостоверения. </w:t>
      </w:r>
    </w:p>
    <w:p w:rsidR="005C2A4F">
      <w:pPr>
        <w:widowControl w:val="0"/>
        <w:ind w:firstLine="426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</w:t>
      </w:r>
      <w:r>
        <w:rPr>
          <w:sz w:val="28"/>
        </w:rPr>
        <w:t xml:space="preserve">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C2A4F">
      <w:pPr>
        <w:widowControl w:val="0"/>
        <w:ind w:firstLine="426"/>
        <w:jc w:val="both"/>
      </w:pPr>
      <w:r>
        <w:rPr>
          <w:sz w:val="28"/>
        </w:rPr>
        <w:t>Постановление изготовлено в окончательной форме 25 сентября 2019 года.</w:t>
      </w:r>
    </w:p>
    <w:p w:rsidR="005C2A4F">
      <w:pPr>
        <w:ind w:firstLine="426"/>
        <w:jc w:val="both"/>
      </w:pPr>
      <w:r>
        <w:rPr>
          <w:sz w:val="28"/>
        </w:rPr>
        <w:t>Миро</w:t>
      </w:r>
      <w:r>
        <w:rPr>
          <w:sz w:val="28"/>
        </w:rPr>
        <w:t xml:space="preserve">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C2A4F">
      <w:pPr>
        <w:widowControl w:val="0"/>
        <w:ind w:firstLine="708"/>
        <w:jc w:val="both"/>
      </w:pPr>
    </w:p>
    <w:sectPr w:rsidSect="005C2A4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C2A4F"/>
    <w:rsid w:val="005C2A4F"/>
    <w:rsid w:val="00A172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46a9b456fc041022585b2d13cda9d666fc11ffd4/" TargetMode="External" /><Relationship Id="rId11" Type="http://schemas.openxmlformats.org/officeDocument/2006/relationships/hyperlink" Target="http://www.consultant.ru/document/cons_doc_LAW_34661/747b7ded7acccf4fbd94a98fe212713ae1845601/" TargetMode="External" /><Relationship Id="rId12" Type="http://schemas.openxmlformats.org/officeDocument/2006/relationships/hyperlink" Target="http://www.consultant.ru/document/cons_doc_LAW_34661/2b9c275e93d89b76f6160cbf616136b68b14711b/" TargetMode="External" /><Relationship Id="rId13" Type="http://schemas.openxmlformats.org/officeDocument/2006/relationships/hyperlink" Target="http://www.consultant.ru/document/cons_doc_LAW_34661/86eb9da50d2bebf0f8320070bcc298ad5a93d41a/" TargetMode="External" /><Relationship Id="rId14" Type="http://schemas.openxmlformats.org/officeDocument/2006/relationships/hyperlink" Target="https://rospravosudie.com/law/%D0%A1%D1%82%D0%B0%D1%82%D1%8C%D1%8F_27.12_%D0%9A%D0%BE%D0%90%D0%9F_%D0%A0%D0%A4" TargetMode="External" /><Relationship Id="rId15" Type="http://schemas.openxmlformats.org/officeDocument/2006/relationships/hyperlink" Target="consultantplus://offline/ref=C6FD6639B152F9EB29462D322C0F772BD7A7C925549203E37510F366D04FD320DF9895FA5509E3B424m9I" TargetMode="External" /><Relationship Id="rId16" Type="http://schemas.openxmlformats.org/officeDocument/2006/relationships/hyperlink" Target="consultantplus://offline/ref=7C3DC81884B20132000F56C71226AEA68BC6F6B8991B1F9862598B015B5177BCA2A2C6A07C71jDw6J" TargetMode="External" /><Relationship Id="rId17" Type="http://schemas.openxmlformats.org/officeDocument/2006/relationships/hyperlink" Target="consultantplus://offline/ref=6A489704281C327D3905E6B423CD1EEABB04077CDDD463F4F261DFBF38C9FE02B7C15DFF0A42j1xAJ" TargetMode="External" /><Relationship Id="rId18" Type="http://schemas.openxmlformats.org/officeDocument/2006/relationships/hyperlink" Target="https://rospravosudie.com/law/%D0%A1%D1%82%D0%B0%D1%82%D1%8C%D1%8F_26.7_%D0%9A%D0%BE%D0%90%D0%9F_%D0%A0%D0%A4" TargetMode="External" /><Relationship Id="rId19" Type="http://schemas.openxmlformats.org/officeDocument/2006/relationships/hyperlink" Target="https://rospravosudie.com/law/%D0%A1%D1%82%D0%B0%D1%82%D1%8C%D1%8F_12.8_%D0%9A%D0%BE%D0%90%D0%9F_%D0%A0%D0%A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9A715240A733B3B21D7273AABDD5304C3D06555FD360A70CDE794FE8081A5CA06D65E8C5669oFsFJ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google.de/url?sa=t&amp;rct=j&amp;q=&amp;esrc=s&amp;source=web&amp;cd=1&amp;cad=rja&amp;uact=8&amp;ved=0ahUKEwjzvbnQy-XWAhUnMJoKHXP2CbkQFggmMAA&amp;url=https%3A%2F%2Fru.wikipedia.org%2Fwiki%2FOpel_Vectra&amp;usg=AOvVaw3rRegxtBIMIL8KrZRBYtM8" TargetMode="External" /><Relationship Id="rId5" Type="http://schemas.openxmlformats.org/officeDocument/2006/relationships/hyperlink" Target="http://www.consultant.ru/document/cons_doc_LAW_34661/aa69183ecd988ed365aa7b0e5fffb687dc479b71/" TargetMode="External" /><Relationship Id="rId6" Type="http://schemas.openxmlformats.org/officeDocument/2006/relationships/hyperlink" Target="http://www.consultant.ru/document/cons_doc_LAW_34661/27b951a9ca374e6081930cfff85eabd581a523b1/" TargetMode="External" /><Relationship Id="rId7" Type="http://schemas.openxmlformats.org/officeDocument/2006/relationships/hyperlink" Target="http://www.consultant.ru/document/cons_doc_LAW_81649/" TargetMode="External" /><Relationship Id="rId8" Type="http://schemas.openxmlformats.org/officeDocument/2006/relationships/hyperlink" Target="http://www.consultant.ru/document/cons_doc_LAW_125958/" TargetMode="External" /><Relationship Id="rId9" Type="http://schemas.openxmlformats.org/officeDocument/2006/relationships/hyperlink" Target="http://www.consultant.ru/document/cons_doc_LAW_77976/4e6635918941a9bde2a00e5de8d0f996fead9c0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