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A1625">
      <w:pPr>
        <w:widowControl w:val="0"/>
        <w:spacing w:after="274" w:line="293" w:lineRule="atLeast"/>
        <w:ind w:left="5700" w:right="20"/>
        <w:jc w:val="right"/>
      </w:pPr>
      <w:r>
        <w:rPr>
          <w:sz w:val="25"/>
        </w:rPr>
        <w:t>Дело №5-72-358/2024 УИД 91MS0072-телефон-телефон-34</w:t>
      </w:r>
    </w:p>
    <w:p w:rsidR="00BA1625" w:rsidRPr="0035390A">
      <w:pPr>
        <w:keepNext/>
        <w:keepLines/>
        <w:widowControl w:val="0"/>
        <w:spacing w:after="307" w:line="250" w:lineRule="atLeast"/>
        <w:jc w:val="center"/>
        <w:rPr>
          <w:color w:val="000000" w:themeColor="text1"/>
        </w:rPr>
      </w:pPr>
      <w:r w:rsidRPr="0035390A">
        <w:rPr>
          <w:b/>
          <w:color w:val="000000" w:themeColor="text1"/>
          <w:spacing w:val="70"/>
          <w:sz w:val="25"/>
        </w:rPr>
        <w:t>ПОСТАНОВЛЕНИЕ</w:t>
      </w:r>
    </w:p>
    <w:p w:rsidR="00BA1625">
      <w:pPr>
        <w:widowControl w:val="0"/>
        <w:spacing w:after="188" w:line="250" w:lineRule="atLeast"/>
        <w:ind w:left="20" w:firstLine="700"/>
        <w:jc w:val="both"/>
      </w:pPr>
      <w:r>
        <w:rPr>
          <w:sz w:val="25"/>
        </w:rPr>
        <w:t xml:space="preserve">03 сентября 2024 года                                                               </w:t>
      </w:r>
      <w:r>
        <w:rPr>
          <w:sz w:val="25"/>
        </w:rPr>
        <w:t xml:space="preserve">г. Саки, ул. </w:t>
      </w:r>
      <w:r>
        <w:rPr>
          <w:sz w:val="25"/>
        </w:rPr>
        <w:t>Трудовая</w:t>
      </w:r>
      <w:r>
        <w:rPr>
          <w:sz w:val="25"/>
        </w:rPr>
        <w:t>, 8</w:t>
      </w:r>
    </w:p>
    <w:p w:rsidR="00BA1625">
      <w:pPr>
        <w:widowControl w:val="0"/>
        <w:spacing w:after="1" w:line="80" w:lineRule="atLeast"/>
        <w:ind w:left="1240"/>
      </w:pPr>
      <w:r>
        <w:rPr>
          <w:rFonts w:ascii="Calibri" w:eastAsia="Calibri" w:hAnsi="Calibri" w:cs="Calibri"/>
          <w:i/>
          <w:sz w:val="8"/>
        </w:rPr>
        <w:t>%'т</w:t>
      </w:r>
    </w:p>
    <w:p w:rsidR="00BA1625">
      <w:pPr>
        <w:widowControl w:val="0"/>
        <w:spacing w:line="288" w:lineRule="atLeast"/>
        <w:ind w:left="20" w:right="20" w:firstLine="700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Костюкова Е.В.,</w:t>
      </w:r>
    </w:p>
    <w:p w:rsidR="00BA1625">
      <w:pPr>
        <w:widowControl w:val="0"/>
        <w:spacing w:line="288" w:lineRule="atLeast"/>
        <w:ind w:left="20" w:right="20" w:firstLine="700"/>
        <w:jc w:val="both"/>
      </w:pPr>
      <w:r>
        <w:rPr>
          <w:sz w:val="25"/>
        </w:rPr>
        <w:t xml:space="preserve">с участием лица, привлекаемого к административной ответственности - </w:t>
      </w:r>
      <w:r>
        <w:rPr>
          <w:sz w:val="25"/>
        </w:rPr>
        <w:t>Безверхнего</w:t>
      </w:r>
      <w:r>
        <w:rPr>
          <w:sz w:val="25"/>
        </w:rPr>
        <w:t xml:space="preserve"> В.Н.,</w:t>
      </w:r>
    </w:p>
    <w:p w:rsidR="00BA1625">
      <w:pPr>
        <w:widowControl w:val="0"/>
        <w:spacing w:line="293" w:lineRule="atLeast"/>
        <w:ind w:left="20" w:right="20" w:firstLine="700"/>
        <w:jc w:val="both"/>
      </w:pPr>
      <w:r>
        <w:rPr>
          <w:sz w:val="25"/>
        </w:rPr>
        <w:t>рассмотрев дело об административном правонарушении, поступившее из Отделения Фонда пенсионного и социального страхования Российской Федерации по адрес в отношении должнос</w:t>
      </w:r>
      <w:r>
        <w:rPr>
          <w:sz w:val="25"/>
        </w:rPr>
        <w:t>тного лица -</w:t>
      </w:r>
    </w:p>
    <w:p w:rsidR="00BA1625">
      <w:pPr>
        <w:widowControl w:val="0"/>
        <w:spacing w:line="293" w:lineRule="atLeast"/>
        <w:ind w:left="20" w:right="20" w:firstLine="700"/>
        <w:jc w:val="both"/>
      </w:pPr>
      <w:r>
        <w:rPr>
          <w:sz w:val="25"/>
        </w:rPr>
        <w:t xml:space="preserve">Председателя Веселовского сельского совета - Главы администрации Веселовского адрес </w:t>
      </w:r>
      <w:r>
        <w:rPr>
          <w:sz w:val="25"/>
        </w:rPr>
        <w:t>Безверхнего</w:t>
      </w:r>
      <w:r>
        <w:rPr>
          <w:sz w:val="25"/>
        </w:rPr>
        <w:t xml:space="preserve"> Виталия Николаевича, паспортные данные, гражданина РФ (паспортные данные), получившего высшее образование, женатого, несовершеннолетних детей не им</w:t>
      </w:r>
      <w:r>
        <w:rPr>
          <w:sz w:val="25"/>
        </w:rPr>
        <w:t>еющего, ранее не привлекаемого к административной ответственности, зарегистрированного по адресу: адрес,</w:t>
      </w:r>
    </w:p>
    <w:p w:rsidR="00BA1625">
      <w:pPr>
        <w:widowControl w:val="0"/>
        <w:spacing w:line="293" w:lineRule="atLeast"/>
        <w:ind w:left="20" w:right="20" w:firstLine="700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ч. 2 ст. 15.33 Кодекса Российской Федерации об административных</w:t>
      </w:r>
      <w:r>
        <w:rPr>
          <w:sz w:val="25"/>
        </w:rPr>
        <w:t xml:space="preserve"> правонарушениях,</w:t>
      </w:r>
    </w:p>
    <w:p w:rsidR="00BA1625" w:rsidRPr="0035390A">
      <w:pPr>
        <w:keepNext/>
        <w:keepLines/>
        <w:widowControl w:val="0"/>
        <w:spacing w:after="236" w:line="293" w:lineRule="atLeast"/>
        <w:ind w:left="280"/>
        <w:jc w:val="center"/>
        <w:rPr>
          <w:color w:val="000000" w:themeColor="text1"/>
        </w:rPr>
      </w:pPr>
      <w:r w:rsidRPr="0035390A">
        <w:rPr>
          <w:b/>
          <w:color w:val="000000" w:themeColor="text1"/>
          <w:sz w:val="25"/>
        </w:rPr>
        <w:t>УСТАНОВИЛ:</w:t>
      </w:r>
    </w:p>
    <w:p w:rsidR="00BA1625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 xml:space="preserve">дата </w:t>
      </w:r>
      <w:r>
        <w:rPr>
          <w:sz w:val="25"/>
        </w:rPr>
        <w:t>в</w:t>
      </w:r>
      <w:r>
        <w:rPr>
          <w:sz w:val="25"/>
        </w:rPr>
        <w:t xml:space="preserve"> время </w:t>
      </w:r>
      <w:r>
        <w:rPr>
          <w:sz w:val="25"/>
        </w:rPr>
        <w:t>Безверхний</w:t>
      </w:r>
      <w:r>
        <w:rPr>
          <w:sz w:val="25"/>
        </w:rPr>
        <w:t xml:space="preserve"> В.Н., являясь Председателем Веселовского сельского совета - Главы администрации Веселовского адрес, расположенного по адресу: адрес, </w:t>
      </w:r>
      <w:r>
        <w:rPr>
          <w:sz w:val="25"/>
        </w:rPr>
        <w:t>зд</w:t>
      </w:r>
      <w:r>
        <w:rPr>
          <w:sz w:val="25"/>
        </w:rPr>
        <w:t>. 14, нарушил ч. 1 ст. 24 Федерального закона № 125 «Об обязательном</w:t>
      </w:r>
      <w:r>
        <w:rPr>
          <w:sz w:val="25"/>
        </w:rPr>
        <w:t xml:space="preserve"> социальном страховании от несчастных случаев на производстве и профессиональных заболеваний» от дата, а именно: дата в Отделение наименование организации АИС ПФР-2 несвоевременно предоставил сведения о начисленных страховых взносах на </w:t>
      </w:r>
      <w:r>
        <w:rPr>
          <w:sz w:val="25"/>
        </w:rPr>
        <w:t>обязательное социаль</w:t>
      </w:r>
      <w:r>
        <w:rPr>
          <w:sz w:val="25"/>
        </w:rPr>
        <w:t>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</w:t>
      </w:r>
      <w:r>
        <w:rPr>
          <w:sz w:val="25"/>
        </w:rPr>
        <w:t xml:space="preserve"> от несчастных случаев на производстве и профессиональных заболеваний (ЕФС-1)») за Год дата, чем нарушил установленный законодательством срок для предоставления отчетности, то есть не позднее дата.</w:t>
      </w:r>
    </w:p>
    <w:p w:rsidR="00BA1625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 xml:space="preserve">В 'судебном заседании должностное лицо </w:t>
      </w:r>
      <w:r>
        <w:rPr>
          <w:sz w:val="25"/>
        </w:rPr>
        <w:t>Безверхний</w:t>
      </w:r>
      <w:r>
        <w:rPr>
          <w:sz w:val="25"/>
        </w:rPr>
        <w:t xml:space="preserve"> В.Н. не </w:t>
      </w:r>
      <w:r>
        <w:rPr>
          <w:sz w:val="25"/>
        </w:rPr>
        <w:t>оспаривал фактические обстоятельства дела, изложенные в протоколе об административном правонарушении, при этом пояснил суду следующее. Нарушение в части несвоевременного предоставления отчетности было допущено по вине бухгалтера</w:t>
      </w:r>
    </w:p>
    <w:p w:rsidR="00BA1625">
      <w:pPr>
        <w:widowControl w:val="0"/>
        <w:spacing w:line="298" w:lineRule="atLeast"/>
        <w:ind w:left="20" w:right="20"/>
        <w:jc w:val="both"/>
      </w:pPr>
      <w:r>
        <w:rPr>
          <w:sz w:val="25"/>
        </w:rPr>
        <w:t>фио</w:t>
      </w:r>
      <w:r>
        <w:rPr>
          <w:sz w:val="25"/>
        </w:rPr>
        <w:t>, занимающую должн</w:t>
      </w:r>
      <w:r>
        <w:rPr>
          <w:sz w:val="25"/>
        </w:rPr>
        <w:t xml:space="preserve">ость в МКУ «ЖКХ-РЕСУРС» адрес, осуществляющую ведение бухгалтерского учета Администрации Веселовского адрес на основании пункта 1.1.2 Соглашения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 3 «О приеме части полномочий муниципального образования Веселовского адрес по вопросам составления пр</w:t>
      </w:r>
      <w:r>
        <w:rPr>
          <w:sz w:val="25"/>
        </w:rPr>
        <w:t>оектов бюджета, исполнения бюджета, осуществления бухгалтерского учета и составления бухгалтерской и бюджетной отчетности».</w:t>
      </w:r>
    </w:p>
    <w:p w:rsidR="00BA1625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 xml:space="preserve">К материалам дела приобщены копии следующих документов: копия Приказа (распоряжений) о приеме работника на работу № 22-лс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; к</w:t>
      </w:r>
      <w:r>
        <w:rPr>
          <w:sz w:val="25"/>
        </w:rPr>
        <w:t xml:space="preserve">опия должностной инструкции бухгалтера, осуществляющего ведение бухгалтерского учета администрации Веселовского адрес МКУ «ЖКХ-РЕСУРС» адрес, утвержденной директором </w:t>
      </w:r>
      <w:r>
        <w:rPr>
          <w:sz w:val="25"/>
        </w:rPr>
        <w:t>фио</w:t>
      </w:r>
      <w:r>
        <w:rPr>
          <w:sz w:val="25"/>
        </w:rPr>
        <w:t xml:space="preserve"> дата; копия Соглашения № 3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«О приеме части полномочий муниципального образован</w:t>
      </w:r>
      <w:r>
        <w:rPr>
          <w:sz w:val="25"/>
        </w:rPr>
        <w:t>ия Веселовского адрес по вопросам составления проектов бюджета, исполнения бюджета, осуществления бухгалтерского учета и составления бухгалтерской и бюджетной отчетности».</w:t>
      </w:r>
    </w:p>
    <w:p w:rsidR="00BA1625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 xml:space="preserve">Выслушав должностное лицо </w:t>
      </w:r>
      <w:r>
        <w:rPr>
          <w:sz w:val="25"/>
        </w:rPr>
        <w:t>Безверхнего</w:t>
      </w:r>
      <w:r>
        <w:rPr>
          <w:sz w:val="25"/>
        </w:rPr>
        <w:t xml:space="preserve"> В.Н., исследовав материалы дела и предоставлен</w:t>
      </w:r>
      <w:r>
        <w:rPr>
          <w:sz w:val="25"/>
        </w:rPr>
        <w:t xml:space="preserve">ные копии документов, мировой судья пришел к выводу о наличии в действиях должностного лица </w:t>
      </w:r>
      <w:r>
        <w:rPr>
          <w:sz w:val="25"/>
        </w:rPr>
        <w:t>Безверхного</w:t>
      </w:r>
      <w:r>
        <w:rPr>
          <w:sz w:val="25"/>
        </w:rPr>
        <w:t xml:space="preserve"> В.Н. состава правонарушения, предусмотренного ч. 2 ст. 15.33 КоАП РФ, исходя из следующего.</w:t>
      </w:r>
    </w:p>
    <w:p w:rsidR="00BA1625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>В соответствии с ч. 1 ст. 2.1 КоАП РФ, административным прав</w:t>
      </w:r>
      <w:r>
        <w:rPr>
          <w:sz w:val="25"/>
        </w:rPr>
        <w:t>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</w:t>
      </w:r>
    </w:p>
    <w:p w:rsidR="00BA1625">
      <w:pPr>
        <w:widowControl w:val="0"/>
        <w:spacing w:line="298" w:lineRule="atLeast"/>
        <w:ind w:left="20" w:right="20"/>
        <w:jc w:val="both"/>
      </w:pPr>
      <w:r>
        <w:rPr>
          <w:sz w:val="25"/>
        </w:rPr>
        <w:t>Российской Федерации об административных правонарушениях установлена административная ответственн</w:t>
      </w:r>
      <w:r>
        <w:rPr>
          <w:sz w:val="25"/>
        </w:rPr>
        <w:t>ость.</w:t>
      </w:r>
    </w:p>
    <w:p w:rsidR="00BA1625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>В силу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A1625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>Часть 2 статьи 15.33 КоАП РФ</w:t>
      </w:r>
      <w:r>
        <w:rPr>
          <w:sz w:val="25"/>
        </w:rPr>
        <w:t xml:space="preserve"> предусматривает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</w:t>
      </w:r>
    </w:p>
    <w:p w:rsidR="00BA1625">
      <w:pPr>
        <w:widowControl w:val="0"/>
        <w:spacing w:line="298" w:lineRule="atLeast"/>
        <w:ind w:left="20" w:right="20"/>
        <w:jc w:val="both"/>
      </w:pPr>
      <w:r>
        <w:rPr>
          <w:sz w:val="25"/>
        </w:rPr>
        <w:t>профессиональных заболеваний сроков представления расчета по начисленным и упл</w:t>
      </w:r>
      <w:r>
        <w:rPr>
          <w:sz w:val="25"/>
        </w:rPr>
        <w:t>аченным страховым взносам в территориальные органы Фонда социального страхования Российской Федерации.</w:t>
      </w:r>
    </w:p>
    <w:p w:rsidR="00BA1625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>Согласно ч. 1 ст. 24 Федерального закона № 125 «Об обязательном социальном страховании от несчастных случаев на производстве и профессиональных заболеван</w:t>
      </w:r>
      <w:r>
        <w:rPr>
          <w:sz w:val="25"/>
        </w:rPr>
        <w:t>ий» (в редакции, действующей на момент совершения административного правонарушения)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</w:t>
      </w:r>
      <w:r>
        <w:rPr>
          <w:sz w:val="25"/>
        </w:rPr>
        <w:t>осам: на бумажном носителе не позднее 20-го числа месяца, следующего за отчетным периодом</w:t>
      </w:r>
      <w:r>
        <w:rPr>
          <w:sz w:val="25"/>
        </w:rPr>
        <w:t>; в форме электронного документа не позднее 25-го числа месяца, следующего за отчетным периодом.</w:t>
      </w:r>
    </w:p>
    <w:p w:rsidR="00BA1625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 xml:space="preserve">Виновность должностного лица </w:t>
      </w:r>
      <w:r>
        <w:rPr>
          <w:sz w:val="25"/>
        </w:rPr>
        <w:t>Безверхного</w:t>
      </w:r>
      <w:r>
        <w:rPr>
          <w:sz w:val="25"/>
        </w:rPr>
        <w:t xml:space="preserve"> В.Н. в совершении администрат</w:t>
      </w:r>
      <w:r>
        <w:rPr>
          <w:sz w:val="25"/>
        </w:rPr>
        <w:t xml:space="preserve">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444925 </w:t>
      </w:r>
      <w:r>
        <w:rPr>
          <w:sz w:val="25"/>
        </w:rPr>
        <w:t>от</w:t>
      </w:r>
      <w:r>
        <w:rPr>
          <w:sz w:val="25"/>
        </w:rPr>
        <w:t xml:space="preserve"> дата; </w:t>
      </w:r>
      <w:r>
        <w:rPr>
          <w:sz w:val="25"/>
        </w:rPr>
        <w:t>сведениями о начисленных страховых взносах на обязательное социальное стра</w:t>
      </w:r>
      <w:r>
        <w:rPr>
          <w:sz w:val="25"/>
        </w:rPr>
        <w:t>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</w:t>
      </w:r>
      <w:r>
        <w:rPr>
          <w:sz w:val="25"/>
        </w:rPr>
        <w:t xml:space="preserve">астных случаев на производстве и профессиональных заболеваний (ЕФС-1)») за Год дата и </w:t>
      </w:r>
      <w:r>
        <w:rPr>
          <w:sz w:val="25"/>
        </w:rPr>
        <w:t>скрин</w:t>
      </w:r>
      <w:r>
        <w:rPr>
          <w:sz w:val="25"/>
        </w:rPr>
        <w:t>-копия регистрации Сведений по форме ЕФС-1 из компонента «Фронт-Офис» АИС</w:t>
      </w:r>
      <w:r>
        <w:rPr>
          <w:sz w:val="25"/>
        </w:rPr>
        <w:t xml:space="preserve"> ПФР-2; уведомлением о регистрации юридического лица в территориальном органе СФР; </w:t>
      </w:r>
      <w:r>
        <w:rPr>
          <w:sz w:val="25"/>
        </w:rPr>
        <w:t xml:space="preserve">выпиской </w:t>
      </w:r>
      <w:r>
        <w:rPr>
          <w:sz w:val="25"/>
        </w:rPr>
        <w:t>из ЕГРЮЛ.</w:t>
      </w:r>
    </w:p>
    <w:p w:rsidR="00BA1625">
      <w:pPr>
        <w:widowControl w:val="0"/>
        <w:spacing w:line="293" w:lineRule="atLeast"/>
        <w:ind w:left="20" w:right="20" w:firstLine="700"/>
        <w:jc w:val="both"/>
      </w:pPr>
      <w:r>
        <w:rPr>
          <w:sz w:val="25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</w:t>
      </w:r>
      <w:r>
        <w:rPr>
          <w:sz w:val="25"/>
        </w:rPr>
        <w:t>лечения к административной ответственности.</w:t>
      </w:r>
    </w:p>
    <w:p w:rsidR="00BA1625">
      <w:pPr>
        <w:widowControl w:val="0"/>
        <w:spacing w:line="293" w:lineRule="atLeast"/>
        <w:ind w:left="20" w:right="20" w:firstLine="700"/>
        <w:jc w:val="both"/>
      </w:pPr>
      <w:r>
        <w:rPr>
          <w:sz w:val="25"/>
        </w:rPr>
        <w:t xml:space="preserve">Действия должностного лица </w:t>
      </w:r>
      <w:r>
        <w:rPr>
          <w:sz w:val="25"/>
        </w:rPr>
        <w:t>Безверхного</w:t>
      </w:r>
      <w:r>
        <w:rPr>
          <w:sz w:val="25"/>
        </w:rPr>
        <w:t xml:space="preserve"> В.Н. правильно квалифицированы по ч. 2 ст. 15.33 КоАП РФ как нарушение установленных законодательством Российской Федерации об обязательном социальном страховании от несчаст</w:t>
      </w:r>
      <w:r>
        <w:rPr>
          <w:sz w:val="25"/>
        </w:rPr>
        <w:t>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BA1625">
      <w:pPr>
        <w:widowControl w:val="0"/>
        <w:spacing w:line="293" w:lineRule="atLeast"/>
        <w:ind w:left="20" w:right="20" w:firstLine="700"/>
        <w:jc w:val="both"/>
      </w:pPr>
      <w:r>
        <w:rPr>
          <w:sz w:val="25"/>
        </w:rPr>
        <w:t xml:space="preserve">Согласно ст. 4.1 ч. 2 КоАП РФ при назначении </w:t>
      </w:r>
      <w:r>
        <w:rPr>
          <w:sz w:val="25"/>
        </w:rPr>
        <w:t>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A1625">
      <w:pPr>
        <w:widowControl w:val="0"/>
        <w:spacing w:line="293" w:lineRule="atLeast"/>
        <w:ind w:left="20" w:right="20" w:firstLine="700"/>
        <w:jc w:val="both"/>
      </w:pPr>
      <w:r>
        <w:rPr>
          <w:sz w:val="25"/>
        </w:rPr>
        <w:t>Обстоятельством, смягчающим админис</w:t>
      </w:r>
      <w:r>
        <w:rPr>
          <w:sz w:val="25"/>
        </w:rPr>
        <w:t>тративную ответственность, согласно ст. 4.2 КоАП РФ - мировой судья признает полное признание вины.</w:t>
      </w:r>
    </w:p>
    <w:p w:rsidR="00BA1625">
      <w:pPr>
        <w:widowControl w:val="0"/>
        <w:spacing w:line="293" w:lineRule="atLeast"/>
        <w:ind w:left="20" w:right="20" w:firstLine="700"/>
        <w:jc w:val="both"/>
      </w:pPr>
      <w:r>
        <w:rPr>
          <w:sz w:val="25"/>
        </w:rPr>
        <w:t>Обстоятельством, отягчающим административную ответственность, согласно ст. 4.3 КоАП РФ - мировой судья признает повторное совершение однородного администрат</w:t>
      </w:r>
      <w:r>
        <w:rPr>
          <w:sz w:val="25"/>
        </w:rPr>
        <w:t xml:space="preserve">ивного правонарушения (дело № 5-72-248/2024, постановление мирового судьи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по ч. 4 ст. 15.33 КоАП РФ).</w:t>
      </w:r>
    </w:p>
    <w:p w:rsidR="00BA1625">
      <w:pPr>
        <w:widowControl w:val="0"/>
        <w:spacing w:line="293" w:lineRule="atLeast"/>
        <w:ind w:left="20" w:right="20" w:firstLine="700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наличие обстоятельств, смягчающих и отягчающих админ</w:t>
      </w:r>
      <w:r>
        <w:rPr>
          <w:sz w:val="25"/>
        </w:rPr>
        <w:t xml:space="preserve">истративную ответственность, учитывая данные о личности лица, привлекаемого к административной ответственности, имущественное положение, мировой судья пришел к выводу о необходимости назначения административного наказания в виде административного штрафа в </w:t>
      </w:r>
      <w:r>
        <w:rPr>
          <w:sz w:val="25"/>
        </w:rPr>
        <w:t>пределе санкции ч. 2 ст. 15.33 КоАП РФ.</w:t>
      </w:r>
    </w:p>
    <w:p w:rsidR="00BA1625">
      <w:pPr>
        <w:widowControl w:val="0"/>
        <w:spacing w:line="312" w:lineRule="atLeast"/>
        <w:ind w:left="20" w:right="20" w:firstLine="700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29.10, 29.11 КоАП РФ, мировой судья,</w:t>
      </w:r>
    </w:p>
    <w:p w:rsidR="00BA1625" w:rsidRPr="0035390A">
      <w:pPr>
        <w:keepNext/>
        <w:keepLines/>
        <w:widowControl w:val="0"/>
        <w:spacing w:after="260" w:line="250" w:lineRule="atLeast"/>
        <w:jc w:val="center"/>
        <w:rPr>
          <w:color w:val="000000" w:themeColor="text1"/>
        </w:rPr>
      </w:pPr>
      <w:r w:rsidRPr="0035390A">
        <w:rPr>
          <w:b/>
          <w:color w:val="000000" w:themeColor="text1"/>
          <w:sz w:val="25"/>
        </w:rPr>
        <w:t>ПОСТАНОВИЛ:</w:t>
      </w:r>
    </w:p>
    <w:p w:rsidR="00BA1625">
      <w:pPr>
        <w:widowControl w:val="0"/>
        <w:spacing w:line="302" w:lineRule="atLeast"/>
        <w:ind w:left="20" w:right="20" w:firstLine="700"/>
        <w:jc w:val="both"/>
      </w:pPr>
      <w:r>
        <w:rPr>
          <w:sz w:val="25"/>
        </w:rPr>
        <w:t xml:space="preserve">Должностное лицо - Председателя Веселовского сельского совета - Главу администрации Веселовского адрес </w:t>
      </w:r>
      <w:r>
        <w:rPr>
          <w:sz w:val="25"/>
        </w:rPr>
        <w:t>Безверхнего</w:t>
      </w:r>
      <w:r>
        <w:rPr>
          <w:sz w:val="25"/>
        </w:rPr>
        <w:t xml:space="preserve"> Витания Николаевича признать виновным в совершении административного правонарушения, ответственность за которое предусмотрена ч. 2 адрес Федерации об административных правонарушениях, и назначить ему наказание в виде административного штрафа в </w:t>
      </w:r>
      <w:r>
        <w:rPr>
          <w:sz w:val="25"/>
        </w:rPr>
        <w:t>размере сумма.</w:t>
      </w:r>
    </w:p>
    <w:p w:rsidR="00BA1625">
      <w:pPr>
        <w:widowControl w:val="0"/>
        <w:spacing w:line="250" w:lineRule="atLeast"/>
        <w:ind w:left="20" w:firstLine="700"/>
        <w:jc w:val="both"/>
      </w:pPr>
      <w:r>
        <w:rPr>
          <w:sz w:val="25"/>
        </w:rPr>
        <w:t>Штраф подлежит уплате по реквизитам:</w:t>
      </w:r>
    </w:p>
    <w:p w:rsidR="00BA1625">
      <w:pPr>
        <w:widowControl w:val="0"/>
        <w:spacing w:line="298" w:lineRule="atLeast"/>
        <w:ind w:right="20" w:firstLine="700"/>
        <w:jc w:val="both"/>
      </w:pPr>
      <w:r>
        <w:rPr>
          <w:sz w:val="25"/>
        </w:rPr>
        <w:t xml:space="preserve">Получатель: УФК по адрес (Отделение Фонда пенсионного и социального страхования Российской Федерации по адрес </w:t>
      </w:r>
      <w:r>
        <w:rPr>
          <w:sz w:val="25"/>
        </w:rPr>
        <w:t>л</w:t>
      </w:r>
      <w:r>
        <w:rPr>
          <w:sz w:val="25"/>
        </w:rPr>
        <w:t>/с 04754Ф75010)</w:t>
      </w:r>
    </w:p>
    <w:p w:rsidR="00BA1625">
      <w:pPr>
        <w:widowControl w:val="0"/>
        <w:spacing w:line="298" w:lineRule="atLeast"/>
        <w:ind w:firstLine="700"/>
        <w:jc w:val="both"/>
      </w:pPr>
      <w:r>
        <w:rPr>
          <w:sz w:val="25"/>
        </w:rPr>
        <w:t>ИНН: телефон КПП: 910201001</w:t>
      </w:r>
    </w:p>
    <w:p w:rsidR="00BA1625">
      <w:pPr>
        <w:widowControl w:val="0"/>
        <w:spacing w:line="298" w:lineRule="atLeast"/>
        <w:ind w:firstLine="700"/>
        <w:jc w:val="both"/>
      </w:pPr>
      <w:r>
        <w:rPr>
          <w:sz w:val="25"/>
        </w:rPr>
        <w:t>Корреспондентский счет: 40102810645370000035</w:t>
      </w:r>
    </w:p>
    <w:p w:rsidR="00BA1625">
      <w:pPr>
        <w:widowControl w:val="0"/>
        <w:spacing w:line="298" w:lineRule="atLeast"/>
        <w:ind w:firstLine="700"/>
        <w:jc w:val="both"/>
      </w:pPr>
      <w:r>
        <w:rPr>
          <w:sz w:val="25"/>
        </w:rPr>
        <w:t>Номе</w:t>
      </w:r>
      <w:r>
        <w:rPr>
          <w:sz w:val="25"/>
        </w:rPr>
        <w:t>р казначейского счета: 03100643000000017500 ^</w:t>
      </w:r>
    </w:p>
    <w:p w:rsidR="00BA1625">
      <w:pPr>
        <w:widowControl w:val="0"/>
        <w:spacing w:line="298" w:lineRule="atLeast"/>
        <w:ind w:right="20" w:firstLine="700"/>
        <w:jc w:val="both"/>
      </w:pPr>
      <w:r>
        <w:rPr>
          <w:sz w:val="25"/>
        </w:rPr>
        <w:t>Банк получателя: Отделение адрес Банка России//УФК по адрес</w:t>
      </w:r>
    </w:p>
    <w:p w:rsidR="00BA1625">
      <w:pPr>
        <w:widowControl w:val="0"/>
        <w:spacing w:line="298" w:lineRule="atLeast"/>
        <w:ind w:firstLine="700"/>
        <w:jc w:val="both"/>
      </w:pPr>
      <w:r>
        <w:rPr>
          <w:sz w:val="25"/>
        </w:rPr>
        <w:t>БИК: 013510002</w:t>
      </w:r>
    </w:p>
    <w:p w:rsidR="00BA1625">
      <w:pPr>
        <w:widowControl w:val="0"/>
        <w:spacing w:line="298" w:lineRule="atLeast"/>
        <w:ind w:firstLine="700"/>
        <w:jc w:val="both"/>
      </w:pPr>
      <w:r>
        <w:rPr>
          <w:sz w:val="25"/>
        </w:rPr>
        <w:t>УИН: 79791031308240065066</w:t>
      </w:r>
    </w:p>
    <w:p w:rsidR="00BA1625">
      <w:pPr>
        <w:widowControl w:val="0"/>
        <w:spacing w:line="298" w:lineRule="atLeast"/>
        <w:ind w:firstLine="700"/>
        <w:jc w:val="both"/>
      </w:pPr>
      <w:r>
        <w:rPr>
          <w:sz w:val="25"/>
        </w:rPr>
        <w:t>ОКТМО: 35701000</w:t>
      </w:r>
    </w:p>
    <w:p w:rsidR="00BA1625">
      <w:pPr>
        <w:widowControl w:val="0"/>
        <w:spacing w:line="298" w:lineRule="atLeast"/>
        <w:ind w:firstLine="700"/>
        <w:jc w:val="both"/>
      </w:pPr>
      <w:r>
        <w:rPr>
          <w:sz w:val="25"/>
        </w:rPr>
        <w:t xml:space="preserve">КБК (штраф) - телефон </w:t>
      </w:r>
      <w:r>
        <w:rPr>
          <w:sz w:val="25"/>
        </w:rPr>
        <w:t>телефон</w:t>
      </w:r>
      <w:r>
        <w:rPr>
          <w:sz w:val="25"/>
        </w:rPr>
        <w:t xml:space="preserve"> 140</w:t>
      </w:r>
    </w:p>
    <w:p w:rsidR="00BA1625">
      <w:pPr>
        <w:widowControl w:val="0"/>
        <w:spacing w:line="298" w:lineRule="atLeast"/>
        <w:ind w:right="20" w:firstLine="700"/>
        <w:jc w:val="both"/>
      </w:pPr>
      <w:r>
        <w:rPr>
          <w:sz w:val="25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расположенную по адресу: адрес.</w:t>
      </w:r>
    </w:p>
    <w:p w:rsidR="00BA1625">
      <w:pPr>
        <w:widowControl w:val="0"/>
        <w:spacing w:line="298" w:lineRule="atLeast"/>
        <w:ind w:right="20" w:firstLine="700"/>
        <w:jc w:val="both"/>
      </w:pPr>
      <w:r>
        <w:rPr>
          <w:sz w:val="25"/>
        </w:rPr>
        <w:t>Согласно ст. 32.2 Кодекса Росси</w:t>
      </w:r>
      <w:r>
        <w:rPr>
          <w:sz w:val="25"/>
        </w:rPr>
        <w:t>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rPr>
          <w:sz w:val="25"/>
        </w:rPr>
        <w:t>ую силу.</w:t>
      </w:r>
    </w:p>
    <w:p w:rsidR="00BA1625">
      <w:pPr>
        <w:widowControl w:val="0"/>
        <w:spacing w:line="298" w:lineRule="atLeast"/>
        <w:ind w:right="20" w:firstLine="700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BA1625">
      <w:pPr>
        <w:widowControl w:val="0"/>
        <w:spacing w:after="278" w:line="298" w:lineRule="atLeast"/>
        <w:ind w:right="20" w:firstLine="700"/>
        <w:jc w:val="both"/>
      </w:pPr>
      <w:r>
        <w:rPr>
          <w:sz w:val="25"/>
        </w:rPr>
        <w:t>Постановление може</w:t>
      </w:r>
      <w:r>
        <w:rPr>
          <w:sz w:val="25"/>
        </w:rPr>
        <w:t xml:space="preserve">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мирового судью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</w:t>
      </w:r>
      <w:r>
        <w:rPr>
          <w:sz w:val="25"/>
        </w:rPr>
        <w:t>со</w:t>
      </w:r>
      <w:r>
        <w:rPr>
          <w:sz w:val="25"/>
        </w:rPr>
        <w:t xml:space="preserve"> постановления.</w:t>
      </w:r>
    </w:p>
    <w:p w:rsidR="00BA1625">
      <w:pPr>
        <w:widowControl w:val="0"/>
        <w:spacing w:line="250" w:lineRule="atLeast"/>
        <w:ind w:firstLine="700"/>
      </w:pPr>
      <w:r>
        <w:rPr>
          <w:sz w:val="25"/>
        </w:rPr>
        <w:t>Мировой судья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25"/>
    <w:rsid w:val="0035390A"/>
    <w:rsid w:val="00BA16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