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35A19">
      <w:pPr>
        <w:jc w:val="right"/>
      </w:pPr>
      <w:r>
        <w:t xml:space="preserve">   № 5-72-379/2017</w:t>
      </w:r>
    </w:p>
    <w:p w:rsidR="00A77B3E">
      <w:r>
        <w:t xml:space="preserve">      </w:t>
      </w:r>
    </w:p>
    <w:p w:rsidR="00A77B3E" w:rsidP="00D35A19">
      <w:pPr>
        <w:jc w:val="center"/>
      </w:pPr>
      <w:r>
        <w:t>П О С Т А Н О В Л Е Н И Е</w:t>
      </w:r>
    </w:p>
    <w:p w:rsidR="00A77B3E" w:rsidP="00D35A19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>30 октября 2017 года                                                                                  г. Саки</w:t>
      </w:r>
    </w:p>
    <w:p w:rsidR="00A77B3E"/>
    <w:p w:rsidR="00A77B3E" w:rsidP="00D35A19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Федоренко Виталия Алексеевича, рассмотрев в открытом суде</w:t>
      </w:r>
      <w:r>
        <w:t xml:space="preserve">бном заседании материалы дела об административном правонарушении в отношении: </w:t>
      </w:r>
    </w:p>
    <w:p w:rsidR="00A77B3E" w:rsidP="00D35A19">
      <w:pPr>
        <w:jc w:val="both"/>
      </w:pPr>
      <w:r>
        <w:t>Федоренко Виталия Алексеевича, паспортные данные, УССР, гражданина Российской Федерации, не работающего, инвалида 2 группы, женатого, имеющего на иждивении несовершеннолетнего р</w:t>
      </w:r>
      <w:r>
        <w:t>ебенка, ранее не привлекаемого к административной ответственности, зарегистрированного и фактически проживающего по адресу: адрес,</w:t>
      </w:r>
    </w:p>
    <w:p w:rsidR="00A77B3E" w:rsidP="00D35A19">
      <w:pPr>
        <w:jc w:val="both"/>
      </w:pPr>
      <w:r>
        <w:t>привлекаемого к ответственности по ч. 1 ст. 20.25 Кодекса Российской Федерации об административных правонарушениях,</w:t>
      </w:r>
      <w:r>
        <w:tab/>
      </w:r>
      <w:r>
        <w:tab/>
      </w:r>
    </w:p>
    <w:p w:rsidR="00A77B3E" w:rsidP="00D35A19">
      <w:pPr>
        <w:jc w:val="both"/>
      </w:pPr>
    </w:p>
    <w:p w:rsidR="00A77B3E" w:rsidP="00D35A19">
      <w:pPr>
        <w:jc w:val="both"/>
      </w:pPr>
      <w:r>
        <w:t xml:space="preserve">      </w:t>
      </w:r>
      <w:r>
        <w:t xml:space="preserve">                                           У С Т А Н О В И Л:</w:t>
      </w:r>
    </w:p>
    <w:p w:rsidR="00A77B3E" w:rsidP="00D35A19">
      <w:pPr>
        <w:jc w:val="both"/>
      </w:pPr>
    </w:p>
    <w:p w:rsidR="00A77B3E" w:rsidP="00D35A19">
      <w:pPr>
        <w:jc w:val="both"/>
      </w:pPr>
      <w:r>
        <w:t xml:space="preserve">  30 октября 2017 года было установлено, что гражданин Федоренко В.А. в установленный  ч.1 ст. 32.2  </w:t>
      </w:r>
      <w:r>
        <w:t>КоАП</w:t>
      </w:r>
      <w:r>
        <w:t xml:space="preserve"> РФ 60-дневный срок не уплатил административный штраф в размере 30 000 рублей, наложенны</w:t>
      </w:r>
      <w:r>
        <w:t xml:space="preserve">й постановлением мирового судьи судебного участка № 72 </w:t>
      </w:r>
      <w:r>
        <w:t>Сакского</w:t>
      </w:r>
      <w:r>
        <w:t xml:space="preserve"> судебного района Республики Крым от дата по делу об административном правонарушении № 5-72-222/2017 по ч. 3 ст. 12.8 </w:t>
      </w:r>
      <w:r>
        <w:t>КоАП</w:t>
      </w:r>
      <w:r>
        <w:t xml:space="preserve"> РФ, то есть своими действиями совершил административное правонарушение</w:t>
      </w:r>
      <w:r>
        <w:t xml:space="preserve">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D35A19">
      <w:pPr>
        <w:jc w:val="both"/>
      </w:pPr>
      <w:r>
        <w:t xml:space="preserve">  </w:t>
      </w:r>
      <w:r>
        <w:tab/>
        <w:t xml:space="preserve">В судебном заседании Федоренко В.А. вину в совершении правонарушения, предусмотренного ч. 1 ст. 20.25  Кодекса Российской Федерации </w:t>
      </w:r>
      <w:r>
        <w:t xml:space="preserve">об административных правонарушениях (далее </w:t>
      </w:r>
      <w:r>
        <w:t>КоАП</w:t>
      </w:r>
      <w:r>
        <w:t xml:space="preserve"> РФ) признал полностью, в содеянном раскаялся. С ходатайством об отсрочки уплаты штрафа не обращался. Суду пояснил, что является инвалидом 2 группы, не работает, просил назначить минимальное наказание в виде о</w:t>
      </w:r>
      <w:r>
        <w:t>бязательных работ, сможет отработать в установленные часы.</w:t>
      </w:r>
    </w:p>
    <w:p w:rsidR="00A77B3E" w:rsidP="00D35A19">
      <w:pPr>
        <w:jc w:val="both"/>
      </w:pPr>
      <w:r>
        <w:t xml:space="preserve">  </w:t>
      </w:r>
      <w:r>
        <w:tab/>
        <w:t>Выслушав пояснения Федоренко В.А., исследовав письменные доказательства и фактические данные в совокупности, мировой судья приходит к выводу, что вина Федоренко В.А. во вменяемом ему правонаруше</w:t>
      </w:r>
      <w:r>
        <w:t xml:space="preserve">нии нашла своё подтверждение в судебном заседании и подтверждается следующими доказательствами: протоколом об административном правонарушении от дата № 976/17/82020-АП, постановлением мирового судьи судебного участка № 72 </w:t>
      </w:r>
      <w:r>
        <w:t>Сакского</w:t>
      </w:r>
      <w:r>
        <w:t xml:space="preserve"> судебного района Республи</w:t>
      </w:r>
      <w:r>
        <w:t xml:space="preserve">ки Крым по делу об административном правонарушении № 5-72-222/2017 от дата по ч. 3 ст. 12.8 </w:t>
      </w:r>
      <w:r>
        <w:t>КоАП</w:t>
      </w:r>
      <w:r>
        <w:t xml:space="preserve"> РФ, вступившим в </w:t>
      </w:r>
      <w:r>
        <w:t>законную силу дата, признательными показаниями Федоренко В.А., данными в судебном заседании.</w:t>
      </w:r>
    </w:p>
    <w:p w:rsidR="00A77B3E" w:rsidP="00D35A19">
      <w:pPr>
        <w:jc w:val="both"/>
      </w:pPr>
      <w:r>
        <w:t xml:space="preserve">             Согласно протоколу об административн</w:t>
      </w:r>
      <w:r>
        <w:t xml:space="preserve">ом правонарушении № 976/17/82020-АП от дата, он был составлен в отношении Федоренко В.А. за то, что он, будучи привлеченным к административной ответственности постановлением мирового судьи судебного участка № 72 </w:t>
      </w:r>
      <w:r>
        <w:t>Сакского</w:t>
      </w:r>
      <w:r>
        <w:t xml:space="preserve"> судебного района Республики Крым от</w:t>
      </w:r>
      <w:r>
        <w:t xml:space="preserve"> дата за совершение административного правонарушения, предусмотренного ст. 12.8 ч.3 </w:t>
      </w:r>
      <w:r>
        <w:t>КоАП</w:t>
      </w:r>
      <w:r>
        <w:t xml:space="preserve"> РФ с назначением административного наказания в виде штрафа в сумме 30000 рублей, вступившим в законную в законную силу дата, не уплатил административный штраф в сумме </w:t>
      </w:r>
      <w:r>
        <w:t xml:space="preserve">30 000 рублей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D35A19">
      <w:pPr>
        <w:jc w:val="both"/>
      </w:pPr>
      <w:r>
        <w:t xml:space="preserve">           Указанные в протоколе об административном правонарушении обстоятельства совершения Федоренко В.А. данного правонарушения подтверждаются копией постановления м</w:t>
      </w:r>
      <w:r>
        <w:t xml:space="preserve">ирового судьи судебного участка № 72 </w:t>
      </w:r>
      <w:r>
        <w:t>Сакского</w:t>
      </w:r>
      <w:r>
        <w:t xml:space="preserve"> судебного района Республики Крым от дата, согласно которому Федоренко В.А. привлечен к административной ответственности за совершение административного правонарушения, предусмотренного ст. 12.8 ч. 3 </w:t>
      </w:r>
      <w:r>
        <w:t>КоАП</w:t>
      </w:r>
      <w:r>
        <w:t xml:space="preserve"> РФ с н</w:t>
      </w:r>
      <w:r>
        <w:t>азначением административного наказания в виде штрафа в сумме 30000 рублей, вступившим в законную в законную силу дата.</w:t>
      </w:r>
    </w:p>
    <w:p w:rsidR="00A77B3E" w:rsidP="00D35A19">
      <w:pPr>
        <w:jc w:val="both"/>
      </w:pPr>
      <w:r>
        <w:t xml:space="preserve">    Положениями ч. 1 ст. 20.25 Кодекса Российской Федерации об административных правонарушениях предусмотрена административная ответствен</w:t>
      </w:r>
      <w:r>
        <w:t>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D35A19">
      <w:pPr>
        <w:jc w:val="both"/>
      </w:pPr>
      <w:r>
        <w:t xml:space="preserve">    В соответствии с ч. 1 ст. 32.2 Кодекса Российской Федерации об административных правонарушениях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>тренных статьей 31.5 Кодекса Российской Федерации об административных правонарушениях.</w:t>
      </w:r>
    </w:p>
    <w:p w:rsidR="00A77B3E" w:rsidP="00D35A19">
      <w:pPr>
        <w:jc w:val="both"/>
      </w:pPr>
      <w:r>
        <w:t xml:space="preserve">  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</w:t>
      </w:r>
      <w:r>
        <w:t>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</w:t>
      </w:r>
      <w:r>
        <w:t xml:space="preserve">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</w:t>
      </w:r>
      <w:r>
        <w:t>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</w:t>
      </w:r>
      <w:r>
        <w:t>шении лица, не уплатившего административный штраф.</w:t>
      </w:r>
    </w:p>
    <w:p w:rsidR="00A77B3E" w:rsidP="00D35A19">
      <w:pPr>
        <w:jc w:val="both"/>
      </w:pPr>
      <w:r>
        <w:t xml:space="preserve">Таким образом, исходя из положений ч. 1 ст. 20.25 и ст. 32.2 Кодекса Российской Федерации об административных правонарушениях лицо, привлеченное к </w:t>
      </w:r>
      <w:r>
        <w:t>административной ответственности, обязано уплатить штраф н</w:t>
      </w:r>
      <w:r>
        <w:t>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</w:t>
      </w:r>
      <w:r>
        <w:t xml:space="preserve"> ст. 20.25 Кодекса Российской Федерации об административных правонарушениях.</w:t>
      </w:r>
    </w:p>
    <w:p w:rsidR="00A77B3E" w:rsidP="00D35A19">
      <w:pPr>
        <w:jc w:val="both"/>
      </w:pPr>
      <w:r>
        <w:t xml:space="preserve">         В ч. 1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</w:t>
      </w:r>
      <w:r>
        <w:t>министративных правонарушениях", закреплено общее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противоправного действия независимо от</w:t>
      </w:r>
      <w:r>
        <w:t xml:space="preserve">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</w:t>
      </w:r>
      <w:r>
        <w:t>о быть совершено действие, выполнена возложенная на лицо обязанность.</w:t>
      </w:r>
    </w:p>
    <w:p w:rsidR="00A77B3E" w:rsidP="00D35A19">
      <w:pPr>
        <w:jc w:val="both"/>
      </w:pPr>
      <w:r>
        <w:t xml:space="preserve">        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</w:t>
      </w:r>
      <w:r>
        <w:t xml:space="preserve">вым актом обязанности, необходимо исходить из места жительства физического лица. </w:t>
      </w:r>
    </w:p>
    <w:p w:rsidR="00A77B3E" w:rsidP="00D35A19">
      <w:pPr>
        <w:jc w:val="both"/>
      </w:pPr>
      <w:r>
        <w:t xml:space="preserve"> Действия Федоренко В.А.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</w:t>
      </w:r>
      <w:r>
        <w:t>министративных правонарушениях.</w:t>
      </w:r>
    </w:p>
    <w:p w:rsidR="00A77B3E" w:rsidP="00D35A19">
      <w:pPr>
        <w:jc w:val="both"/>
      </w:pPr>
      <w:r>
        <w:t xml:space="preserve">         При назначении наказания, мировой судья учитывает характер совершенного правонарушения, личность лица, привлекаемого к ответственности.</w:t>
      </w:r>
    </w:p>
    <w:p w:rsidR="00A77B3E" w:rsidP="00D35A19">
      <w:pPr>
        <w:jc w:val="both"/>
      </w:pPr>
      <w:r>
        <w:t xml:space="preserve"> В соответствии со ст. 3.1 Кодекса Российской Федерации об административных пра</w:t>
      </w:r>
      <w:r>
        <w:t>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</w:t>
      </w:r>
      <w:r>
        <w:t xml:space="preserve"> лицами.</w:t>
      </w:r>
    </w:p>
    <w:p w:rsidR="00A77B3E" w:rsidP="00D35A19">
      <w:pPr>
        <w:jc w:val="both"/>
      </w:pPr>
      <w: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смягчающие вину обстоятельств</w:t>
      </w:r>
      <w:r>
        <w:t>а - чистосердечное признание вины, нахождение на иждивении несовершеннолетнего ребенка а также отсутствие отягчающих ответственность обстоятельств.</w:t>
      </w:r>
    </w:p>
    <w:p w:rsidR="00A77B3E" w:rsidP="00D35A19">
      <w:pPr>
        <w:jc w:val="both"/>
      </w:pPr>
      <w:r>
        <w:t>Учитывая данные о личности Федоренко В.А., который согласно представленным материалам дела ранее не привлека</w:t>
      </w:r>
      <w:r>
        <w:t xml:space="preserve">лся к административной ответственности за совершение аналогичных правонарушений, мировой судья приходит к выводу о возможности назначить такое наказание значительно ниже максимального предела, установленного санкцией ст. 20.25 ч.1 </w:t>
      </w:r>
      <w:r>
        <w:t>КоАП</w:t>
      </w:r>
      <w:r>
        <w:t xml:space="preserve"> РФ для данного вида </w:t>
      </w:r>
      <w:r>
        <w:t>наказания.</w:t>
      </w:r>
    </w:p>
    <w:p w:rsidR="00A77B3E" w:rsidP="00D35A19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t>фио</w:t>
      </w:r>
      <w:r>
        <w:t xml:space="preserve">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A77B3E" w:rsidP="00D35A19">
      <w:pPr>
        <w:jc w:val="both"/>
      </w:pPr>
      <w:r>
        <w:t xml:space="preserve">Руководствуясь ст. ст. 3.1, 3.2, 4.1, 23.1, 26.11, 29.10 </w:t>
      </w:r>
      <w:r>
        <w:t>КоАП</w:t>
      </w:r>
      <w:r>
        <w:t xml:space="preserve"> РФ мировой судья,</w:t>
      </w:r>
    </w:p>
    <w:p w:rsidR="00A77B3E" w:rsidP="00D35A19">
      <w:pPr>
        <w:jc w:val="center"/>
      </w:pPr>
      <w:r>
        <w:t>П О С Т А Н О В И Л:</w:t>
      </w:r>
    </w:p>
    <w:p w:rsidR="00A77B3E" w:rsidP="00D35A19">
      <w:pPr>
        <w:jc w:val="both"/>
      </w:pPr>
    </w:p>
    <w:p w:rsidR="00A77B3E" w:rsidP="00D35A19">
      <w:pPr>
        <w:jc w:val="both"/>
      </w:pPr>
      <w:r>
        <w:t>Федоренко Виталия Алексеевича признать виновным в совершении административного правонарушения, предусмотренного ч. 1 ст. 20.25 Кодекса Российской Федераци</w:t>
      </w:r>
      <w:r>
        <w:t>и об административных правонарушениях и назначить наказание в виде обязательных работ на срок 30 (тридцать) часов.</w:t>
      </w:r>
    </w:p>
    <w:p w:rsidR="00A77B3E" w:rsidP="00D35A19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</w:t>
      </w:r>
      <w:r>
        <w:t xml:space="preserve">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D35A19">
      <w:pPr>
        <w:jc w:val="both"/>
      </w:pPr>
    </w:p>
    <w:p w:rsidR="00A77B3E" w:rsidP="00D35A19">
      <w:pPr>
        <w:jc w:val="both"/>
      </w:pPr>
      <w:r>
        <w:t xml:space="preserve">  </w:t>
      </w:r>
    </w:p>
    <w:p w:rsidR="00A77B3E" w:rsidP="00D35A19">
      <w:pPr>
        <w:jc w:val="both"/>
      </w:pPr>
      <w:r>
        <w:t>Мировой судья</w:t>
      </w:r>
      <w:r>
        <w:tab/>
      </w:r>
      <w:r>
        <w:tab/>
        <w:t xml:space="preserve">                                                Е.В. </w:t>
      </w:r>
      <w:r>
        <w:t>Костюкова</w:t>
      </w:r>
    </w:p>
    <w:p w:rsidR="00A77B3E" w:rsidP="00D35A19">
      <w:pPr>
        <w:jc w:val="both"/>
      </w:pPr>
    </w:p>
    <w:sectPr w:rsidSect="00FB47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728"/>
    <w:rsid w:val="00A77B3E"/>
    <w:rsid w:val="00D35A19"/>
    <w:rsid w:val="00FB47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7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